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D9F6" w14:textId="2DCA549D" w:rsidR="00E07064" w:rsidRDefault="00E07064" w:rsidP="00984630">
      <w:pPr>
        <w:pStyle w:val="BodyText21"/>
        <w:spacing w:after="0" w:line="276" w:lineRule="auto"/>
        <w:jc w:val="right"/>
        <w:rPr>
          <w:rFonts w:ascii="Calibri" w:eastAsia="Calibri" w:hAnsi="Calibri" w:cs="Calibri"/>
          <w:i/>
          <w:sz w:val="22"/>
          <w:szCs w:val="22"/>
          <w:lang w:eastAsia="en-US"/>
        </w:rPr>
      </w:pPr>
      <w:r>
        <w:rPr>
          <w:rFonts w:ascii="Calibri" w:eastAsia="Calibri" w:hAnsi="Calibri" w:cs="Calibri"/>
          <w:i/>
          <w:sz w:val="22"/>
          <w:szCs w:val="22"/>
          <w:lang w:eastAsia="en-US"/>
        </w:rPr>
        <w:t>Załącznik nr 6 do SWZ</w:t>
      </w:r>
    </w:p>
    <w:p w14:paraId="1CD36718" w14:textId="07FC9814" w:rsidR="00391595" w:rsidRPr="00A96D38" w:rsidRDefault="00161FDC" w:rsidP="00984630">
      <w:pPr>
        <w:pStyle w:val="BodyText21"/>
        <w:spacing w:after="0" w:line="276" w:lineRule="auto"/>
        <w:jc w:val="right"/>
        <w:rPr>
          <w:rFonts w:ascii="Calibri" w:eastAsia="Calibri" w:hAnsi="Calibri" w:cs="Calibri"/>
          <w:i/>
          <w:sz w:val="22"/>
          <w:szCs w:val="22"/>
          <w:lang w:eastAsia="en-US"/>
        </w:rPr>
      </w:pPr>
      <w:r w:rsidRPr="00A96D38">
        <w:rPr>
          <w:rFonts w:ascii="Calibri" w:eastAsia="Calibri" w:hAnsi="Calibri" w:cs="Calibri"/>
          <w:i/>
          <w:sz w:val="22"/>
          <w:szCs w:val="22"/>
          <w:lang w:eastAsia="en-US"/>
        </w:rPr>
        <w:t>Projekt umowy</w:t>
      </w:r>
    </w:p>
    <w:p w14:paraId="6AA4DB72" w14:textId="77777777" w:rsidR="00F36589" w:rsidRPr="00A96D38" w:rsidRDefault="004E145E" w:rsidP="00984630">
      <w:pPr>
        <w:pStyle w:val="BodyText21"/>
        <w:spacing w:after="0" w:line="276" w:lineRule="auto"/>
        <w:jc w:val="center"/>
        <w:rPr>
          <w:rFonts w:ascii="Calibri" w:eastAsia="Calibri" w:hAnsi="Calibri" w:cs="Calibri"/>
          <w:sz w:val="22"/>
          <w:szCs w:val="22"/>
          <w:lang w:eastAsia="en-US"/>
        </w:rPr>
      </w:pPr>
      <w:r w:rsidRPr="00A96D38">
        <w:rPr>
          <w:rFonts w:ascii="Calibri" w:eastAsia="Calibri" w:hAnsi="Calibri" w:cs="Calibri"/>
          <w:sz w:val="22"/>
          <w:szCs w:val="22"/>
          <w:lang w:eastAsia="en-US"/>
        </w:rPr>
        <w:t xml:space="preserve">UMOWA O DZIEŁO Nr </w:t>
      </w:r>
      <w:r w:rsidR="00F36589" w:rsidRPr="00A96D38">
        <w:rPr>
          <w:rFonts w:ascii="Calibri" w:eastAsia="Calibri" w:hAnsi="Calibri" w:cs="Calibri"/>
          <w:sz w:val="22"/>
          <w:szCs w:val="22"/>
          <w:lang w:eastAsia="en-US"/>
        </w:rPr>
        <w:t>……………………………………………………….</w:t>
      </w:r>
    </w:p>
    <w:p w14:paraId="51838632" w14:textId="77777777" w:rsidR="00F36589" w:rsidRPr="00A96D38" w:rsidRDefault="00F36589" w:rsidP="00984630">
      <w:pPr>
        <w:pStyle w:val="BodyText21"/>
        <w:spacing w:after="0" w:line="276" w:lineRule="auto"/>
        <w:jc w:val="both"/>
        <w:rPr>
          <w:rFonts w:ascii="Calibri" w:eastAsia="Calibri" w:hAnsi="Calibri" w:cs="Calibri"/>
          <w:sz w:val="22"/>
          <w:szCs w:val="22"/>
          <w:lang w:eastAsia="en-US"/>
        </w:rPr>
      </w:pPr>
    </w:p>
    <w:p w14:paraId="3DC00794" w14:textId="77777777" w:rsidR="00F36589" w:rsidRPr="00A96D38" w:rsidRDefault="00F36589" w:rsidP="00984630">
      <w:pPr>
        <w:pStyle w:val="BodyText21"/>
        <w:spacing w:after="0" w:line="276" w:lineRule="auto"/>
        <w:jc w:val="both"/>
        <w:rPr>
          <w:rFonts w:ascii="Calibri" w:eastAsia="Calibri" w:hAnsi="Calibri" w:cs="Calibri"/>
          <w:sz w:val="22"/>
          <w:szCs w:val="22"/>
          <w:lang w:eastAsia="en-US"/>
        </w:rPr>
      </w:pPr>
      <w:r w:rsidRPr="00A96D38">
        <w:rPr>
          <w:rFonts w:ascii="Calibri" w:eastAsia="Calibri" w:hAnsi="Calibri" w:cs="Calibri"/>
          <w:sz w:val="22"/>
          <w:szCs w:val="22"/>
          <w:lang w:eastAsia="en-US"/>
        </w:rPr>
        <w:t>zawarta w dniu …………………. r. w Kielcach pomiędzy:</w:t>
      </w:r>
    </w:p>
    <w:p w14:paraId="0AEF8353" w14:textId="77777777" w:rsidR="00F36589" w:rsidRPr="00A96D38" w:rsidRDefault="00F36589" w:rsidP="00984630">
      <w:pPr>
        <w:pStyle w:val="BodyText21"/>
        <w:spacing w:after="0" w:line="276" w:lineRule="auto"/>
        <w:jc w:val="both"/>
        <w:rPr>
          <w:rFonts w:ascii="Calibri" w:eastAsia="Calibri" w:hAnsi="Calibri" w:cs="Calibri"/>
          <w:sz w:val="22"/>
          <w:szCs w:val="22"/>
          <w:lang w:eastAsia="en-US"/>
        </w:rPr>
      </w:pPr>
    </w:p>
    <w:p w14:paraId="218DB05D" w14:textId="77777777" w:rsidR="007D5A4A" w:rsidRPr="00A96D38" w:rsidRDefault="007D5A4A" w:rsidP="00984630">
      <w:pPr>
        <w:pStyle w:val="BodyText21"/>
        <w:spacing w:after="0" w:line="276" w:lineRule="auto"/>
        <w:rPr>
          <w:rFonts w:ascii="Calibri" w:eastAsia="Calibri" w:hAnsi="Calibri" w:cs="Calibri"/>
          <w:b/>
          <w:sz w:val="22"/>
          <w:szCs w:val="22"/>
          <w:lang w:eastAsia="en-US"/>
        </w:rPr>
      </w:pPr>
      <w:r w:rsidRPr="00A96D38">
        <w:rPr>
          <w:rFonts w:ascii="Calibri" w:eastAsia="Calibri" w:hAnsi="Calibri" w:cs="Calibri"/>
          <w:b/>
          <w:sz w:val="22"/>
          <w:szCs w:val="22"/>
          <w:lang w:eastAsia="en-US"/>
        </w:rPr>
        <w:t xml:space="preserve">Gminą Kielce, </w:t>
      </w:r>
      <w:r w:rsidRPr="00A96D38">
        <w:rPr>
          <w:rFonts w:ascii="Calibri" w:eastAsia="Calibri" w:hAnsi="Calibri" w:cs="Calibri"/>
          <w:bCs/>
          <w:sz w:val="22"/>
          <w:szCs w:val="22"/>
          <w:lang w:eastAsia="en-US"/>
        </w:rPr>
        <w:t>ul. Rynek 1, 25-303 Kielce, NIP 657-261-73-25, zwaną dalej</w:t>
      </w:r>
      <w:r w:rsidRPr="00A96D38">
        <w:rPr>
          <w:rFonts w:ascii="Calibri" w:eastAsia="Calibri" w:hAnsi="Calibri" w:cs="Calibri"/>
          <w:b/>
          <w:sz w:val="22"/>
          <w:szCs w:val="22"/>
          <w:lang w:eastAsia="en-US"/>
        </w:rPr>
        <w:t xml:space="preserve"> „Zamawiającym”, </w:t>
      </w:r>
    </w:p>
    <w:p w14:paraId="53B3B5E0" w14:textId="77777777" w:rsidR="00B07416" w:rsidRPr="00A96D38" w:rsidRDefault="007D5A4A" w:rsidP="00984630">
      <w:pPr>
        <w:pStyle w:val="BodyText21"/>
        <w:spacing w:after="0" w:line="276" w:lineRule="auto"/>
        <w:jc w:val="both"/>
        <w:rPr>
          <w:rFonts w:ascii="Calibri" w:eastAsia="Calibri" w:hAnsi="Calibri" w:cs="Calibri"/>
          <w:bCs/>
          <w:sz w:val="22"/>
          <w:szCs w:val="22"/>
          <w:lang w:eastAsia="en-US"/>
        </w:rPr>
      </w:pPr>
      <w:r w:rsidRPr="00A96D38">
        <w:rPr>
          <w:rFonts w:ascii="Calibri" w:eastAsia="Calibri" w:hAnsi="Calibri" w:cs="Calibri"/>
          <w:bCs/>
          <w:sz w:val="22"/>
          <w:szCs w:val="22"/>
          <w:lang w:eastAsia="en-US"/>
        </w:rPr>
        <w:t>reprezentowaną przez:</w:t>
      </w:r>
    </w:p>
    <w:p w14:paraId="30554744" w14:textId="77777777" w:rsidR="00F36589" w:rsidRPr="00A96D38" w:rsidRDefault="009236F0" w:rsidP="008B31D7">
      <w:pPr>
        <w:pStyle w:val="BodyText21"/>
        <w:numPr>
          <w:ilvl w:val="0"/>
          <w:numId w:val="17"/>
        </w:numPr>
        <w:spacing w:after="0" w:line="276" w:lineRule="auto"/>
        <w:ind w:left="284" w:hanging="284"/>
        <w:jc w:val="both"/>
        <w:rPr>
          <w:rFonts w:ascii="Calibri" w:eastAsia="Calibri" w:hAnsi="Calibri" w:cs="Calibri"/>
          <w:sz w:val="22"/>
          <w:szCs w:val="22"/>
          <w:lang w:eastAsia="en-US"/>
        </w:rPr>
      </w:pPr>
      <w:r w:rsidRPr="00A96D38">
        <w:rPr>
          <w:rFonts w:ascii="Calibri" w:eastAsia="Calibri" w:hAnsi="Calibri" w:cs="Calibri"/>
          <w:sz w:val="22"/>
          <w:szCs w:val="22"/>
          <w:lang w:eastAsia="en-US"/>
        </w:rPr>
        <w:t>………………………………………………………………………….;</w:t>
      </w:r>
    </w:p>
    <w:p w14:paraId="529BBCF7" w14:textId="77777777" w:rsidR="00F36589" w:rsidRPr="00A96D38" w:rsidRDefault="00F36589" w:rsidP="00984630">
      <w:pPr>
        <w:pStyle w:val="BodyText21"/>
        <w:spacing w:after="0" w:line="276" w:lineRule="auto"/>
        <w:jc w:val="both"/>
        <w:rPr>
          <w:rFonts w:ascii="Calibri" w:eastAsia="Calibri" w:hAnsi="Calibri" w:cs="Calibri"/>
          <w:sz w:val="22"/>
          <w:szCs w:val="22"/>
          <w:lang w:eastAsia="en-US"/>
        </w:rPr>
      </w:pPr>
      <w:r w:rsidRPr="00A96D38">
        <w:rPr>
          <w:rFonts w:ascii="Calibri" w:eastAsia="Calibri" w:hAnsi="Calibri" w:cs="Calibri"/>
          <w:sz w:val="22"/>
          <w:szCs w:val="22"/>
          <w:lang w:eastAsia="en-US"/>
        </w:rPr>
        <w:t>a</w:t>
      </w:r>
    </w:p>
    <w:p w14:paraId="3BAD3196" w14:textId="77777777" w:rsidR="006D4101" w:rsidRPr="00A96D38" w:rsidRDefault="009236F0" w:rsidP="00984630">
      <w:pPr>
        <w:pStyle w:val="BodyText21"/>
        <w:spacing w:after="0" w:line="276" w:lineRule="auto"/>
        <w:jc w:val="both"/>
        <w:rPr>
          <w:rFonts w:ascii="Calibri" w:eastAsia="Calibri" w:hAnsi="Calibri" w:cs="Calibri"/>
          <w:sz w:val="22"/>
          <w:szCs w:val="22"/>
          <w:lang w:eastAsia="en-US"/>
        </w:rPr>
      </w:pPr>
      <w:r w:rsidRPr="00A96D38">
        <w:rPr>
          <w:rFonts w:ascii="Calibri" w:eastAsia="Calibri" w:hAnsi="Calibri" w:cs="Calibri"/>
          <w:sz w:val="22"/>
          <w:szCs w:val="22"/>
          <w:lang w:eastAsia="en-US"/>
        </w:rPr>
        <w:t>……………………………………………………………………………………</w:t>
      </w:r>
      <w:r w:rsidR="00B07416" w:rsidRPr="00A96D38">
        <w:rPr>
          <w:rFonts w:ascii="Calibri" w:eastAsia="Calibri" w:hAnsi="Calibri" w:cs="Calibri"/>
          <w:sz w:val="22"/>
          <w:szCs w:val="22"/>
          <w:lang w:eastAsia="en-US"/>
        </w:rPr>
        <w:t>………………………………………………………………………</w:t>
      </w:r>
    </w:p>
    <w:p w14:paraId="7E5429DF" w14:textId="77777777" w:rsidR="00B07416" w:rsidRPr="00A96D38" w:rsidRDefault="00B07416" w:rsidP="00984630">
      <w:pPr>
        <w:pStyle w:val="BodyText21"/>
        <w:spacing w:after="0" w:line="276" w:lineRule="auto"/>
        <w:rPr>
          <w:rFonts w:ascii="Calibri" w:eastAsia="Calibri" w:hAnsi="Calibri" w:cs="Calibri"/>
          <w:sz w:val="22"/>
          <w:szCs w:val="22"/>
          <w:lang w:eastAsia="en-US"/>
        </w:rPr>
      </w:pPr>
      <w:r w:rsidRPr="00A96D38">
        <w:rPr>
          <w:rFonts w:ascii="Calibri" w:eastAsia="Calibri" w:hAnsi="Calibri" w:cs="Calibri"/>
          <w:sz w:val="22"/>
          <w:szCs w:val="22"/>
          <w:lang w:eastAsia="en-US"/>
        </w:rPr>
        <w:t>zwanym dalej w treści umowy „</w:t>
      </w:r>
      <w:r w:rsidRPr="00A96D38">
        <w:rPr>
          <w:rFonts w:ascii="Calibri" w:eastAsia="Calibri" w:hAnsi="Calibri" w:cs="Calibri"/>
          <w:b/>
          <w:bCs/>
          <w:sz w:val="22"/>
          <w:szCs w:val="22"/>
          <w:lang w:eastAsia="en-US"/>
        </w:rPr>
        <w:t>Wykonawcą</w:t>
      </w:r>
      <w:r w:rsidRPr="00A96D38">
        <w:rPr>
          <w:rFonts w:ascii="Calibri" w:eastAsia="Calibri" w:hAnsi="Calibri" w:cs="Calibri"/>
          <w:sz w:val="22"/>
          <w:szCs w:val="22"/>
          <w:lang w:eastAsia="en-US"/>
        </w:rPr>
        <w:t>”</w:t>
      </w:r>
      <w:r w:rsidR="0018534A" w:rsidRPr="00A96D38">
        <w:rPr>
          <w:rFonts w:ascii="Calibri" w:eastAsia="Calibri" w:hAnsi="Calibri" w:cs="Calibri"/>
          <w:sz w:val="22"/>
          <w:szCs w:val="22"/>
          <w:lang w:eastAsia="en-US"/>
        </w:rPr>
        <w:t>.</w:t>
      </w:r>
      <w:r w:rsidRPr="00A96D38">
        <w:rPr>
          <w:rFonts w:ascii="Calibri" w:eastAsia="Calibri" w:hAnsi="Calibri" w:cs="Calibri"/>
          <w:sz w:val="22"/>
          <w:szCs w:val="22"/>
          <w:lang w:eastAsia="en-US"/>
        </w:rPr>
        <w:t xml:space="preserve"> </w:t>
      </w:r>
    </w:p>
    <w:p w14:paraId="7DD73CCE" w14:textId="77777777" w:rsidR="00FF2835" w:rsidRPr="00A96D38" w:rsidRDefault="00FF2835" w:rsidP="00984630">
      <w:pPr>
        <w:spacing w:before="120" w:line="276" w:lineRule="auto"/>
        <w:rPr>
          <w:rFonts w:cs="Calibri"/>
        </w:rPr>
      </w:pPr>
      <w:r w:rsidRPr="00A96D38">
        <w:rPr>
          <w:rFonts w:cs="Calibri"/>
        </w:rPr>
        <w:t xml:space="preserve">W wyniku rozstrzygniętego w dniu ……………… postępowania o udzielenie zamówienia publicznego </w:t>
      </w:r>
      <w:r w:rsidR="00EF2410" w:rsidRPr="00A96D38">
        <w:rPr>
          <w:rFonts w:cs="Calibri"/>
        </w:rPr>
        <w:br/>
      </w:r>
      <w:r w:rsidRPr="00A96D38">
        <w:rPr>
          <w:rFonts w:cs="Calibri"/>
        </w:rPr>
        <w:t xml:space="preserve">w trybie </w:t>
      </w:r>
      <w:r w:rsidR="0014013E" w:rsidRPr="00A96D38">
        <w:rPr>
          <w:rFonts w:cs="Calibri"/>
          <w:b/>
          <w:bCs/>
        </w:rPr>
        <w:t>……………………………..</w:t>
      </w:r>
      <w:r w:rsidRPr="00A96D38">
        <w:rPr>
          <w:rFonts w:cs="Calibri"/>
        </w:rPr>
        <w:t xml:space="preserve"> została zawarta umowa o następującej treści, zwana dalej „</w:t>
      </w:r>
      <w:r w:rsidRPr="00A96D38">
        <w:rPr>
          <w:rFonts w:cs="Calibri"/>
          <w:b/>
          <w:bCs/>
        </w:rPr>
        <w:t>Umową</w:t>
      </w:r>
      <w:r w:rsidRPr="00A96D38">
        <w:rPr>
          <w:rFonts w:cs="Calibri"/>
        </w:rPr>
        <w:t>”:</w:t>
      </w:r>
    </w:p>
    <w:p w14:paraId="4544A126" w14:textId="77777777" w:rsidR="00830F34" w:rsidRPr="00A96D38" w:rsidRDefault="00F36589" w:rsidP="00984630">
      <w:pPr>
        <w:pStyle w:val="BodyText21"/>
        <w:widowControl/>
        <w:spacing w:after="0" w:line="276" w:lineRule="auto"/>
        <w:rPr>
          <w:rFonts w:ascii="Calibri" w:hAnsi="Calibri" w:cs="Calibri"/>
          <w:sz w:val="22"/>
          <w:szCs w:val="22"/>
        </w:rPr>
      </w:pPr>
      <w:r w:rsidRPr="00A96D38">
        <w:rPr>
          <w:rFonts w:ascii="Calibri" w:hAnsi="Calibri" w:cs="Calibri"/>
          <w:sz w:val="22"/>
          <w:szCs w:val="22"/>
        </w:rPr>
        <w:t>Strony ustalają dla potrzeb interpretacji niniejszej umowy znaczenie następujących pojęć:</w:t>
      </w:r>
    </w:p>
    <w:p w14:paraId="74E70173" w14:textId="77777777" w:rsidR="002379C1" w:rsidRPr="00A96D38" w:rsidRDefault="002379C1" w:rsidP="008B31D7">
      <w:pPr>
        <w:numPr>
          <w:ilvl w:val="0"/>
          <w:numId w:val="10"/>
        </w:numPr>
        <w:spacing w:after="0" w:line="276" w:lineRule="auto"/>
        <w:ind w:left="284" w:hanging="284"/>
        <w:rPr>
          <w:rFonts w:cs="Calibri"/>
          <w:b/>
        </w:rPr>
      </w:pPr>
      <w:r w:rsidRPr="00A96D38">
        <w:rPr>
          <w:rFonts w:cs="Calibri"/>
          <w:b/>
        </w:rPr>
        <w:t>Dokumentacja projektowo-kosztorysowa</w:t>
      </w:r>
      <w:r w:rsidR="00FE3AE1" w:rsidRPr="00A96D38">
        <w:rPr>
          <w:rFonts w:cs="Calibri"/>
          <w:b/>
        </w:rPr>
        <w:t xml:space="preserve"> </w:t>
      </w:r>
      <w:r w:rsidR="00897E93" w:rsidRPr="00A96D38">
        <w:rPr>
          <w:rFonts w:cs="Calibri"/>
        </w:rPr>
        <w:t>–</w:t>
      </w:r>
      <w:r w:rsidRPr="00A96D38">
        <w:rPr>
          <w:rFonts w:cs="Calibri"/>
        </w:rPr>
        <w:t xml:space="preserve"> </w:t>
      </w:r>
      <w:r w:rsidR="00897E93" w:rsidRPr="00A96D38">
        <w:rPr>
          <w:rFonts w:cs="Calibri"/>
        </w:rPr>
        <w:t xml:space="preserve">część przedmiotu umowy, na który składa </w:t>
      </w:r>
      <w:r w:rsidR="00897E93" w:rsidRPr="00A96D38">
        <w:rPr>
          <w:rFonts w:cs="Calibri"/>
          <w:bCs/>
        </w:rPr>
        <w:t xml:space="preserve">się </w:t>
      </w:r>
      <w:r w:rsidR="00897E93" w:rsidRPr="00A96D38">
        <w:rPr>
          <w:rFonts w:cs="Calibri"/>
        </w:rPr>
        <w:t>w</w:t>
      </w:r>
      <w:r w:rsidR="00897E93" w:rsidRPr="00A96D38">
        <w:rPr>
          <w:rFonts w:cs="Calibri"/>
          <w:bCs/>
        </w:rPr>
        <w:t>ykonanie zmiany wstępnej koncepcji architektonicznej w zakresie wykonania wielobranżowej koncepcji na kopii mapy zasadniczej</w:t>
      </w:r>
      <w:r w:rsidR="00897E93" w:rsidRPr="00A96D38">
        <w:rPr>
          <w:rFonts w:cs="Calibri"/>
          <w:b/>
        </w:rPr>
        <w:t xml:space="preserve">, </w:t>
      </w:r>
      <w:r w:rsidRPr="00A96D38">
        <w:rPr>
          <w:rFonts w:cs="Calibri"/>
          <w:bCs/>
        </w:rPr>
        <w:t>uzgodnion</w:t>
      </w:r>
      <w:r w:rsidR="001B445B" w:rsidRPr="00A96D38">
        <w:rPr>
          <w:rFonts w:cs="Calibri"/>
          <w:bCs/>
        </w:rPr>
        <w:t>a</w:t>
      </w:r>
      <w:r w:rsidRPr="00A96D38">
        <w:rPr>
          <w:rFonts w:cs="Calibri"/>
          <w:bCs/>
        </w:rPr>
        <w:t xml:space="preserve"> </w:t>
      </w:r>
      <w:r w:rsidR="009236F0" w:rsidRPr="00A96D38">
        <w:rPr>
          <w:rFonts w:cs="Calibri"/>
          <w:bCs/>
        </w:rPr>
        <w:t xml:space="preserve">pisemnie </w:t>
      </w:r>
      <w:r w:rsidRPr="00A96D38">
        <w:rPr>
          <w:rFonts w:cs="Calibri"/>
          <w:bCs/>
        </w:rPr>
        <w:t>z Użytkownikiem</w:t>
      </w:r>
      <w:r w:rsidR="00150061" w:rsidRPr="00A96D38">
        <w:rPr>
          <w:rFonts w:cs="Calibri"/>
          <w:bCs/>
        </w:rPr>
        <w:t>,</w:t>
      </w:r>
      <w:r w:rsidRPr="00A96D38">
        <w:rPr>
          <w:rFonts w:cs="Calibri"/>
          <w:bCs/>
        </w:rPr>
        <w:t xml:space="preserve"> </w:t>
      </w:r>
      <w:r w:rsidR="001B445B" w:rsidRPr="00A96D38">
        <w:rPr>
          <w:rFonts w:cs="Calibri"/>
          <w:bCs/>
        </w:rPr>
        <w:t>wartość</w:t>
      </w:r>
      <w:r w:rsidRPr="00A96D38">
        <w:rPr>
          <w:rFonts w:cs="Calibri"/>
          <w:bCs/>
        </w:rPr>
        <w:t xml:space="preserve"> kosztorysow</w:t>
      </w:r>
      <w:r w:rsidR="001B445B" w:rsidRPr="00A96D38">
        <w:rPr>
          <w:rFonts w:cs="Calibri"/>
          <w:bCs/>
        </w:rPr>
        <w:t>a</w:t>
      </w:r>
      <w:r w:rsidRPr="00A96D38">
        <w:rPr>
          <w:rFonts w:cs="Calibri"/>
          <w:bCs/>
        </w:rPr>
        <w:t xml:space="preserve"> inwestycji (WKI), </w:t>
      </w:r>
      <w:r w:rsidR="001B445B" w:rsidRPr="00A96D38">
        <w:rPr>
          <w:rFonts w:cs="Calibri"/>
          <w:bCs/>
        </w:rPr>
        <w:t xml:space="preserve">wniosek </w:t>
      </w:r>
      <w:r w:rsidRPr="00A96D38">
        <w:rPr>
          <w:rFonts w:cs="Calibri"/>
          <w:bCs/>
        </w:rPr>
        <w:t xml:space="preserve">o wydanie decyzji o pozwoleniu na budowę, projekt budowlano – wykonawczy </w:t>
      </w:r>
      <w:r w:rsidR="007A5AC5" w:rsidRPr="00A96D38">
        <w:rPr>
          <w:rFonts w:cs="Calibri"/>
          <w:bCs/>
        </w:rPr>
        <w:t xml:space="preserve">, kosztorysy inwestorskie, przedmiary robót, </w:t>
      </w:r>
      <w:proofErr w:type="spellStart"/>
      <w:r w:rsidR="007A5AC5" w:rsidRPr="00A96D38">
        <w:rPr>
          <w:rFonts w:cs="Calibri"/>
          <w:bCs/>
        </w:rPr>
        <w:t>STWiOR</w:t>
      </w:r>
      <w:proofErr w:type="spellEnd"/>
      <w:r w:rsidR="007A5AC5" w:rsidRPr="00A96D38">
        <w:rPr>
          <w:rFonts w:cs="Calibri"/>
          <w:bCs/>
        </w:rPr>
        <w:t xml:space="preserve"> </w:t>
      </w:r>
      <w:r w:rsidRPr="00A96D38">
        <w:rPr>
          <w:rFonts w:cs="Calibri"/>
          <w:bCs/>
        </w:rPr>
        <w:t xml:space="preserve">oraz wszystkie </w:t>
      </w:r>
      <w:r w:rsidR="001B445B" w:rsidRPr="00A96D38">
        <w:rPr>
          <w:rFonts w:cs="Calibri"/>
          <w:bCs/>
        </w:rPr>
        <w:t>inne</w:t>
      </w:r>
      <w:r w:rsidRPr="00A96D38">
        <w:rPr>
          <w:rFonts w:cs="Calibri"/>
          <w:bCs/>
        </w:rPr>
        <w:t xml:space="preserve"> opracowania projektowe i elementy niezbędne do realizacji celu określonego w niniejszej umowie;</w:t>
      </w:r>
    </w:p>
    <w:p w14:paraId="5D2F8007" w14:textId="77777777" w:rsidR="001E137D" w:rsidRPr="00A96D38" w:rsidRDefault="001E137D" w:rsidP="008B31D7">
      <w:pPr>
        <w:numPr>
          <w:ilvl w:val="0"/>
          <w:numId w:val="10"/>
        </w:numPr>
        <w:spacing w:after="0" w:line="276" w:lineRule="auto"/>
        <w:ind w:left="284" w:hanging="284"/>
        <w:rPr>
          <w:rFonts w:cs="Calibri"/>
        </w:rPr>
      </w:pPr>
      <w:r w:rsidRPr="00A96D38">
        <w:rPr>
          <w:rFonts w:cs="Calibri"/>
          <w:b/>
          <w:bCs/>
        </w:rPr>
        <w:t xml:space="preserve">Harmonogram prac projektowych </w:t>
      </w:r>
      <w:r w:rsidRPr="00A96D38">
        <w:rPr>
          <w:rFonts w:cs="Calibri"/>
        </w:rPr>
        <w:t>– oznacza harmonogram sporządzony przez Wykonawcę</w:t>
      </w:r>
      <w:r w:rsidR="004F1FD9" w:rsidRPr="00A96D38">
        <w:rPr>
          <w:rFonts w:cs="Calibri"/>
        </w:rPr>
        <w:t xml:space="preserve"> </w:t>
      </w:r>
      <w:r w:rsidR="00DE2000" w:rsidRPr="00A96D38">
        <w:rPr>
          <w:rFonts w:cs="Calibri"/>
        </w:rPr>
        <w:br/>
      </w:r>
      <w:r w:rsidR="004F1FD9" w:rsidRPr="00A96D38">
        <w:rPr>
          <w:rFonts w:cs="Calibri"/>
        </w:rPr>
        <w:t xml:space="preserve">i zatwierdzony </w:t>
      </w:r>
      <w:r w:rsidRPr="00A96D38">
        <w:rPr>
          <w:rFonts w:cs="Calibri"/>
        </w:rPr>
        <w:t xml:space="preserve">przez Zamawiającego określający terminy wykonania </w:t>
      </w:r>
      <w:r w:rsidR="004F1FD9" w:rsidRPr="00A96D38">
        <w:rPr>
          <w:rFonts w:cs="Calibri"/>
        </w:rPr>
        <w:t>poszczególnych opracowań projektowych lub ich części</w:t>
      </w:r>
      <w:r w:rsidR="00B4568F" w:rsidRPr="00A96D38">
        <w:rPr>
          <w:rFonts w:cs="Calibri"/>
        </w:rPr>
        <w:t xml:space="preserve"> oraz uzyskania poszczególnych decyzji, warunków i uzgodnień</w:t>
      </w:r>
      <w:r w:rsidR="00E7056D" w:rsidRPr="00A96D38">
        <w:rPr>
          <w:rFonts w:cs="Calibri"/>
        </w:rPr>
        <w:t>;</w:t>
      </w:r>
    </w:p>
    <w:p w14:paraId="024F7213" w14:textId="77777777" w:rsidR="00A85194" w:rsidRPr="00A96D38" w:rsidRDefault="00A85194" w:rsidP="008B31D7">
      <w:pPr>
        <w:numPr>
          <w:ilvl w:val="0"/>
          <w:numId w:val="10"/>
        </w:numPr>
        <w:spacing w:after="0" w:line="276" w:lineRule="auto"/>
        <w:ind w:left="284" w:hanging="284"/>
        <w:rPr>
          <w:rFonts w:cs="Calibri"/>
        </w:rPr>
      </w:pPr>
      <w:r w:rsidRPr="00A96D38">
        <w:rPr>
          <w:rFonts w:cs="Calibri"/>
          <w:b/>
          <w:bCs/>
        </w:rPr>
        <w:t xml:space="preserve">Nowe etapy projektowania </w:t>
      </w:r>
      <w:r w:rsidRPr="00A96D38">
        <w:rPr>
          <w:rFonts w:cs="Calibri"/>
        </w:rPr>
        <w:t xml:space="preserve">– </w:t>
      </w:r>
      <w:r w:rsidRPr="00A96D38">
        <w:rPr>
          <w:rFonts w:cs="Calibri"/>
          <w:bCs/>
        </w:rPr>
        <w:t xml:space="preserve">zmiany </w:t>
      </w:r>
      <w:r w:rsidR="009918E4" w:rsidRPr="00A96D38">
        <w:rPr>
          <w:rFonts w:cs="Calibri"/>
          <w:bCs/>
        </w:rPr>
        <w:t>w</w:t>
      </w:r>
      <w:r w:rsidRPr="00A96D38">
        <w:rPr>
          <w:rFonts w:cs="Calibri"/>
          <w:bCs/>
        </w:rPr>
        <w:t xml:space="preserve">stępnej koncepcji architektonicznej polegające na wykonaniu wielobranżowej koncepcji lub </w:t>
      </w:r>
      <w:r w:rsidR="009918E4" w:rsidRPr="00A96D38">
        <w:rPr>
          <w:rFonts w:cs="Calibri"/>
          <w:bCs/>
        </w:rPr>
        <w:t>wprowadzenie zmian</w:t>
      </w:r>
      <w:r w:rsidRPr="00A96D38">
        <w:rPr>
          <w:rFonts w:cs="Calibri"/>
          <w:bCs/>
        </w:rPr>
        <w:t xml:space="preserve"> na etapie wykonania projektu budowlanego i wykonawczego</w:t>
      </w:r>
      <w:r w:rsidR="009918E4" w:rsidRPr="00A96D38">
        <w:rPr>
          <w:rFonts w:cs="Calibri"/>
          <w:bCs/>
        </w:rPr>
        <w:t>;</w:t>
      </w:r>
    </w:p>
    <w:p w14:paraId="3CD7FB19" w14:textId="77777777" w:rsidR="00A275B0" w:rsidRPr="00A96D38" w:rsidRDefault="00A275B0" w:rsidP="008B31D7">
      <w:pPr>
        <w:numPr>
          <w:ilvl w:val="0"/>
          <w:numId w:val="10"/>
        </w:numPr>
        <w:spacing w:after="0" w:line="276" w:lineRule="auto"/>
        <w:ind w:left="284" w:hanging="284"/>
        <w:rPr>
          <w:rFonts w:cs="Calibri"/>
        </w:rPr>
      </w:pPr>
      <w:r w:rsidRPr="00A96D38">
        <w:rPr>
          <w:rFonts w:cs="Calibri"/>
          <w:b/>
          <w:bCs/>
        </w:rPr>
        <w:t>Opracowanie projektowe</w:t>
      </w:r>
      <w:r w:rsidRPr="00A96D38">
        <w:rPr>
          <w:rFonts w:cs="Calibri"/>
        </w:rPr>
        <w:t xml:space="preserve"> - część przedmiotu umowy wyodrębniona ze względu na rodzaj </w:t>
      </w:r>
      <w:r w:rsidRPr="00A96D38">
        <w:rPr>
          <w:rFonts w:cs="Calibri"/>
        </w:rPr>
        <w:br/>
        <w:t>i specyfikę prac, które określa każde opracowanie projektowe lub jego część</w:t>
      </w:r>
      <w:r w:rsidR="00C25FB0" w:rsidRPr="00A96D38">
        <w:rPr>
          <w:rFonts w:cs="Calibri"/>
        </w:rPr>
        <w:t xml:space="preserve"> </w:t>
      </w:r>
      <w:r w:rsidRPr="00A96D38">
        <w:rPr>
          <w:rFonts w:cs="Calibri"/>
        </w:rPr>
        <w:t xml:space="preserve">jest oddzielną pozycją </w:t>
      </w:r>
      <w:r w:rsidR="00C25FB0" w:rsidRPr="00A96D38">
        <w:rPr>
          <w:rFonts w:cs="Calibri"/>
        </w:rPr>
        <w:t xml:space="preserve">w § 3 – 6 </w:t>
      </w:r>
      <w:r w:rsidRPr="00A96D38">
        <w:rPr>
          <w:rFonts w:cs="Calibri"/>
        </w:rPr>
        <w:t>np.: przedmiar robót, projekt zieleni;</w:t>
      </w:r>
    </w:p>
    <w:p w14:paraId="44C8D0C4" w14:textId="77777777" w:rsidR="006A725A" w:rsidRPr="00A96D38" w:rsidRDefault="006A725A" w:rsidP="008B31D7">
      <w:pPr>
        <w:numPr>
          <w:ilvl w:val="0"/>
          <w:numId w:val="10"/>
        </w:numPr>
        <w:spacing w:after="0" w:line="276" w:lineRule="auto"/>
        <w:ind w:left="284" w:hanging="284"/>
        <w:rPr>
          <w:rFonts w:cs="Calibri"/>
        </w:rPr>
      </w:pPr>
      <w:r w:rsidRPr="00A96D38">
        <w:rPr>
          <w:rFonts w:cs="Calibri"/>
          <w:b/>
          <w:bCs/>
        </w:rPr>
        <w:t xml:space="preserve">Prace projektowe </w:t>
      </w:r>
      <w:r w:rsidRPr="00A96D38">
        <w:rPr>
          <w:rFonts w:cs="Calibri"/>
        </w:rPr>
        <w:t>–</w:t>
      </w:r>
      <w:r w:rsidR="00125E38" w:rsidRPr="00A96D38">
        <w:rPr>
          <w:rFonts w:cs="Calibri"/>
        </w:rPr>
        <w:t xml:space="preserve"> </w:t>
      </w:r>
      <w:r w:rsidRPr="00A96D38">
        <w:rPr>
          <w:rFonts w:cs="Calibri"/>
        </w:rPr>
        <w:t>wszystki</w:t>
      </w:r>
      <w:r w:rsidR="00C82F5A" w:rsidRPr="00A96D38">
        <w:rPr>
          <w:rFonts w:cs="Calibri"/>
        </w:rPr>
        <w:t>e czynności i opracowania</w:t>
      </w:r>
      <w:r w:rsidRPr="00A96D38">
        <w:rPr>
          <w:rFonts w:cs="Calibri"/>
        </w:rPr>
        <w:t xml:space="preserve"> projektow</w:t>
      </w:r>
      <w:r w:rsidR="00C82F5A" w:rsidRPr="00A96D38">
        <w:rPr>
          <w:rFonts w:cs="Calibri"/>
        </w:rPr>
        <w:t>e</w:t>
      </w:r>
      <w:r w:rsidRPr="00A96D38">
        <w:rPr>
          <w:rFonts w:cs="Calibri"/>
        </w:rPr>
        <w:t xml:space="preserve"> objęt</w:t>
      </w:r>
      <w:r w:rsidR="00C82F5A" w:rsidRPr="00A96D38">
        <w:rPr>
          <w:rFonts w:cs="Calibri"/>
        </w:rPr>
        <w:t>e</w:t>
      </w:r>
      <w:r w:rsidR="00811742" w:rsidRPr="00A96D38">
        <w:rPr>
          <w:rFonts w:cs="Calibri"/>
        </w:rPr>
        <w:t xml:space="preserve"> przedmiotem niniejszej u</w:t>
      </w:r>
      <w:r w:rsidRPr="00A96D38">
        <w:rPr>
          <w:rFonts w:cs="Calibri"/>
        </w:rPr>
        <w:t>mowy</w:t>
      </w:r>
      <w:r w:rsidR="00E7056D" w:rsidRPr="00A96D38">
        <w:rPr>
          <w:rFonts w:cs="Calibri"/>
        </w:rPr>
        <w:t>;</w:t>
      </w:r>
    </w:p>
    <w:p w14:paraId="66FDC226" w14:textId="77777777" w:rsidR="00685ADB" w:rsidRPr="00A96D38" w:rsidRDefault="00685ADB" w:rsidP="008B31D7">
      <w:pPr>
        <w:numPr>
          <w:ilvl w:val="0"/>
          <w:numId w:val="10"/>
        </w:numPr>
        <w:spacing w:after="0" w:line="276" w:lineRule="auto"/>
        <w:ind w:left="284" w:hanging="284"/>
        <w:rPr>
          <w:rFonts w:cs="Calibri"/>
          <w:spacing w:val="-3"/>
        </w:rPr>
      </w:pPr>
      <w:r w:rsidRPr="00A96D38">
        <w:rPr>
          <w:rFonts w:cs="Calibri"/>
          <w:b/>
          <w:bCs/>
        </w:rPr>
        <w:t>Projekt budowlano – wykonawczy</w:t>
      </w:r>
      <w:r w:rsidRPr="00A96D38">
        <w:rPr>
          <w:rFonts w:cs="Calibri"/>
        </w:rPr>
        <w:t xml:space="preserve"> - projekt wykonany w sposób zgodny z ustawą z dnia 7 lipca 1994 roku - Prawo budowlane, Rozporządzeniem Ministra Rozwoju z dnia 11 września 2020 r. </w:t>
      </w:r>
      <w:r w:rsidRPr="00A96D38">
        <w:rPr>
          <w:rFonts w:cs="Calibri"/>
        </w:rPr>
        <w:br/>
        <w:t xml:space="preserve">w sprawie szczegółowego zakresu i formy projektu budowlanego, Rozporządzeniem Ministra Infrastruktury z dnia 2 września 2004 r. w sprawie szczegółowego zakresu i formy dokumentacji projektowej, specyfikacji technicznych wykonania i odbioru robót budowlanych oraz programu funkcjonalno-użytkowego </w:t>
      </w:r>
      <w:r w:rsidRPr="00A96D38">
        <w:rPr>
          <w:rFonts w:cs="Calibri"/>
          <w:spacing w:val="-3"/>
        </w:rPr>
        <w:t>lub Rozporządzeniem Ministra właściwego do spraw budownictwa, planowania i zagospodarowania przestrzennego oraz mieszkalnictwa, który określi szczegółowy zakres i formę:</w:t>
      </w:r>
    </w:p>
    <w:p w14:paraId="300E0891" w14:textId="77777777" w:rsidR="00685ADB" w:rsidRPr="00A96D38" w:rsidRDefault="00685ADB" w:rsidP="008B31D7">
      <w:pPr>
        <w:pStyle w:val="Akapitzlist"/>
        <w:numPr>
          <w:ilvl w:val="1"/>
          <w:numId w:val="33"/>
        </w:numPr>
        <w:spacing w:after="0" w:line="276" w:lineRule="auto"/>
        <w:ind w:left="567" w:hanging="283"/>
        <w:rPr>
          <w:rFonts w:cs="Calibri"/>
          <w:spacing w:val="-3"/>
        </w:rPr>
      </w:pPr>
      <w:r w:rsidRPr="00A96D38">
        <w:rPr>
          <w:rFonts w:cs="Calibri"/>
          <w:spacing w:val="-3"/>
        </w:rPr>
        <w:t>dokumentacji projektowej,</w:t>
      </w:r>
    </w:p>
    <w:p w14:paraId="256B7792" w14:textId="77777777" w:rsidR="00685ADB" w:rsidRPr="00A96D38" w:rsidRDefault="00685ADB" w:rsidP="008B31D7">
      <w:pPr>
        <w:pStyle w:val="Akapitzlist"/>
        <w:numPr>
          <w:ilvl w:val="1"/>
          <w:numId w:val="33"/>
        </w:numPr>
        <w:spacing w:after="0" w:line="276" w:lineRule="auto"/>
        <w:ind w:left="567" w:hanging="283"/>
        <w:rPr>
          <w:rFonts w:cs="Calibri"/>
          <w:spacing w:val="-3"/>
        </w:rPr>
      </w:pPr>
      <w:r w:rsidRPr="00A96D38">
        <w:rPr>
          <w:rFonts w:cs="Calibri"/>
          <w:spacing w:val="-3"/>
        </w:rPr>
        <w:t>specyfikacji technicznych wykonania i odbioru robót budowlanych,</w:t>
      </w:r>
    </w:p>
    <w:p w14:paraId="26D6EE2A" w14:textId="77777777" w:rsidR="00685ADB" w:rsidRPr="00A96D38" w:rsidRDefault="00685ADB" w:rsidP="008B31D7">
      <w:pPr>
        <w:pStyle w:val="Akapitzlist"/>
        <w:numPr>
          <w:ilvl w:val="1"/>
          <w:numId w:val="33"/>
        </w:numPr>
        <w:spacing w:after="0" w:line="276" w:lineRule="auto"/>
        <w:ind w:left="567" w:hanging="283"/>
        <w:rPr>
          <w:rFonts w:cs="Calibri"/>
          <w:spacing w:val="-3"/>
        </w:rPr>
      </w:pPr>
      <w:r w:rsidRPr="00A96D38">
        <w:rPr>
          <w:rFonts w:cs="Calibri"/>
          <w:spacing w:val="-3"/>
        </w:rPr>
        <w:t>programu funkcjonalno-użytkowego.</w:t>
      </w:r>
    </w:p>
    <w:p w14:paraId="1E7B77BC" w14:textId="77777777" w:rsidR="00685ADB" w:rsidRPr="00A96D38" w:rsidRDefault="00685ADB" w:rsidP="00685ADB">
      <w:pPr>
        <w:pStyle w:val="Bezodstpw"/>
        <w:suppressAutoHyphens/>
        <w:ind w:left="284"/>
        <w:jc w:val="both"/>
        <w:rPr>
          <w:rFonts w:cs="Calibri"/>
        </w:rPr>
      </w:pPr>
      <w:r w:rsidRPr="00A96D38">
        <w:rPr>
          <w:rFonts w:cs="Calibri"/>
        </w:rPr>
        <w:lastRenderedPageBreak/>
        <w:t>Projekt wykonawczy winien uzupełniać i uszczegóławiać projekt budowlany w zakresie i stopniu dokładności niezbędnym do sporządzenia przedmiaru robót, kosztorysu inwestorskiego, przygotowania oferty przez wykonawcę i realizacji robót budowlanych.</w:t>
      </w:r>
    </w:p>
    <w:p w14:paraId="01AD1CCD" w14:textId="77777777" w:rsidR="00A44536" w:rsidRPr="00A96D38" w:rsidRDefault="00ED5CA3" w:rsidP="008B31D7">
      <w:pPr>
        <w:numPr>
          <w:ilvl w:val="0"/>
          <w:numId w:val="10"/>
        </w:numPr>
        <w:spacing w:after="0" w:line="276" w:lineRule="auto"/>
        <w:ind w:left="284" w:hanging="284"/>
        <w:rPr>
          <w:rFonts w:cs="Calibri"/>
          <w:spacing w:val="-3"/>
        </w:rPr>
      </w:pPr>
      <w:r w:rsidRPr="00A96D38">
        <w:rPr>
          <w:rFonts w:cs="Calibri"/>
          <w:b/>
          <w:bCs/>
        </w:rPr>
        <w:t xml:space="preserve">Projekt </w:t>
      </w:r>
      <w:proofErr w:type="spellStart"/>
      <w:r w:rsidRPr="00A96D38">
        <w:rPr>
          <w:rFonts w:cs="Calibri"/>
          <w:b/>
          <w:bCs/>
        </w:rPr>
        <w:t>techniczno</w:t>
      </w:r>
      <w:proofErr w:type="spellEnd"/>
      <w:r w:rsidRPr="00A96D38">
        <w:rPr>
          <w:rFonts w:cs="Calibri"/>
          <w:b/>
          <w:bCs/>
        </w:rPr>
        <w:t xml:space="preserve"> – wykonawcz</w:t>
      </w:r>
      <w:r w:rsidR="0017355F" w:rsidRPr="00A96D38">
        <w:rPr>
          <w:rFonts w:cs="Calibri"/>
          <w:b/>
          <w:bCs/>
        </w:rPr>
        <w:t xml:space="preserve">y – </w:t>
      </w:r>
      <w:r w:rsidR="00897E93" w:rsidRPr="00A96D38">
        <w:rPr>
          <w:rFonts w:cs="Calibri"/>
        </w:rPr>
        <w:t>należy rozumieć jako projekt budowlany techniczny, który winien być uzupełniony i uszczegółowiony w zakresie i stopniu dokładności niezbędnym do sporządzenia przedmiaru robót, kosztorysu inwestorskiego, przygotowania oferty przez wykonawcę i realizacji robót budowlanych</w:t>
      </w:r>
      <w:r w:rsidR="006329CF" w:rsidRPr="00A96D38">
        <w:rPr>
          <w:rFonts w:cs="Calibri"/>
          <w:spacing w:val="-3"/>
        </w:rPr>
        <w:t>. Podstawa opracowania jest</w:t>
      </w:r>
      <w:r w:rsidR="00A44536" w:rsidRPr="00A96D38">
        <w:rPr>
          <w:rFonts w:cs="Calibri"/>
        </w:rPr>
        <w:t xml:space="preserve"> ustaw</w:t>
      </w:r>
      <w:r w:rsidR="006329CF" w:rsidRPr="00A96D38">
        <w:rPr>
          <w:rFonts w:cs="Calibri"/>
        </w:rPr>
        <w:t>a</w:t>
      </w:r>
      <w:r w:rsidR="00A44536" w:rsidRPr="00A96D38">
        <w:rPr>
          <w:rFonts w:cs="Calibri"/>
        </w:rPr>
        <w:t xml:space="preserve"> z dnia 7 lipca 1994 roku - Prawo budowlane, Rozporządzeniem Ministra Rozwoju z dnia 11 września 2020 r. </w:t>
      </w:r>
      <w:r w:rsidR="00A44536" w:rsidRPr="00A96D38">
        <w:rPr>
          <w:rFonts w:cs="Calibri"/>
        </w:rPr>
        <w:br/>
        <w:t xml:space="preserve">w sprawie szczegółowego zakresu i formy projektu budowlanego, Rozporządzeniem Ministra Infrastruktury z dnia 2 września 2004 r. w sprawie szczegółowego zakresu i formy dokumentacji projektowej, specyfikacji technicznych wykonania i odbioru robót budowlanych oraz programu funkcjonalno-użytkowego </w:t>
      </w:r>
      <w:r w:rsidR="00A44536" w:rsidRPr="00A96D38">
        <w:rPr>
          <w:rFonts w:cs="Calibri"/>
          <w:spacing w:val="-3"/>
        </w:rPr>
        <w:t>lub Rozporządzeniem Ministra właściwego do spraw budownictwa, planowania i zagospodarowania przestrzennego oraz mieszkalnictwa, który określi szczegółowy zakres i formę:</w:t>
      </w:r>
    </w:p>
    <w:p w14:paraId="69368C1C" w14:textId="77777777" w:rsidR="00A44536" w:rsidRPr="00A96D38" w:rsidRDefault="00A44536" w:rsidP="008B31D7">
      <w:pPr>
        <w:pStyle w:val="Akapitzlist"/>
        <w:numPr>
          <w:ilvl w:val="1"/>
          <w:numId w:val="33"/>
        </w:numPr>
        <w:spacing w:after="0" w:line="276" w:lineRule="auto"/>
        <w:ind w:left="567" w:hanging="283"/>
        <w:rPr>
          <w:rFonts w:cs="Calibri"/>
          <w:spacing w:val="-3"/>
        </w:rPr>
      </w:pPr>
      <w:r w:rsidRPr="00A96D38">
        <w:rPr>
          <w:rFonts w:cs="Calibri"/>
          <w:spacing w:val="-3"/>
        </w:rPr>
        <w:t>dokumentacji projektowej,</w:t>
      </w:r>
    </w:p>
    <w:p w14:paraId="6CA9EB62" w14:textId="77777777" w:rsidR="00A44536" w:rsidRPr="00A96D38" w:rsidRDefault="00A44536" w:rsidP="008B31D7">
      <w:pPr>
        <w:pStyle w:val="Akapitzlist"/>
        <w:numPr>
          <w:ilvl w:val="1"/>
          <w:numId w:val="33"/>
        </w:numPr>
        <w:spacing w:after="0" w:line="276" w:lineRule="auto"/>
        <w:ind w:left="567" w:hanging="283"/>
        <w:rPr>
          <w:rFonts w:cs="Calibri"/>
          <w:spacing w:val="-3"/>
        </w:rPr>
      </w:pPr>
      <w:r w:rsidRPr="00A96D38">
        <w:rPr>
          <w:rFonts w:cs="Calibri"/>
          <w:spacing w:val="-3"/>
        </w:rPr>
        <w:t>specyfikacji technicznych wykonania i odbioru robót budowlanych,</w:t>
      </w:r>
    </w:p>
    <w:p w14:paraId="4DB7FDF2" w14:textId="77777777" w:rsidR="00A44536" w:rsidRPr="00A96D38" w:rsidRDefault="00A44536" w:rsidP="008B31D7">
      <w:pPr>
        <w:pStyle w:val="Akapitzlist"/>
        <w:numPr>
          <w:ilvl w:val="1"/>
          <w:numId w:val="33"/>
        </w:numPr>
        <w:spacing w:after="0" w:line="276" w:lineRule="auto"/>
        <w:ind w:left="567" w:hanging="283"/>
        <w:rPr>
          <w:rFonts w:cs="Calibri"/>
          <w:spacing w:val="-3"/>
        </w:rPr>
      </w:pPr>
      <w:r w:rsidRPr="00A96D38">
        <w:rPr>
          <w:rFonts w:cs="Calibri"/>
          <w:spacing w:val="-3"/>
        </w:rPr>
        <w:t>programu funkcjonalno-użytkowego.</w:t>
      </w:r>
    </w:p>
    <w:p w14:paraId="269603C2" w14:textId="77777777" w:rsidR="00A07001" w:rsidRPr="00A96D38" w:rsidRDefault="00A07001" w:rsidP="008B31D7">
      <w:pPr>
        <w:numPr>
          <w:ilvl w:val="0"/>
          <w:numId w:val="10"/>
        </w:numPr>
        <w:spacing w:after="0" w:line="276" w:lineRule="auto"/>
        <w:ind w:left="284" w:hanging="284"/>
        <w:rPr>
          <w:rFonts w:cs="Calibri"/>
        </w:rPr>
      </w:pPr>
      <w:r w:rsidRPr="00A96D38">
        <w:rPr>
          <w:rFonts w:cs="Calibri"/>
          <w:b/>
          <w:bCs/>
        </w:rPr>
        <w:t>Protokół</w:t>
      </w:r>
      <w:r w:rsidR="009C6345" w:rsidRPr="00A96D38">
        <w:rPr>
          <w:rFonts w:cs="Calibri"/>
          <w:b/>
          <w:bCs/>
        </w:rPr>
        <w:t xml:space="preserve"> </w:t>
      </w:r>
      <w:r w:rsidRPr="00A96D38">
        <w:rPr>
          <w:rFonts w:cs="Calibri"/>
          <w:b/>
          <w:bCs/>
        </w:rPr>
        <w:t>odbioru</w:t>
      </w:r>
      <w:r w:rsidR="00B35B8A" w:rsidRPr="00A96D38">
        <w:rPr>
          <w:rFonts w:cs="Calibri"/>
        </w:rPr>
        <w:t xml:space="preserve"> – dokument potwierdzający</w:t>
      </w:r>
      <w:r w:rsidR="00C82F5A" w:rsidRPr="00A96D38">
        <w:rPr>
          <w:rFonts w:cs="Calibri"/>
        </w:rPr>
        <w:t>,</w:t>
      </w:r>
      <w:r w:rsidR="001B445B" w:rsidRPr="00A96D38">
        <w:rPr>
          <w:rFonts w:cs="Calibri"/>
        </w:rPr>
        <w:t xml:space="preserve"> po jego podpisaniu przez Zamawiającego</w:t>
      </w:r>
      <w:r w:rsidRPr="00A96D38">
        <w:rPr>
          <w:rFonts w:cs="Calibri"/>
        </w:rPr>
        <w:t xml:space="preserve">, że opracowania projektowe </w:t>
      </w:r>
      <w:r w:rsidR="00C82F5A" w:rsidRPr="00A96D38">
        <w:rPr>
          <w:rFonts w:cs="Calibri"/>
        </w:rPr>
        <w:t xml:space="preserve">będące przedmiotem odbioru i </w:t>
      </w:r>
      <w:r w:rsidR="00B35B8A" w:rsidRPr="00A96D38">
        <w:rPr>
          <w:rFonts w:cs="Calibri"/>
        </w:rPr>
        <w:t>składające się na</w:t>
      </w:r>
      <w:r w:rsidR="005C54D3" w:rsidRPr="00A96D38">
        <w:rPr>
          <w:rFonts w:cs="Calibri"/>
        </w:rPr>
        <w:t xml:space="preserve"> poszczególne eta</w:t>
      </w:r>
      <w:r w:rsidR="00B35B8A" w:rsidRPr="00A96D38">
        <w:rPr>
          <w:rFonts w:cs="Calibri"/>
        </w:rPr>
        <w:t xml:space="preserve">py </w:t>
      </w:r>
      <w:r w:rsidR="001E137D" w:rsidRPr="00A96D38">
        <w:rPr>
          <w:rFonts w:cs="Calibri"/>
        </w:rPr>
        <w:t>niniejszej u</w:t>
      </w:r>
      <w:r w:rsidR="00C82F5A" w:rsidRPr="00A96D38">
        <w:rPr>
          <w:rFonts w:cs="Calibri"/>
        </w:rPr>
        <w:t>mowy</w:t>
      </w:r>
      <w:r w:rsidR="00B35B8A" w:rsidRPr="00A96D38">
        <w:rPr>
          <w:rFonts w:cs="Calibri"/>
        </w:rPr>
        <w:t>,</w:t>
      </w:r>
      <w:r w:rsidRPr="00A96D38">
        <w:rPr>
          <w:rFonts w:cs="Calibri"/>
        </w:rPr>
        <w:t xml:space="preserve"> wykonano</w:t>
      </w:r>
      <w:r w:rsidR="005C54D3" w:rsidRPr="00A96D38">
        <w:rPr>
          <w:rFonts w:cs="Calibri"/>
        </w:rPr>
        <w:t xml:space="preserve"> w całości; protokół odbioru </w:t>
      </w:r>
      <w:r w:rsidR="00B35B8A" w:rsidRPr="00A96D38">
        <w:rPr>
          <w:rFonts w:cs="Calibri"/>
        </w:rPr>
        <w:t xml:space="preserve">podpisany przez Zamawiającego </w:t>
      </w:r>
      <w:r w:rsidR="005C54D3" w:rsidRPr="00A96D38">
        <w:rPr>
          <w:rFonts w:cs="Calibri"/>
        </w:rPr>
        <w:t xml:space="preserve">stanowi podstawę do dokonania rozliczeń </w:t>
      </w:r>
      <w:r w:rsidR="00B35B8A" w:rsidRPr="00A96D38">
        <w:rPr>
          <w:rFonts w:cs="Calibri"/>
        </w:rPr>
        <w:t xml:space="preserve">między Stronami </w:t>
      </w:r>
      <w:r w:rsidR="005C54D3" w:rsidRPr="00A96D38">
        <w:rPr>
          <w:rFonts w:cs="Calibri"/>
        </w:rPr>
        <w:t xml:space="preserve">zgodnie z </w:t>
      </w:r>
      <w:r w:rsidR="00811742" w:rsidRPr="00A96D38">
        <w:rPr>
          <w:rFonts w:cs="Calibri"/>
        </w:rPr>
        <w:t>niniejszą u</w:t>
      </w:r>
      <w:r w:rsidRPr="00A96D38">
        <w:rPr>
          <w:rFonts w:cs="Calibri"/>
        </w:rPr>
        <w:t>mową</w:t>
      </w:r>
      <w:r w:rsidR="00E7056D" w:rsidRPr="00A96D38">
        <w:rPr>
          <w:rFonts w:cs="Calibri"/>
        </w:rPr>
        <w:t>;</w:t>
      </w:r>
    </w:p>
    <w:p w14:paraId="641AF0F5" w14:textId="77777777" w:rsidR="00A07001" w:rsidRPr="00A96D38" w:rsidRDefault="00A07001" w:rsidP="008B31D7">
      <w:pPr>
        <w:numPr>
          <w:ilvl w:val="0"/>
          <w:numId w:val="10"/>
        </w:numPr>
        <w:spacing w:after="0" w:line="276" w:lineRule="auto"/>
        <w:ind w:left="284" w:hanging="284"/>
        <w:rPr>
          <w:rFonts w:cs="Calibri"/>
        </w:rPr>
      </w:pPr>
      <w:r w:rsidRPr="00A96D38">
        <w:rPr>
          <w:rFonts w:cs="Calibri"/>
          <w:b/>
          <w:bCs/>
        </w:rPr>
        <w:t>Protokół przekazania</w:t>
      </w:r>
      <w:r w:rsidRPr="00A96D38">
        <w:rPr>
          <w:rFonts w:cs="Calibri"/>
        </w:rPr>
        <w:t xml:space="preserve"> - </w:t>
      </w:r>
      <w:r w:rsidR="00B35B8A" w:rsidRPr="00A96D38">
        <w:rPr>
          <w:rFonts w:cs="Calibri"/>
        </w:rPr>
        <w:t>dokument</w:t>
      </w:r>
      <w:r w:rsidRPr="00A96D38">
        <w:rPr>
          <w:rFonts w:cs="Calibri"/>
        </w:rPr>
        <w:t xml:space="preserve"> sporządzony przez Wykonawcę i podpisany przez Zamawiającego, potwierdzający</w:t>
      </w:r>
      <w:r w:rsidR="00B35B8A" w:rsidRPr="00A96D38">
        <w:rPr>
          <w:rFonts w:cs="Calibri"/>
        </w:rPr>
        <w:t>,</w:t>
      </w:r>
      <w:r w:rsidRPr="00A96D38">
        <w:rPr>
          <w:rFonts w:cs="Calibri"/>
        </w:rPr>
        <w:t xml:space="preserve"> że opracowania projektowe będące przedmiotem odbioru z</w:t>
      </w:r>
      <w:r w:rsidR="007E268D" w:rsidRPr="00A96D38">
        <w:rPr>
          <w:rFonts w:cs="Calibri"/>
        </w:rPr>
        <w:t>ostały przekazane Zamawiającemu</w:t>
      </w:r>
      <w:r w:rsidR="00E7056D" w:rsidRPr="00A96D38">
        <w:rPr>
          <w:rFonts w:cs="Calibri"/>
        </w:rPr>
        <w:t>;</w:t>
      </w:r>
    </w:p>
    <w:p w14:paraId="789ACBC8" w14:textId="77777777" w:rsidR="00830F34" w:rsidRPr="00A96D38" w:rsidRDefault="00A07001" w:rsidP="008B31D7">
      <w:pPr>
        <w:numPr>
          <w:ilvl w:val="0"/>
          <w:numId w:val="10"/>
        </w:numPr>
        <w:spacing w:after="0" w:line="276" w:lineRule="auto"/>
        <w:rPr>
          <w:rFonts w:cs="Calibri"/>
        </w:rPr>
      </w:pPr>
      <w:r w:rsidRPr="00A96D38">
        <w:rPr>
          <w:rFonts w:cs="Calibri"/>
          <w:b/>
        </w:rPr>
        <w:t>Przedstawiciel Wykonawcy</w:t>
      </w:r>
      <w:r w:rsidR="009C6345" w:rsidRPr="00A96D38">
        <w:rPr>
          <w:rFonts w:cs="Calibri"/>
        </w:rPr>
        <w:t xml:space="preserve"> </w:t>
      </w:r>
      <w:r w:rsidRPr="00A96D38">
        <w:rPr>
          <w:rFonts w:cs="Calibri"/>
        </w:rPr>
        <w:t xml:space="preserve">- </w:t>
      </w:r>
      <w:r w:rsidR="009C6345" w:rsidRPr="00A96D38">
        <w:rPr>
          <w:rFonts w:cs="Calibri"/>
        </w:rPr>
        <w:t>osoba wymieniona</w:t>
      </w:r>
      <w:r w:rsidRPr="00A96D38">
        <w:rPr>
          <w:rFonts w:cs="Calibri"/>
        </w:rPr>
        <w:t xml:space="preserve"> przez Wykonawc</w:t>
      </w:r>
      <w:r w:rsidR="009C6345" w:rsidRPr="00A96D38">
        <w:rPr>
          <w:rFonts w:cs="Calibri"/>
        </w:rPr>
        <w:t>ę w niniejszej umowie, bądź inna</w:t>
      </w:r>
      <w:r w:rsidRPr="00A96D38">
        <w:rPr>
          <w:rFonts w:cs="Calibri"/>
        </w:rPr>
        <w:t xml:space="preserve"> osob</w:t>
      </w:r>
      <w:r w:rsidR="009C6345" w:rsidRPr="00A96D38">
        <w:rPr>
          <w:rFonts w:cs="Calibri"/>
        </w:rPr>
        <w:t>a wyznaczona</w:t>
      </w:r>
      <w:r w:rsidRPr="00A96D38">
        <w:rPr>
          <w:rFonts w:cs="Calibri"/>
        </w:rPr>
        <w:t xml:space="preserve"> przez Wykonawcę, która działa w imieniu Wykonawcy</w:t>
      </w:r>
      <w:r w:rsidR="00E7056D" w:rsidRPr="00A96D38">
        <w:rPr>
          <w:rFonts w:cs="Calibri"/>
        </w:rPr>
        <w:t>;</w:t>
      </w:r>
    </w:p>
    <w:p w14:paraId="65889D42" w14:textId="77777777" w:rsidR="00A07001" w:rsidRPr="00A96D38" w:rsidRDefault="00A07001" w:rsidP="008B31D7">
      <w:pPr>
        <w:numPr>
          <w:ilvl w:val="0"/>
          <w:numId w:val="10"/>
        </w:numPr>
        <w:spacing w:after="0" w:line="276" w:lineRule="auto"/>
        <w:rPr>
          <w:rFonts w:cs="Calibri"/>
        </w:rPr>
      </w:pPr>
      <w:r w:rsidRPr="00A96D38">
        <w:rPr>
          <w:rFonts w:cs="Calibri"/>
          <w:b/>
        </w:rPr>
        <w:t>Stron</w:t>
      </w:r>
      <w:r w:rsidR="002379C1" w:rsidRPr="00A96D38">
        <w:rPr>
          <w:rFonts w:cs="Calibri"/>
          <w:b/>
        </w:rPr>
        <w:t>y</w:t>
      </w:r>
      <w:r w:rsidRPr="00A96D38">
        <w:rPr>
          <w:rFonts w:cs="Calibri"/>
        </w:rPr>
        <w:t xml:space="preserve"> -</w:t>
      </w:r>
      <w:r w:rsidR="009C6345" w:rsidRPr="00A96D38">
        <w:rPr>
          <w:rFonts w:cs="Calibri"/>
        </w:rPr>
        <w:t xml:space="preserve"> Zamawiający</w:t>
      </w:r>
      <w:r w:rsidRPr="00A96D38">
        <w:rPr>
          <w:rFonts w:cs="Calibri"/>
        </w:rPr>
        <w:t xml:space="preserve"> </w:t>
      </w:r>
      <w:r w:rsidR="002379C1" w:rsidRPr="00A96D38">
        <w:rPr>
          <w:rFonts w:cs="Calibri"/>
        </w:rPr>
        <w:t>i</w:t>
      </w:r>
      <w:r w:rsidRPr="00A96D38">
        <w:rPr>
          <w:rFonts w:cs="Calibri"/>
        </w:rPr>
        <w:t xml:space="preserve"> Wykonawc</w:t>
      </w:r>
      <w:r w:rsidR="009C6345" w:rsidRPr="00A96D38">
        <w:rPr>
          <w:rFonts w:cs="Calibri"/>
        </w:rPr>
        <w:t>a</w:t>
      </w:r>
      <w:r w:rsidR="00E7056D" w:rsidRPr="00A96D38">
        <w:rPr>
          <w:rFonts w:cs="Calibri"/>
        </w:rPr>
        <w:t>;</w:t>
      </w:r>
    </w:p>
    <w:p w14:paraId="4505D281" w14:textId="77777777" w:rsidR="00A07001" w:rsidRPr="00A96D38" w:rsidRDefault="00A07001" w:rsidP="008B31D7">
      <w:pPr>
        <w:numPr>
          <w:ilvl w:val="0"/>
          <w:numId w:val="10"/>
        </w:numPr>
        <w:spacing w:after="0" w:line="276" w:lineRule="auto"/>
        <w:ind w:left="357" w:hanging="357"/>
        <w:rPr>
          <w:rFonts w:cs="Calibri"/>
        </w:rPr>
      </w:pPr>
      <w:r w:rsidRPr="00A96D38">
        <w:rPr>
          <w:rFonts w:cs="Calibri"/>
          <w:b/>
          <w:bCs/>
        </w:rPr>
        <w:t>Umowa</w:t>
      </w:r>
      <w:r w:rsidR="002379C1" w:rsidRPr="00A96D38">
        <w:rPr>
          <w:rFonts w:cs="Calibri"/>
        </w:rPr>
        <w:t xml:space="preserve"> – niniejsza u</w:t>
      </w:r>
      <w:r w:rsidR="001B445B" w:rsidRPr="00A96D38">
        <w:rPr>
          <w:rFonts w:cs="Calibri"/>
        </w:rPr>
        <w:t>mowa wraz z załącznikami</w:t>
      </w:r>
      <w:r w:rsidR="00E7056D" w:rsidRPr="00A96D38">
        <w:rPr>
          <w:rFonts w:cs="Calibri"/>
        </w:rPr>
        <w:t>;</w:t>
      </w:r>
    </w:p>
    <w:p w14:paraId="0B697D6D" w14:textId="77777777" w:rsidR="009E18FF" w:rsidRPr="00A96D38" w:rsidRDefault="00A07001" w:rsidP="008B31D7">
      <w:pPr>
        <w:numPr>
          <w:ilvl w:val="0"/>
          <w:numId w:val="10"/>
        </w:numPr>
        <w:autoSpaceDE w:val="0"/>
        <w:autoSpaceDN w:val="0"/>
        <w:adjustRightInd w:val="0"/>
        <w:spacing w:after="0" w:line="276" w:lineRule="auto"/>
        <w:rPr>
          <w:rFonts w:cs="Calibri"/>
        </w:rPr>
      </w:pPr>
      <w:r w:rsidRPr="00A96D38">
        <w:rPr>
          <w:rFonts w:cs="Calibri"/>
          <w:b/>
        </w:rPr>
        <w:t>Umowa o podwykonawstwo</w:t>
      </w:r>
      <w:r w:rsidRPr="00A96D38">
        <w:rPr>
          <w:rFonts w:cs="Calibri"/>
        </w:rPr>
        <w:t xml:space="preserve"> –</w:t>
      </w:r>
      <w:r w:rsidR="009C6345" w:rsidRPr="00A96D38">
        <w:rPr>
          <w:rFonts w:cs="Calibri"/>
        </w:rPr>
        <w:t xml:space="preserve"> </w:t>
      </w:r>
      <w:r w:rsidR="009E18FF" w:rsidRPr="00A96D38">
        <w:rPr>
          <w:rFonts w:cs="Calibri"/>
        </w:rPr>
        <w:t xml:space="preserve">należy przez to rozumieć umowę w formie pisemnej </w:t>
      </w:r>
      <w:r w:rsidR="009E18FF" w:rsidRPr="00A96D38">
        <w:rPr>
          <w:rFonts w:cs="Calibri"/>
        </w:rPr>
        <w:br/>
        <w:t>o charakterze odpłatnym, zawartą między wykonawcą a podwykonawcą, na mocy której odpowiednio podwykonawca, zobowiązuje się wykonać część zamówienia</w:t>
      </w:r>
      <w:r w:rsidR="002D2F74" w:rsidRPr="00A96D38">
        <w:rPr>
          <w:rFonts w:cs="Calibri"/>
        </w:rPr>
        <w:t>;</w:t>
      </w:r>
    </w:p>
    <w:p w14:paraId="68FD7AEA" w14:textId="77777777" w:rsidR="002D2F74" w:rsidRPr="0050361A" w:rsidRDefault="002D2F74" w:rsidP="008B31D7">
      <w:pPr>
        <w:numPr>
          <w:ilvl w:val="0"/>
          <w:numId w:val="10"/>
        </w:numPr>
        <w:autoSpaceDE w:val="0"/>
        <w:autoSpaceDN w:val="0"/>
        <w:adjustRightInd w:val="0"/>
        <w:spacing w:after="0" w:line="276" w:lineRule="auto"/>
        <w:rPr>
          <w:rFonts w:cs="Calibri"/>
        </w:rPr>
      </w:pPr>
      <w:r w:rsidRPr="0050361A">
        <w:rPr>
          <w:rFonts w:cs="Calibri"/>
          <w:b/>
        </w:rPr>
        <w:t xml:space="preserve">Użytkownik </w:t>
      </w:r>
      <w:r w:rsidRPr="0050361A">
        <w:rPr>
          <w:rFonts w:cs="Calibri"/>
        </w:rPr>
        <w:t xml:space="preserve">- </w:t>
      </w:r>
      <w:r w:rsidR="009F2C6B" w:rsidRPr="0050361A">
        <w:rPr>
          <w:rFonts w:cs="Calibri"/>
        </w:rPr>
        <w:t>Miejski Ośrodek Sportu i Rekreacji w Kielcach</w:t>
      </w:r>
      <w:r w:rsidRPr="0050361A">
        <w:rPr>
          <w:rFonts w:cs="Calibri"/>
        </w:rPr>
        <w:t>;</w:t>
      </w:r>
    </w:p>
    <w:p w14:paraId="5F614550" w14:textId="77777777" w:rsidR="009918E4" w:rsidRPr="00A96D38" w:rsidRDefault="009918E4" w:rsidP="008B31D7">
      <w:pPr>
        <w:numPr>
          <w:ilvl w:val="0"/>
          <w:numId w:val="10"/>
        </w:numPr>
        <w:spacing w:after="0" w:line="276" w:lineRule="auto"/>
        <w:rPr>
          <w:rFonts w:cs="Calibri"/>
        </w:rPr>
      </w:pPr>
      <w:r w:rsidRPr="00A96D38">
        <w:rPr>
          <w:rFonts w:cs="Calibri"/>
          <w:b/>
        </w:rPr>
        <w:t>Wielobranżowa k</w:t>
      </w:r>
      <w:r w:rsidR="00A275B0" w:rsidRPr="00A96D38">
        <w:rPr>
          <w:rFonts w:cs="Calibri"/>
          <w:b/>
        </w:rPr>
        <w:t>oncepcja</w:t>
      </w:r>
      <w:r w:rsidR="00A275B0" w:rsidRPr="00A96D38">
        <w:rPr>
          <w:rFonts w:cs="Calibri"/>
        </w:rPr>
        <w:t xml:space="preserve"> - opracowana na kopii mapy zasadniczej, </w:t>
      </w:r>
      <w:r w:rsidR="00F44C0C" w:rsidRPr="00A96D38">
        <w:rPr>
          <w:rFonts w:cs="Calibri"/>
        </w:rPr>
        <w:t xml:space="preserve">szczegółowa </w:t>
      </w:r>
      <w:r w:rsidR="00A275B0" w:rsidRPr="00A96D38">
        <w:rPr>
          <w:rFonts w:cs="Calibri"/>
        </w:rPr>
        <w:t>zmiana wstępnej koncepcji architektonicznej uwzględniająca wytyczne</w:t>
      </w:r>
      <w:r w:rsidR="008078A0" w:rsidRPr="00A96D38">
        <w:rPr>
          <w:rFonts w:cs="Calibri"/>
        </w:rPr>
        <w:t xml:space="preserve"> do opracowania </w:t>
      </w:r>
      <w:proofErr w:type="spellStart"/>
      <w:r w:rsidR="008078A0" w:rsidRPr="00A96D38">
        <w:rPr>
          <w:rFonts w:cs="Calibri"/>
        </w:rPr>
        <w:t>pełnobranżowej</w:t>
      </w:r>
      <w:proofErr w:type="spellEnd"/>
      <w:r w:rsidR="008078A0" w:rsidRPr="00A96D38">
        <w:rPr>
          <w:rFonts w:cs="Calibri"/>
        </w:rPr>
        <w:t xml:space="preserve"> dokumentacji projektowo – kosztorysowej (w tym wymagań EHF, IHF) , </w:t>
      </w:r>
      <w:r w:rsidR="0028323A" w:rsidRPr="00A96D38">
        <w:rPr>
          <w:rFonts w:cs="Calibri"/>
        </w:rPr>
        <w:t xml:space="preserve">obejmująca nadbudowę, przebudowę, rozbudowę hali w </w:t>
      </w:r>
      <w:r w:rsidR="000E5B42" w:rsidRPr="00A96D38">
        <w:rPr>
          <w:rFonts w:cs="Calibri"/>
        </w:rPr>
        <w:t>branż</w:t>
      </w:r>
      <w:r w:rsidR="0028323A" w:rsidRPr="00A96D38">
        <w:rPr>
          <w:rFonts w:cs="Calibri"/>
        </w:rPr>
        <w:t>y</w:t>
      </w:r>
      <w:r w:rsidR="000E5B42" w:rsidRPr="00A96D38">
        <w:rPr>
          <w:rFonts w:cs="Calibri"/>
        </w:rPr>
        <w:t>: architektoniczn</w:t>
      </w:r>
      <w:r w:rsidR="0028323A" w:rsidRPr="00A96D38">
        <w:rPr>
          <w:rFonts w:cs="Calibri"/>
        </w:rPr>
        <w:t>ej</w:t>
      </w:r>
      <w:r w:rsidR="000E5B42" w:rsidRPr="00A96D38">
        <w:rPr>
          <w:rFonts w:cs="Calibri"/>
        </w:rPr>
        <w:t>, konstrukcyjn</w:t>
      </w:r>
      <w:r w:rsidR="0028323A" w:rsidRPr="00A96D38">
        <w:rPr>
          <w:rFonts w:cs="Calibri"/>
        </w:rPr>
        <w:t>ej</w:t>
      </w:r>
      <w:r w:rsidR="000E5B42" w:rsidRPr="00A96D38">
        <w:rPr>
          <w:rFonts w:cs="Calibri"/>
        </w:rPr>
        <w:t>, instalacyjn</w:t>
      </w:r>
      <w:r w:rsidR="0028323A" w:rsidRPr="00A96D38">
        <w:rPr>
          <w:rFonts w:cs="Calibri"/>
        </w:rPr>
        <w:t>ej</w:t>
      </w:r>
      <w:r w:rsidR="000E5B42" w:rsidRPr="00A96D38">
        <w:rPr>
          <w:rFonts w:cs="Calibri"/>
        </w:rPr>
        <w:t xml:space="preserve"> (sanitarn</w:t>
      </w:r>
      <w:r w:rsidR="0028323A" w:rsidRPr="00A96D38">
        <w:rPr>
          <w:rFonts w:cs="Calibri"/>
        </w:rPr>
        <w:t>ej</w:t>
      </w:r>
      <w:r w:rsidR="000E5B42" w:rsidRPr="00A96D38">
        <w:rPr>
          <w:rFonts w:cs="Calibri"/>
        </w:rPr>
        <w:t>, elektryczn</w:t>
      </w:r>
      <w:r w:rsidR="0028323A" w:rsidRPr="00A96D38">
        <w:rPr>
          <w:rFonts w:cs="Calibri"/>
        </w:rPr>
        <w:t>ej,</w:t>
      </w:r>
      <w:r w:rsidR="000E5B42" w:rsidRPr="00A96D38">
        <w:rPr>
          <w:rFonts w:cs="Calibri"/>
        </w:rPr>
        <w:t xml:space="preserve"> w tym oświetlenie), elektroakustyczn</w:t>
      </w:r>
      <w:r w:rsidR="0028323A" w:rsidRPr="00A96D38">
        <w:rPr>
          <w:rFonts w:cs="Calibri"/>
        </w:rPr>
        <w:t>ej</w:t>
      </w:r>
      <w:r w:rsidR="000E5B42" w:rsidRPr="00A96D38">
        <w:rPr>
          <w:rFonts w:cs="Calibri"/>
        </w:rPr>
        <w:t>, zagospodarowania terenu</w:t>
      </w:r>
      <w:r w:rsidR="00A275B0" w:rsidRPr="00A96D38">
        <w:rPr>
          <w:rFonts w:cs="Calibri"/>
        </w:rPr>
        <w:t>. Koncepcja winna być uzgodniona pisemnie z Zamawiającym i Użytkownikiem;</w:t>
      </w:r>
    </w:p>
    <w:p w14:paraId="31ACF3E4" w14:textId="77777777" w:rsidR="00685ADB" w:rsidRPr="00A96D38" w:rsidRDefault="00685ADB" w:rsidP="008B31D7">
      <w:pPr>
        <w:numPr>
          <w:ilvl w:val="0"/>
          <w:numId w:val="10"/>
        </w:numPr>
        <w:spacing w:after="0" w:line="276" w:lineRule="auto"/>
        <w:ind w:left="357" w:hanging="357"/>
        <w:rPr>
          <w:rFonts w:cs="Calibri"/>
        </w:rPr>
      </w:pPr>
      <w:r w:rsidRPr="00A96D38">
        <w:rPr>
          <w:rFonts w:cs="Calibri"/>
          <w:b/>
          <w:bCs/>
        </w:rPr>
        <w:t>Właściwy organ</w:t>
      </w:r>
      <w:r w:rsidRPr="00A96D38">
        <w:rPr>
          <w:rFonts w:cs="Calibri"/>
        </w:rPr>
        <w:t xml:space="preserve"> – organ administracji publicznej rzeczowo i miejscowo właściwy do rozpoznawania i rozstrzygania określonego rodzaju spraw w postępowaniu administracyjnym;</w:t>
      </w:r>
    </w:p>
    <w:p w14:paraId="531545E6" w14:textId="77777777" w:rsidR="009918E4" w:rsidRPr="00A96D38" w:rsidRDefault="009918E4" w:rsidP="008B31D7">
      <w:pPr>
        <w:numPr>
          <w:ilvl w:val="0"/>
          <w:numId w:val="10"/>
        </w:numPr>
        <w:spacing w:after="0" w:line="276" w:lineRule="auto"/>
        <w:rPr>
          <w:rFonts w:cs="Calibri"/>
        </w:rPr>
      </w:pPr>
      <w:r w:rsidRPr="00A96D38">
        <w:rPr>
          <w:rFonts w:cs="Calibri"/>
          <w:b/>
        </w:rPr>
        <w:t xml:space="preserve">Wstępna koncepcja </w:t>
      </w:r>
      <w:r w:rsidRPr="00A96D38">
        <w:rPr>
          <w:rFonts w:cs="Calibri"/>
        </w:rPr>
        <w:t>- wstępna koncepcj</w:t>
      </w:r>
      <w:r w:rsidR="00FE7617" w:rsidRPr="00A96D38">
        <w:rPr>
          <w:rFonts w:cs="Calibri"/>
        </w:rPr>
        <w:t>a</w:t>
      </w:r>
      <w:r w:rsidRPr="00A96D38">
        <w:rPr>
          <w:rFonts w:cs="Calibri"/>
        </w:rPr>
        <w:t xml:space="preserve"> architektoniczn</w:t>
      </w:r>
      <w:r w:rsidR="00FE7617" w:rsidRPr="00A96D38">
        <w:rPr>
          <w:rFonts w:cs="Calibri"/>
        </w:rPr>
        <w:t>a</w:t>
      </w:r>
      <w:r w:rsidRPr="00A96D38">
        <w:rPr>
          <w:rFonts w:cs="Calibri"/>
        </w:rPr>
        <w:t xml:space="preserve"> wybranego z analiz – wariantu 2b przebudowy i rozbudowy hali sportowej w Kielcach przy ul. Leszka Drogosza 2” opracowan</w:t>
      </w:r>
      <w:r w:rsidR="00FE7617" w:rsidRPr="00A96D38">
        <w:rPr>
          <w:rFonts w:cs="Calibri"/>
        </w:rPr>
        <w:t>a</w:t>
      </w:r>
      <w:r w:rsidRPr="00A96D38">
        <w:rPr>
          <w:rFonts w:cs="Calibri"/>
        </w:rPr>
        <w:t xml:space="preserve"> przez </w:t>
      </w:r>
      <w:proofErr w:type="spellStart"/>
      <w:r w:rsidRPr="00A96D38">
        <w:rPr>
          <w:rFonts w:cs="Calibri"/>
        </w:rPr>
        <w:t>Detan</w:t>
      </w:r>
      <w:proofErr w:type="spellEnd"/>
      <w:r w:rsidRPr="00A96D38">
        <w:rPr>
          <w:rFonts w:cs="Calibri"/>
        </w:rPr>
        <w:t xml:space="preserve"> Sp. z o.o., 25-365 Kielce, ul. Słowackiego 16;</w:t>
      </w:r>
    </w:p>
    <w:p w14:paraId="72275AC0" w14:textId="77777777" w:rsidR="0089484D" w:rsidRPr="00A96D38" w:rsidRDefault="0089484D" w:rsidP="008B31D7">
      <w:pPr>
        <w:numPr>
          <w:ilvl w:val="0"/>
          <w:numId w:val="10"/>
        </w:numPr>
        <w:spacing w:after="0" w:line="276" w:lineRule="auto"/>
        <w:ind w:left="357" w:hanging="357"/>
        <w:rPr>
          <w:rFonts w:cs="Calibri"/>
          <w:b/>
          <w:bCs/>
        </w:rPr>
      </w:pPr>
      <w:r w:rsidRPr="00A96D38">
        <w:rPr>
          <w:rFonts w:cs="Calibri"/>
          <w:b/>
          <w:bCs/>
        </w:rPr>
        <w:t>Wykaz osób (zespołu proj</w:t>
      </w:r>
      <w:r w:rsidR="00C91ACA" w:rsidRPr="00A96D38">
        <w:rPr>
          <w:rFonts w:cs="Calibri"/>
          <w:b/>
          <w:bCs/>
        </w:rPr>
        <w:t xml:space="preserve">ektowego) </w:t>
      </w:r>
      <w:r w:rsidRPr="00A96D38">
        <w:rPr>
          <w:rFonts w:cs="Calibri"/>
          <w:b/>
          <w:bCs/>
        </w:rPr>
        <w:t xml:space="preserve">- </w:t>
      </w:r>
      <w:r w:rsidRPr="00A96D38">
        <w:rPr>
          <w:rFonts w:cs="Calibri"/>
          <w:bCs/>
        </w:rPr>
        <w:t>Wykaz osób (zespołu proj</w:t>
      </w:r>
      <w:r w:rsidR="00C91ACA" w:rsidRPr="00A96D38">
        <w:rPr>
          <w:rFonts w:cs="Calibri"/>
          <w:bCs/>
        </w:rPr>
        <w:t>ektowego)</w:t>
      </w:r>
      <w:r w:rsidR="007E2BEB" w:rsidRPr="00A96D38">
        <w:rPr>
          <w:rFonts w:cs="Calibri"/>
          <w:bCs/>
        </w:rPr>
        <w:t>,</w:t>
      </w:r>
      <w:r w:rsidR="00C91ACA" w:rsidRPr="00A96D38">
        <w:rPr>
          <w:rFonts w:cs="Calibri"/>
          <w:bCs/>
        </w:rPr>
        <w:t xml:space="preserve"> </w:t>
      </w:r>
      <w:r w:rsidR="007E2BEB" w:rsidRPr="00A96D38">
        <w:rPr>
          <w:rFonts w:cs="Calibri"/>
        </w:rPr>
        <w:t xml:space="preserve">które będą uczestniczyć w wykonaniu przedmiotu </w:t>
      </w:r>
      <w:r w:rsidR="00BA099A" w:rsidRPr="00A96D38">
        <w:rPr>
          <w:rFonts w:cs="Calibri"/>
        </w:rPr>
        <w:t>umowy</w:t>
      </w:r>
      <w:r w:rsidR="007E2BEB" w:rsidRPr="00A96D38">
        <w:rPr>
          <w:rFonts w:cs="Calibri"/>
          <w:bCs/>
        </w:rPr>
        <w:t xml:space="preserve">, wraz z informacjami na temat ich kwalifikacji </w:t>
      </w:r>
      <w:r w:rsidR="007E2BEB" w:rsidRPr="00A96D38">
        <w:rPr>
          <w:rFonts w:cs="Calibri"/>
          <w:bCs/>
        </w:rPr>
        <w:lastRenderedPageBreak/>
        <w:t>zawodowych, doświadczenia i wykształcenia niezbędnych do wykonania</w:t>
      </w:r>
      <w:r w:rsidR="007E2BEB" w:rsidRPr="00A96D38">
        <w:rPr>
          <w:rFonts w:cs="Calibri"/>
        </w:rPr>
        <w:t xml:space="preserve"> </w:t>
      </w:r>
      <w:r w:rsidR="007E2BEB" w:rsidRPr="00A96D38">
        <w:rPr>
          <w:rFonts w:cs="Calibri"/>
          <w:bCs/>
        </w:rPr>
        <w:t xml:space="preserve">przedmiotu </w:t>
      </w:r>
      <w:r w:rsidR="00BA099A" w:rsidRPr="00A96D38">
        <w:rPr>
          <w:rFonts w:cs="Calibri"/>
          <w:bCs/>
        </w:rPr>
        <w:t xml:space="preserve">umowy, </w:t>
      </w:r>
      <w:r w:rsidR="007E2BEB" w:rsidRPr="00A96D38">
        <w:rPr>
          <w:rFonts w:cs="Calibri"/>
          <w:bCs/>
        </w:rPr>
        <w:t xml:space="preserve">a także zakresu wykonanych przez nie czynności oraz informacją o podstawie do dysponowania tymi osobami, a także oświadczenie, że osoby, które będą uczestniczyć w wykonaniu przedmiotu </w:t>
      </w:r>
      <w:r w:rsidR="00BA099A" w:rsidRPr="00A96D38">
        <w:rPr>
          <w:rFonts w:cs="Calibri"/>
          <w:bCs/>
        </w:rPr>
        <w:t>umowy</w:t>
      </w:r>
      <w:r w:rsidR="007E2BEB" w:rsidRPr="00A96D38">
        <w:rPr>
          <w:rFonts w:cs="Calibri"/>
          <w:bCs/>
        </w:rPr>
        <w:t>, posiadają wymagane uprawnienia</w:t>
      </w:r>
      <w:r w:rsidR="00745335" w:rsidRPr="00A96D38">
        <w:rPr>
          <w:rFonts w:cs="Calibri"/>
          <w:bCs/>
        </w:rPr>
        <w:t>;</w:t>
      </w:r>
    </w:p>
    <w:p w14:paraId="6AD15B8D" w14:textId="77777777" w:rsidR="00A07001" w:rsidRPr="00A96D38" w:rsidRDefault="00A07001" w:rsidP="008B31D7">
      <w:pPr>
        <w:numPr>
          <w:ilvl w:val="0"/>
          <w:numId w:val="10"/>
        </w:numPr>
        <w:spacing w:after="0" w:line="276" w:lineRule="auto"/>
        <w:rPr>
          <w:rFonts w:cs="Calibri"/>
        </w:rPr>
      </w:pPr>
      <w:r w:rsidRPr="00A96D38">
        <w:rPr>
          <w:rFonts w:cs="Calibri"/>
          <w:b/>
        </w:rPr>
        <w:t>Wykonawca</w:t>
      </w:r>
      <w:r w:rsidRPr="00A96D38">
        <w:rPr>
          <w:rFonts w:cs="Calibri"/>
        </w:rPr>
        <w:t xml:space="preserve"> - oso</w:t>
      </w:r>
      <w:r w:rsidR="009C6345" w:rsidRPr="00A96D38">
        <w:rPr>
          <w:rFonts w:cs="Calibri"/>
        </w:rPr>
        <w:t>ba</w:t>
      </w:r>
      <w:r w:rsidR="001B445B" w:rsidRPr="00A96D38">
        <w:rPr>
          <w:rFonts w:cs="Calibri"/>
        </w:rPr>
        <w:t xml:space="preserve"> określon</w:t>
      </w:r>
      <w:r w:rsidR="009C6345" w:rsidRPr="00A96D38">
        <w:rPr>
          <w:rFonts w:cs="Calibri"/>
        </w:rPr>
        <w:t>a</w:t>
      </w:r>
      <w:r w:rsidR="001B445B" w:rsidRPr="00A96D38">
        <w:rPr>
          <w:rFonts w:cs="Calibri"/>
        </w:rPr>
        <w:t xml:space="preserve"> w Umowie jako Wykonawca </w:t>
      </w:r>
      <w:r w:rsidRPr="00A96D38">
        <w:rPr>
          <w:rFonts w:cs="Calibri"/>
        </w:rPr>
        <w:t>ora</w:t>
      </w:r>
      <w:r w:rsidR="009C6345" w:rsidRPr="00A96D38">
        <w:rPr>
          <w:rFonts w:cs="Calibri"/>
        </w:rPr>
        <w:t>z następcy prawni</w:t>
      </w:r>
      <w:r w:rsidR="002379C1" w:rsidRPr="00A96D38">
        <w:rPr>
          <w:rFonts w:cs="Calibri"/>
        </w:rPr>
        <w:t xml:space="preserve"> tej os</w:t>
      </w:r>
      <w:r w:rsidR="007E268D" w:rsidRPr="00A96D38">
        <w:rPr>
          <w:rFonts w:cs="Calibri"/>
        </w:rPr>
        <w:t>oby</w:t>
      </w:r>
      <w:r w:rsidR="00E7056D" w:rsidRPr="00A96D38">
        <w:rPr>
          <w:rFonts w:cs="Calibri"/>
        </w:rPr>
        <w:t>;</w:t>
      </w:r>
    </w:p>
    <w:p w14:paraId="7CB22E53" w14:textId="77777777" w:rsidR="009C6345" w:rsidRPr="00A96D38" w:rsidRDefault="009C6345" w:rsidP="008B31D7">
      <w:pPr>
        <w:numPr>
          <w:ilvl w:val="0"/>
          <w:numId w:val="10"/>
        </w:numPr>
        <w:spacing w:after="0" w:line="276" w:lineRule="auto"/>
        <w:rPr>
          <w:rFonts w:cs="Calibri"/>
        </w:rPr>
      </w:pPr>
      <w:r w:rsidRPr="00A96D38">
        <w:rPr>
          <w:rFonts w:cs="Calibri"/>
          <w:b/>
        </w:rPr>
        <w:t xml:space="preserve">Zadanie – </w:t>
      </w:r>
      <w:r w:rsidRPr="00A96D38">
        <w:rPr>
          <w:rFonts w:cs="Calibri"/>
        </w:rPr>
        <w:t>zadanie inwestycyjne pn.: „</w:t>
      </w:r>
      <w:r w:rsidR="000255AA" w:rsidRPr="00A96D38">
        <w:rPr>
          <w:rFonts w:cs="Calibri"/>
        </w:rPr>
        <w:t>Rozbudowa i przebudowa wielofunkcyjnej hali sportowej – Hala Legionów przy ul. Leszka Drogosza 2</w:t>
      </w:r>
      <w:r w:rsidR="007E268D" w:rsidRPr="00A96D38">
        <w:rPr>
          <w:rFonts w:cs="Calibri"/>
        </w:rPr>
        <w:t>”</w:t>
      </w:r>
      <w:r w:rsidR="00E7056D" w:rsidRPr="00A96D38">
        <w:rPr>
          <w:rFonts w:cs="Calibri"/>
        </w:rPr>
        <w:t>;</w:t>
      </w:r>
    </w:p>
    <w:p w14:paraId="5AA81AF7" w14:textId="77777777" w:rsidR="003F3CB6" w:rsidRPr="00A96D38" w:rsidRDefault="003F3CB6" w:rsidP="008B31D7">
      <w:pPr>
        <w:numPr>
          <w:ilvl w:val="0"/>
          <w:numId w:val="10"/>
        </w:numPr>
        <w:spacing w:after="0" w:line="276" w:lineRule="auto"/>
        <w:rPr>
          <w:rFonts w:cs="Calibri"/>
        </w:rPr>
      </w:pPr>
      <w:r w:rsidRPr="00A96D38">
        <w:rPr>
          <w:rFonts w:cs="Calibri"/>
          <w:b/>
        </w:rPr>
        <w:t>Założenia projektowe  -</w:t>
      </w:r>
      <w:r w:rsidRPr="00A96D38">
        <w:rPr>
          <w:rFonts w:cs="Calibri"/>
        </w:rPr>
        <w:t xml:space="preserve"> dokumenty przekazane przez Zamawiającego oraz ustalenia ze spotkań, </w:t>
      </w:r>
      <w:r w:rsidR="0032001A" w:rsidRPr="00A96D38">
        <w:rPr>
          <w:rFonts w:cs="Calibri"/>
        </w:rPr>
        <w:t xml:space="preserve">uzgodnień, </w:t>
      </w:r>
      <w:r w:rsidRPr="00A96D38">
        <w:rPr>
          <w:rFonts w:cs="Calibri"/>
        </w:rPr>
        <w:t>korespondencji z Zamawiającym i gestorami sieci</w:t>
      </w:r>
      <w:r w:rsidR="0032001A" w:rsidRPr="00A96D38">
        <w:rPr>
          <w:rFonts w:cs="Calibri"/>
        </w:rPr>
        <w:t xml:space="preserve"> i właściwymi organami,</w:t>
      </w:r>
      <w:r w:rsidRPr="00A96D38">
        <w:rPr>
          <w:rFonts w:cs="Calibri"/>
        </w:rPr>
        <w:t xml:space="preserve"> itp.</w:t>
      </w:r>
    </w:p>
    <w:p w14:paraId="7E1F5676" w14:textId="77777777" w:rsidR="000F08DF" w:rsidRPr="00A96D38" w:rsidRDefault="00A07001" w:rsidP="008B31D7">
      <w:pPr>
        <w:numPr>
          <w:ilvl w:val="0"/>
          <w:numId w:val="10"/>
        </w:numPr>
        <w:spacing w:after="0" w:line="276" w:lineRule="auto"/>
        <w:rPr>
          <w:rFonts w:cs="Calibri"/>
        </w:rPr>
      </w:pPr>
      <w:r w:rsidRPr="00A96D38">
        <w:rPr>
          <w:rFonts w:cs="Calibri"/>
          <w:b/>
        </w:rPr>
        <w:t xml:space="preserve">Zamawiający </w:t>
      </w:r>
      <w:r w:rsidR="009C6345" w:rsidRPr="00A96D38">
        <w:rPr>
          <w:rFonts w:cs="Calibri"/>
        </w:rPr>
        <w:t>–</w:t>
      </w:r>
      <w:r w:rsidRPr="00A96D38">
        <w:rPr>
          <w:rFonts w:cs="Calibri"/>
        </w:rPr>
        <w:t xml:space="preserve"> </w:t>
      </w:r>
      <w:r w:rsidR="009C6345" w:rsidRPr="00A96D38">
        <w:rPr>
          <w:rFonts w:cs="Calibri"/>
        </w:rPr>
        <w:t xml:space="preserve">osoba </w:t>
      </w:r>
      <w:r w:rsidR="001B445B" w:rsidRPr="00A96D38">
        <w:rPr>
          <w:rFonts w:cs="Calibri"/>
        </w:rPr>
        <w:t>okr</w:t>
      </w:r>
      <w:r w:rsidR="00125E38" w:rsidRPr="00A96D38">
        <w:rPr>
          <w:rFonts w:cs="Calibri"/>
        </w:rPr>
        <w:t>eślona</w:t>
      </w:r>
      <w:r w:rsidR="001B445B" w:rsidRPr="00A96D38">
        <w:rPr>
          <w:rFonts w:cs="Calibri"/>
        </w:rPr>
        <w:t xml:space="preserve"> w Umowie</w:t>
      </w:r>
      <w:r w:rsidRPr="00A96D38">
        <w:rPr>
          <w:rFonts w:cs="Calibri"/>
        </w:rPr>
        <w:t xml:space="preserve"> ja</w:t>
      </w:r>
      <w:r w:rsidR="001B445B" w:rsidRPr="00A96D38">
        <w:rPr>
          <w:rFonts w:cs="Calibri"/>
        </w:rPr>
        <w:t xml:space="preserve">ko Zamawiający </w:t>
      </w:r>
      <w:r w:rsidR="00125E38" w:rsidRPr="00A96D38">
        <w:rPr>
          <w:rFonts w:cs="Calibri"/>
        </w:rPr>
        <w:t>oraz następcy</w:t>
      </w:r>
      <w:r w:rsidRPr="00A96D38">
        <w:rPr>
          <w:rFonts w:cs="Calibri"/>
        </w:rPr>
        <w:t xml:space="preserve"> prawn</w:t>
      </w:r>
      <w:r w:rsidR="00FD7182" w:rsidRPr="00A96D38">
        <w:rPr>
          <w:rFonts w:cs="Calibri"/>
        </w:rPr>
        <w:t>i</w:t>
      </w:r>
      <w:r w:rsidRPr="00A96D38">
        <w:rPr>
          <w:rFonts w:cs="Calibri"/>
        </w:rPr>
        <w:t xml:space="preserve"> tej osoby. </w:t>
      </w:r>
    </w:p>
    <w:p w14:paraId="1344D9D1" w14:textId="77777777" w:rsidR="003B127B" w:rsidRPr="00A96D38" w:rsidRDefault="003B127B" w:rsidP="00984630">
      <w:pPr>
        <w:pStyle w:val="Teksttreci50"/>
        <w:shd w:val="clear" w:color="auto" w:fill="auto"/>
        <w:spacing w:before="120" w:line="276" w:lineRule="auto"/>
        <w:ind w:right="23" w:firstLine="0"/>
        <w:jc w:val="center"/>
        <w:rPr>
          <w:rFonts w:ascii="Calibri" w:hAnsi="Calibri" w:cs="Calibri"/>
          <w:sz w:val="22"/>
          <w:szCs w:val="22"/>
        </w:rPr>
      </w:pPr>
      <w:r w:rsidRPr="00A96D38">
        <w:rPr>
          <w:rFonts w:ascii="Calibri" w:hAnsi="Calibri" w:cs="Calibri"/>
          <w:sz w:val="22"/>
          <w:szCs w:val="22"/>
        </w:rPr>
        <w:t>Rozdział I. Postanowienia ogólne</w:t>
      </w:r>
    </w:p>
    <w:p w14:paraId="5364DE99" w14:textId="77777777" w:rsidR="003B127B" w:rsidRPr="00A96D38" w:rsidRDefault="003B127B" w:rsidP="008B31D7">
      <w:pPr>
        <w:numPr>
          <w:ilvl w:val="0"/>
          <w:numId w:val="27"/>
        </w:numPr>
        <w:spacing w:after="0" w:line="276" w:lineRule="auto"/>
        <w:ind w:left="426" w:hanging="426"/>
        <w:rPr>
          <w:rFonts w:cs="Calibri"/>
        </w:rPr>
      </w:pPr>
      <w:r w:rsidRPr="00A96D38">
        <w:rPr>
          <w:rFonts w:cs="Calibri"/>
        </w:rPr>
        <w:t xml:space="preserve">Przedmiotem niniejszej </w:t>
      </w:r>
      <w:r w:rsidR="00814BEB" w:rsidRPr="00A96D38">
        <w:rPr>
          <w:rFonts w:cs="Calibri"/>
        </w:rPr>
        <w:t>U</w:t>
      </w:r>
      <w:r w:rsidRPr="00A96D38">
        <w:rPr>
          <w:rFonts w:cs="Calibri"/>
        </w:rPr>
        <w:t>mowy</w:t>
      </w:r>
      <w:r w:rsidR="00814BEB" w:rsidRPr="00A96D38">
        <w:rPr>
          <w:rFonts w:cs="Calibri"/>
        </w:rPr>
        <w:t xml:space="preserve"> </w:t>
      </w:r>
      <w:r w:rsidRPr="00A96D38">
        <w:rPr>
          <w:rFonts w:cs="Calibri"/>
        </w:rPr>
        <w:t xml:space="preserve">jest </w:t>
      </w:r>
      <w:bookmarkStart w:id="0" w:name="_Hlk62122537"/>
      <w:r w:rsidR="00814BEB" w:rsidRPr="00A96D38">
        <w:rPr>
          <w:rFonts w:cs="Calibri"/>
        </w:rPr>
        <w:t>wykonanie</w:t>
      </w:r>
      <w:r w:rsidRPr="00A96D38">
        <w:rPr>
          <w:rFonts w:cs="Calibri"/>
        </w:rPr>
        <w:t xml:space="preserve"> </w:t>
      </w:r>
      <w:r w:rsidR="00814BEB" w:rsidRPr="00A96D38">
        <w:rPr>
          <w:rFonts w:cs="Calibri"/>
        </w:rPr>
        <w:t>kompletnej dokumentacji projektowo-kosztorysowej w celu realizacji Zadania</w:t>
      </w:r>
      <w:bookmarkEnd w:id="0"/>
      <w:r w:rsidR="00814BEB" w:rsidRPr="00A96D38">
        <w:rPr>
          <w:rFonts w:cs="Calibri"/>
        </w:rPr>
        <w:t>.</w:t>
      </w:r>
    </w:p>
    <w:p w14:paraId="5FBC6BD9" w14:textId="77777777" w:rsidR="00814BEB" w:rsidRPr="00A96D38" w:rsidRDefault="003B127B" w:rsidP="008B31D7">
      <w:pPr>
        <w:numPr>
          <w:ilvl w:val="0"/>
          <w:numId w:val="27"/>
        </w:numPr>
        <w:spacing w:before="120" w:after="0" w:line="276" w:lineRule="auto"/>
        <w:ind w:left="425" w:hanging="425"/>
        <w:rPr>
          <w:rFonts w:cs="Calibri"/>
        </w:rPr>
      </w:pPr>
      <w:r w:rsidRPr="00A96D38">
        <w:rPr>
          <w:rFonts w:cs="Calibri"/>
          <w:iCs/>
        </w:rPr>
        <w:t>Zakres</w:t>
      </w:r>
      <w:r w:rsidRPr="00A96D38">
        <w:rPr>
          <w:rFonts w:cs="Calibri"/>
        </w:rPr>
        <w:t xml:space="preserve"> zamówienia </w:t>
      </w:r>
      <w:r w:rsidR="00814BEB" w:rsidRPr="00A96D38">
        <w:rPr>
          <w:rFonts w:cs="Calibri"/>
        </w:rPr>
        <w:t xml:space="preserve">został podzielony na </w:t>
      </w:r>
      <w:r w:rsidR="007813FA" w:rsidRPr="00A96D38">
        <w:rPr>
          <w:rFonts w:cs="Calibri"/>
        </w:rPr>
        <w:t>IV</w:t>
      </w:r>
      <w:r w:rsidR="00D77492" w:rsidRPr="00A96D38">
        <w:rPr>
          <w:rFonts w:cs="Calibri"/>
        </w:rPr>
        <w:t xml:space="preserve"> </w:t>
      </w:r>
      <w:r w:rsidR="00814BEB" w:rsidRPr="00A96D38">
        <w:rPr>
          <w:rFonts w:cs="Calibri"/>
        </w:rPr>
        <w:t>etapy</w:t>
      </w:r>
      <w:r w:rsidR="00042283" w:rsidRPr="00A96D38">
        <w:rPr>
          <w:rFonts w:cs="Calibri"/>
        </w:rPr>
        <w:t>.</w:t>
      </w:r>
    </w:p>
    <w:p w14:paraId="5A823C9F" w14:textId="77777777" w:rsidR="00A87B18" w:rsidRPr="00A96D38" w:rsidRDefault="00BA099A" w:rsidP="008B31D7">
      <w:pPr>
        <w:numPr>
          <w:ilvl w:val="0"/>
          <w:numId w:val="27"/>
        </w:numPr>
        <w:spacing w:before="120" w:after="0" w:line="276" w:lineRule="auto"/>
        <w:ind w:left="425" w:hanging="425"/>
        <w:rPr>
          <w:rFonts w:cs="Calibri"/>
          <w:iCs/>
        </w:rPr>
      </w:pPr>
      <w:r w:rsidRPr="00A96D38">
        <w:rPr>
          <w:rFonts w:cs="Calibri"/>
          <w:b/>
          <w:bCs/>
          <w:iCs/>
        </w:rPr>
        <w:t>E</w:t>
      </w:r>
      <w:r w:rsidR="000A21FB" w:rsidRPr="00A96D38">
        <w:rPr>
          <w:rFonts w:cs="Calibri"/>
          <w:b/>
          <w:bCs/>
          <w:iCs/>
        </w:rPr>
        <w:t>tap</w:t>
      </w:r>
      <w:r w:rsidR="000A21FB" w:rsidRPr="00A96D38">
        <w:rPr>
          <w:rFonts w:cs="Calibri"/>
        </w:rPr>
        <w:t xml:space="preserve"> I</w:t>
      </w:r>
      <w:r w:rsidR="00822A95" w:rsidRPr="00A96D38">
        <w:rPr>
          <w:rFonts w:cs="Calibri"/>
        </w:rPr>
        <w:t>:</w:t>
      </w:r>
      <w:r w:rsidR="005B080F" w:rsidRPr="00A96D38">
        <w:rPr>
          <w:rFonts w:cs="Calibri"/>
        </w:rPr>
        <w:t xml:space="preserve"> Koncepcja</w:t>
      </w:r>
      <w:r w:rsidR="00814BEB" w:rsidRPr="00A96D38">
        <w:rPr>
          <w:rFonts w:cs="Calibri"/>
        </w:rPr>
        <w:t xml:space="preserve"> </w:t>
      </w:r>
      <w:r w:rsidR="00061CBC" w:rsidRPr="00A96D38">
        <w:rPr>
          <w:rFonts w:cs="Calibri"/>
        </w:rPr>
        <w:t xml:space="preserve">- </w:t>
      </w:r>
      <w:r w:rsidR="00D77492" w:rsidRPr="00A96D38">
        <w:rPr>
          <w:rFonts w:cs="Calibri"/>
        </w:rPr>
        <w:t>obejmuje</w:t>
      </w:r>
      <w:r w:rsidR="004E412D" w:rsidRPr="00A96D38">
        <w:rPr>
          <w:rFonts w:cs="Calibri"/>
          <w:bCs/>
        </w:rPr>
        <w:t>:</w:t>
      </w:r>
    </w:p>
    <w:p w14:paraId="515C82F7" w14:textId="77777777" w:rsidR="005B080F" w:rsidRPr="00A96D38" w:rsidRDefault="00953875" w:rsidP="008B31D7">
      <w:pPr>
        <w:numPr>
          <w:ilvl w:val="3"/>
          <w:numId w:val="28"/>
        </w:numPr>
        <w:tabs>
          <w:tab w:val="left" w:pos="426"/>
        </w:tabs>
        <w:spacing w:after="0" w:line="276" w:lineRule="auto"/>
        <w:ind w:left="426" w:hanging="284"/>
        <w:rPr>
          <w:rFonts w:cs="Calibri"/>
          <w:bCs/>
        </w:rPr>
      </w:pPr>
      <w:r w:rsidRPr="00A96D38">
        <w:rPr>
          <w:rFonts w:cs="Calibri"/>
          <w:bCs/>
        </w:rPr>
        <w:t>W</w:t>
      </w:r>
      <w:r w:rsidR="005B080F" w:rsidRPr="00A96D38">
        <w:rPr>
          <w:rFonts w:cs="Calibri"/>
          <w:bCs/>
        </w:rPr>
        <w:t>ykona</w:t>
      </w:r>
      <w:r w:rsidRPr="00A96D38">
        <w:rPr>
          <w:rFonts w:cs="Calibri"/>
          <w:bCs/>
        </w:rPr>
        <w:t>nie</w:t>
      </w:r>
      <w:r w:rsidR="005B080F" w:rsidRPr="00A96D38">
        <w:rPr>
          <w:rFonts w:cs="Calibri"/>
          <w:bCs/>
        </w:rPr>
        <w:t xml:space="preserve"> zmiany wstępnej koncepcji architektonicznej </w:t>
      </w:r>
      <w:r w:rsidR="008355FB" w:rsidRPr="00A96D38">
        <w:rPr>
          <w:rFonts w:cs="Calibri"/>
          <w:bCs/>
        </w:rPr>
        <w:t>w zakresie wykonania</w:t>
      </w:r>
      <w:r w:rsidR="00F44C0C" w:rsidRPr="00A96D38">
        <w:rPr>
          <w:rFonts w:cs="Calibri"/>
          <w:bCs/>
        </w:rPr>
        <w:t xml:space="preserve"> wielobranżowej</w:t>
      </w:r>
      <w:r w:rsidR="008355FB" w:rsidRPr="00A96D38">
        <w:rPr>
          <w:rFonts w:cs="Calibri"/>
          <w:bCs/>
        </w:rPr>
        <w:t xml:space="preserve"> koncepcji </w:t>
      </w:r>
      <w:r w:rsidR="002D5A27" w:rsidRPr="00A96D38">
        <w:rPr>
          <w:rFonts w:cs="Calibri"/>
          <w:bCs/>
        </w:rPr>
        <w:t xml:space="preserve">na kopii mapy zasadniczej, </w:t>
      </w:r>
      <w:r w:rsidR="00EC3AB4" w:rsidRPr="00A96D38">
        <w:rPr>
          <w:rFonts w:cs="Calibri"/>
          <w:bCs/>
        </w:rPr>
        <w:t>polegającej na:</w:t>
      </w:r>
    </w:p>
    <w:p w14:paraId="65192A73" w14:textId="77777777" w:rsidR="00377BBD" w:rsidRPr="00A96D38" w:rsidRDefault="00EC3AB4" w:rsidP="008B31D7">
      <w:pPr>
        <w:numPr>
          <w:ilvl w:val="0"/>
          <w:numId w:val="29"/>
        </w:numPr>
        <w:suppressAutoHyphens/>
        <w:autoSpaceDE w:val="0"/>
        <w:spacing w:after="0" w:line="276" w:lineRule="auto"/>
        <w:ind w:hanging="294"/>
        <w:rPr>
          <w:rFonts w:cs="Calibri"/>
          <w:bCs/>
        </w:rPr>
      </w:pPr>
      <w:r w:rsidRPr="00A96D38">
        <w:rPr>
          <w:rFonts w:cs="Calibri"/>
          <w:bCs/>
        </w:rPr>
        <w:t>w</w:t>
      </w:r>
      <w:r w:rsidR="005B080F" w:rsidRPr="00A96D38">
        <w:rPr>
          <w:rFonts w:cs="Calibri"/>
          <w:bCs/>
        </w:rPr>
        <w:t>prowadz</w:t>
      </w:r>
      <w:r w:rsidRPr="00A96D38">
        <w:rPr>
          <w:rFonts w:cs="Calibri"/>
          <w:bCs/>
        </w:rPr>
        <w:t>eniu zmiany</w:t>
      </w:r>
      <w:r w:rsidR="005B080F" w:rsidRPr="00A96D38">
        <w:rPr>
          <w:rFonts w:cs="Calibri"/>
          <w:bCs/>
        </w:rPr>
        <w:t xml:space="preserve"> do wstępnej koncepcji architektonicznej </w:t>
      </w:r>
      <w:r w:rsidRPr="00A96D38">
        <w:rPr>
          <w:rFonts w:cs="Calibri"/>
          <w:bCs/>
        </w:rPr>
        <w:t>uzasadnionej</w:t>
      </w:r>
      <w:r w:rsidR="005B080F" w:rsidRPr="00A96D38">
        <w:rPr>
          <w:rFonts w:cs="Calibri"/>
          <w:bCs/>
        </w:rPr>
        <w:t xml:space="preserve"> względami ekonomicznymi, społecznymi i estetycznymi. Zmiany te mogą mieć charakter opracowania, </w:t>
      </w:r>
      <w:r w:rsidR="00F44C0C" w:rsidRPr="00A96D38">
        <w:rPr>
          <w:rFonts w:cs="Calibri"/>
          <w:bCs/>
        </w:rPr>
        <w:br/>
      </w:r>
      <w:r w:rsidR="005B080F" w:rsidRPr="00A96D38">
        <w:rPr>
          <w:rFonts w:cs="Calibri"/>
          <w:bCs/>
        </w:rPr>
        <w:t xml:space="preserve">w tym uszczegółowienia oraz uzupełnienia istniejącej wstępnej koncepcji architektonicznej </w:t>
      </w:r>
      <w:r w:rsidR="00F44C0C" w:rsidRPr="00A96D38">
        <w:rPr>
          <w:rFonts w:cs="Calibri"/>
          <w:bCs/>
        </w:rPr>
        <w:br/>
      </w:r>
      <w:r w:rsidR="005B080F" w:rsidRPr="00A96D38">
        <w:rPr>
          <w:rFonts w:cs="Calibri"/>
          <w:bCs/>
        </w:rPr>
        <w:t xml:space="preserve">o nowe etapy projektowe, a także rezygnacji z części zaprojektowanych </w:t>
      </w:r>
      <w:r w:rsidR="00F44C0C" w:rsidRPr="00A96D38">
        <w:rPr>
          <w:rFonts w:cs="Calibri"/>
          <w:bCs/>
        </w:rPr>
        <w:br/>
      </w:r>
      <w:r w:rsidR="005B080F" w:rsidRPr="00A96D38">
        <w:rPr>
          <w:rFonts w:cs="Calibri"/>
          <w:bCs/>
        </w:rPr>
        <w:t xml:space="preserve">przez </w:t>
      </w:r>
      <w:proofErr w:type="spellStart"/>
      <w:r w:rsidR="005B080F" w:rsidRPr="00A96D38">
        <w:rPr>
          <w:rFonts w:cs="Calibri"/>
          <w:bCs/>
        </w:rPr>
        <w:t>Detan</w:t>
      </w:r>
      <w:proofErr w:type="spellEnd"/>
      <w:r w:rsidR="005B080F" w:rsidRPr="00A96D38">
        <w:rPr>
          <w:rFonts w:cs="Calibri"/>
          <w:bCs/>
        </w:rPr>
        <w:t xml:space="preserve"> Sp. z o.o.</w:t>
      </w:r>
      <w:r w:rsidR="00E92070" w:rsidRPr="00A96D38">
        <w:rPr>
          <w:rFonts w:cs="Calibri"/>
          <w:bCs/>
        </w:rPr>
        <w:t>;</w:t>
      </w:r>
    </w:p>
    <w:p w14:paraId="117E6D20" w14:textId="77777777" w:rsidR="00DC6B59" w:rsidRPr="00A96D38" w:rsidRDefault="00DC6B59" w:rsidP="008B31D7">
      <w:pPr>
        <w:numPr>
          <w:ilvl w:val="0"/>
          <w:numId w:val="29"/>
        </w:numPr>
        <w:suppressAutoHyphens/>
        <w:autoSpaceDE w:val="0"/>
        <w:spacing w:after="0" w:line="276" w:lineRule="auto"/>
        <w:ind w:hanging="294"/>
        <w:rPr>
          <w:rFonts w:cs="Calibri"/>
          <w:bCs/>
        </w:rPr>
      </w:pPr>
      <w:r w:rsidRPr="00A96D38">
        <w:rPr>
          <w:rFonts w:cs="Calibri"/>
          <w:bCs/>
        </w:rPr>
        <w:t xml:space="preserve">wprowadzeniu zmiany do wstępnej koncepcji architektonicznej zgodnie z </w:t>
      </w:r>
      <w:r w:rsidR="00482797" w:rsidRPr="00A96D38">
        <w:rPr>
          <w:rFonts w:cs="Calibri"/>
          <w:bCs/>
        </w:rPr>
        <w:t>zaleceniami Zamawiającego</w:t>
      </w:r>
      <w:r w:rsidRPr="00A96D38">
        <w:rPr>
          <w:rFonts w:cs="Calibri"/>
          <w:bCs/>
        </w:rPr>
        <w:t xml:space="preserve"> </w:t>
      </w:r>
      <w:r w:rsidR="00482797" w:rsidRPr="00A96D38">
        <w:rPr>
          <w:rFonts w:cs="Calibri"/>
          <w:bCs/>
        </w:rPr>
        <w:t>określonymi w opracowaniu pn.: „</w:t>
      </w:r>
      <w:r w:rsidR="00482797" w:rsidRPr="00A96D38">
        <w:rPr>
          <w:rFonts w:cs="Calibri"/>
        </w:rPr>
        <w:t xml:space="preserve">Wytyczne do projektowania </w:t>
      </w:r>
      <w:proofErr w:type="spellStart"/>
      <w:r w:rsidR="00482797" w:rsidRPr="00A96D38">
        <w:rPr>
          <w:rFonts w:cs="Calibri"/>
        </w:rPr>
        <w:t>pełnobranżowej</w:t>
      </w:r>
      <w:proofErr w:type="spellEnd"/>
      <w:r w:rsidR="00482797" w:rsidRPr="00A96D38">
        <w:rPr>
          <w:rFonts w:cs="Calibri"/>
        </w:rPr>
        <w:t xml:space="preserve">   dokumentacji projektowo-kosztorysowej”;</w:t>
      </w:r>
    </w:p>
    <w:p w14:paraId="3A2D14F4" w14:textId="77777777" w:rsidR="00EE6A28" w:rsidRPr="00A96D38" w:rsidRDefault="00EC3AB4" w:rsidP="008B31D7">
      <w:pPr>
        <w:numPr>
          <w:ilvl w:val="0"/>
          <w:numId w:val="29"/>
        </w:numPr>
        <w:suppressAutoHyphens/>
        <w:autoSpaceDE w:val="0"/>
        <w:spacing w:after="0" w:line="276" w:lineRule="auto"/>
        <w:ind w:hanging="294"/>
        <w:rPr>
          <w:rFonts w:cs="Calibri"/>
          <w:bCs/>
        </w:rPr>
      </w:pPr>
      <w:r w:rsidRPr="00A96D38">
        <w:rPr>
          <w:rFonts w:cs="Calibri"/>
          <w:iCs/>
        </w:rPr>
        <w:t xml:space="preserve">uzgadnianiu na bieżąco wprowadzanych zmian we wstępnej koncepcji architektonicznej </w:t>
      </w:r>
      <w:r w:rsidR="00A605AA" w:rsidRPr="00A96D38">
        <w:rPr>
          <w:rFonts w:cs="Calibri"/>
          <w:iCs/>
        </w:rPr>
        <w:t xml:space="preserve">pisemnie z </w:t>
      </w:r>
      <w:r w:rsidRPr="00A96D38">
        <w:rPr>
          <w:rFonts w:cs="Calibri"/>
          <w:iCs/>
        </w:rPr>
        <w:t xml:space="preserve">Zamawiającym oraz </w:t>
      </w:r>
      <w:r w:rsidR="00A605AA" w:rsidRPr="00A96D38">
        <w:rPr>
          <w:rFonts w:cs="Calibri"/>
          <w:iCs/>
        </w:rPr>
        <w:t>Użytkownikiem</w:t>
      </w:r>
      <w:r w:rsidRPr="00A96D38">
        <w:rPr>
          <w:rFonts w:cs="Calibri"/>
          <w:iCs/>
        </w:rPr>
        <w:t>;</w:t>
      </w:r>
    </w:p>
    <w:p w14:paraId="6E89B48C" w14:textId="77777777" w:rsidR="004C2EEE" w:rsidRPr="00A96D38" w:rsidRDefault="004C2EEE" w:rsidP="008B31D7">
      <w:pPr>
        <w:numPr>
          <w:ilvl w:val="0"/>
          <w:numId w:val="29"/>
        </w:numPr>
        <w:suppressAutoHyphens/>
        <w:autoSpaceDE w:val="0"/>
        <w:spacing w:after="0" w:line="276" w:lineRule="auto"/>
        <w:ind w:hanging="294"/>
        <w:rPr>
          <w:rFonts w:cs="Calibri"/>
          <w:bCs/>
        </w:rPr>
      </w:pPr>
      <w:r w:rsidRPr="00A96D38">
        <w:rPr>
          <w:rFonts w:cs="Calibri"/>
          <w:bCs/>
        </w:rPr>
        <w:t>wykonaniu inwentaryzacji w zakresie niezbędnym do wykonania wielobranżowej koncepcji oraz projektu budowlano-wykonawczego;</w:t>
      </w:r>
    </w:p>
    <w:p w14:paraId="33E04BE2" w14:textId="77777777" w:rsidR="00953875" w:rsidRPr="00A96D38" w:rsidRDefault="00953875" w:rsidP="008B31D7">
      <w:pPr>
        <w:numPr>
          <w:ilvl w:val="3"/>
          <w:numId w:val="28"/>
        </w:numPr>
        <w:tabs>
          <w:tab w:val="left" w:pos="426"/>
        </w:tabs>
        <w:spacing w:after="0" w:line="276" w:lineRule="auto"/>
        <w:ind w:left="426" w:hanging="284"/>
        <w:rPr>
          <w:rFonts w:cs="Calibri"/>
          <w:bCs/>
        </w:rPr>
      </w:pPr>
      <w:r w:rsidRPr="00A96D38">
        <w:rPr>
          <w:rFonts w:cs="Calibri"/>
          <w:iCs/>
        </w:rPr>
        <w:t>Sporządzenie</w:t>
      </w:r>
      <w:r w:rsidRPr="00A96D38">
        <w:rPr>
          <w:rFonts w:cs="Calibri"/>
          <w:bCs/>
        </w:rPr>
        <w:t xml:space="preserve"> opinii geotechnicznej </w:t>
      </w:r>
      <w:r w:rsidR="00A83682" w:rsidRPr="00A96D38">
        <w:rPr>
          <w:rFonts w:cs="Calibri"/>
          <w:bCs/>
        </w:rPr>
        <w:t xml:space="preserve">oraz informacji o sposobie posadowienia obiektu budowlanego lub </w:t>
      </w:r>
      <w:r w:rsidR="00A83682" w:rsidRPr="00A96D38">
        <w:rPr>
          <w:rFonts w:cs="Calibri"/>
        </w:rPr>
        <w:t>dokumentacji geologiczno-inżynierskiej lub geotechnicznych warunkach posadowienia obiektów budowlanych</w:t>
      </w:r>
      <w:r w:rsidR="0017355F" w:rsidRPr="00A96D38">
        <w:rPr>
          <w:rFonts w:cs="Calibri"/>
          <w:bCs/>
        </w:rPr>
        <w:t>, która będzie konieczna</w:t>
      </w:r>
      <w:r w:rsidRPr="00A96D38">
        <w:rPr>
          <w:rFonts w:cs="Calibri"/>
          <w:bCs/>
        </w:rPr>
        <w:t xml:space="preserve"> do określenia możliwości wykonania </w:t>
      </w:r>
      <w:r w:rsidR="001B58A4" w:rsidRPr="00A96D38">
        <w:rPr>
          <w:rFonts w:cs="Calibri"/>
          <w:bCs/>
        </w:rPr>
        <w:t>wielobranżowej</w:t>
      </w:r>
      <w:r w:rsidRPr="00A96D38">
        <w:rPr>
          <w:rFonts w:cs="Calibri"/>
          <w:bCs/>
        </w:rPr>
        <w:t xml:space="preserve"> koncepcji architektonicznej przebudowy, </w:t>
      </w:r>
      <w:r w:rsidR="001B58A4" w:rsidRPr="00A96D38">
        <w:rPr>
          <w:rFonts w:cs="Calibri"/>
          <w:bCs/>
        </w:rPr>
        <w:t xml:space="preserve">nadbudowy, </w:t>
      </w:r>
      <w:r w:rsidRPr="00A96D38">
        <w:rPr>
          <w:rFonts w:cs="Calibri"/>
          <w:bCs/>
        </w:rPr>
        <w:t xml:space="preserve">rozbudowy </w:t>
      </w:r>
      <w:r w:rsidR="00DC6B59" w:rsidRPr="00A96D38">
        <w:rPr>
          <w:rFonts w:cs="Calibri"/>
          <w:bCs/>
        </w:rPr>
        <w:t xml:space="preserve">obiektu </w:t>
      </w:r>
      <w:r w:rsidR="001B58A4" w:rsidRPr="00A96D38">
        <w:rPr>
          <w:rFonts w:cs="Calibri"/>
          <w:bCs/>
        </w:rPr>
        <w:t>polegające m.in. na rozbudowie</w:t>
      </w:r>
      <w:r w:rsidRPr="00A96D38">
        <w:rPr>
          <w:rFonts w:cs="Calibri"/>
          <w:bCs/>
        </w:rPr>
        <w:t xml:space="preserve"> części frontowej i bocznej hali</w:t>
      </w:r>
      <w:r w:rsidR="001B58A4" w:rsidRPr="00A96D38">
        <w:rPr>
          <w:rFonts w:cs="Calibri"/>
          <w:bCs/>
        </w:rPr>
        <w:t xml:space="preserve">, </w:t>
      </w:r>
      <w:r w:rsidRPr="00A96D38">
        <w:rPr>
          <w:rFonts w:cs="Calibri"/>
          <w:bCs/>
        </w:rPr>
        <w:t>obniżeni</w:t>
      </w:r>
      <w:r w:rsidR="001B58A4" w:rsidRPr="00A96D38">
        <w:rPr>
          <w:rFonts w:cs="Calibri"/>
          <w:bCs/>
        </w:rPr>
        <w:t>u</w:t>
      </w:r>
      <w:r w:rsidRPr="00A96D38">
        <w:rPr>
          <w:rFonts w:cs="Calibri"/>
          <w:bCs/>
        </w:rPr>
        <w:t xml:space="preserve"> płyty boiska, wykonani</w:t>
      </w:r>
      <w:r w:rsidR="001B58A4" w:rsidRPr="00A96D38">
        <w:rPr>
          <w:rFonts w:cs="Calibri"/>
          <w:bCs/>
        </w:rPr>
        <w:t>u</w:t>
      </w:r>
      <w:r w:rsidRPr="00A96D38">
        <w:rPr>
          <w:rFonts w:cs="Calibri"/>
          <w:bCs/>
        </w:rPr>
        <w:t xml:space="preserve"> posadowienia nowych elementów konstrukcji oraz zwiększeni</w:t>
      </w:r>
      <w:r w:rsidR="001B58A4" w:rsidRPr="00A96D38">
        <w:rPr>
          <w:rFonts w:cs="Calibri"/>
          <w:bCs/>
        </w:rPr>
        <w:t>u</w:t>
      </w:r>
      <w:r w:rsidRPr="00A96D38">
        <w:rPr>
          <w:rFonts w:cs="Calibri"/>
          <w:bCs/>
        </w:rPr>
        <w:t xml:space="preserve"> obciążenia istniejących, przebudow</w:t>
      </w:r>
      <w:r w:rsidR="001B58A4" w:rsidRPr="00A96D38">
        <w:rPr>
          <w:rFonts w:cs="Calibri"/>
          <w:bCs/>
        </w:rPr>
        <w:t>ie</w:t>
      </w:r>
      <w:r w:rsidRPr="00A96D38">
        <w:rPr>
          <w:rFonts w:cs="Calibri"/>
          <w:bCs/>
        </w:rPr>
        <w:t xml:space="preserve"> istniejących trybun, konstrukcji do schowania nowych trybun mobilnych. Z wniosków wysnutych na podstawie wykonanych badań wynikać musi zdecydowanie możliwość (lub brak możliwości) realizacji wg</w:t>
      </w:r>
      <w:r w:rsidR="00134D52" w:rsidRPr="00A96D38">
        <w:rPr>
          <w:rFonts w:cs="Calibri"/>
          <w:bCs/>
        </w:rPr>
        <w:t>.</w:t>
      </w:r>
      <w:r w:rsidRPr="00A96D38">
        <w:rPr>
          <w:rFonts w:cs="Calibri"/>
          <w:bCs/>
        </w:rPr>
        <w:t xml:space="preserve"> </w:t>
      </w:r>
      <w:r w:rsidR="00134D52" w:rsidRPr="00A96D38">
        <w:rPr>
          <w:rFonts w:cs="Calibri"/>
          <w:bCs/>
        </w:rPr>
        <w:t xml:space="preserve">wielobranżowej </w:t>
      </w:r>
      <w:r w:rsidRPr="00A96D38">
        <w:rPr>
          <w:rFonts w:cs="Calibri"/>
          <w:bCs/>
        </w:rPr>
        <w:t xml:space="preserve">koncepcji </w:t>
      </w:r>
      <w:r w:rsidR="00642035" w:rsidRPr="00A96D38">
        <w:rPr>
          <w:rFonts w:cs="Calibri"/>
          <w:bCs/>
        </w:rPr>
        <w:t xml:space="preserve">oraz projektu budowlano – wykonawczego </w:t>
      </w:r>
      <w:r w:rsidRPr="00A96D38">
        <w:rPr>
          <w:rFonts w:cs="Calibri"/>
          <w:bCs/>
        </w:rPr>
        <w:t>przebudowy</w:t>
      </w:r>
      <w:r w:rsidR="00250B17" w:rsidRPr="00A96D38">
        <w:rPr>
          <w:rFonts w:cs="Calibri"/>
          <w:bCs/>
        </w:rPr>
        <w:t xml:space="preserve">, </w:t>
      </w:r>
      <w:r w:rsidRPr="00A96D38">
        <w:rPr>
          <w:rFonts w:cs="Calibri"/>
          <w:bCs/>
        </w:rPr>
        <w:t>rozbudowy</w:t>
      </w:r>
      <w:r w:rsidR="00250B17" w:rsidRPr="00A96D38">
        <w:rPr>
          <w:rFonts w:cs="Calibri"/>
          <w:bCs/>
        </w:rPr>
        <w:t xml:space="preserve">, </w:t>
      </w:r>
      <w:r w:rsidRPr="00A96D38">
        <w:rPr>
          <w:rFonts w:cs="Calibri"/>
          <w:bCs/>
        </w:rPr>
        <w:t xml:space="preserve">nadbudowy hali i stanowić muszą szczegółowe wytyczne w zakresie niezbędnym do wykonania projektu budowlanego </w:t>
      </w:r>
      <w:r w:rsidR="001B58A4" w:rsidRPr="00A96D38">
        <w:rPr>
          <w:rFonts w:cs="Calibri"/>
          <w:bCs/>
        </w:rPr>
        <w:t>i wykonawczego</w:t>
      </w:r>
      <w:r w:rsidRPr="00A96D38">
        <w:rPr>
          <w:rFonts w:cs="Calibri"/>
          <w:bCs/>
        </w:rPr>
        <w:t xml:space="preserve">. </w:t>
      </w:r>
    </w:p>
    <w:p w14:paraId="3ECBDBAB" w14:textId="77777777" w:rsidR="00640522" w:rsidRPr="00A96D38" w:rsidRDefault="00953875" w:rsidP="008B31D7">
      <w:pPr>
        <w:numPr>
          <w:ilvl w:val="3"/>
          <w:numId w:val="28"/>
        </w:numPr>
        <w:tabs>
          <w:tab w:val="left" w:pos="426"/>
        </w:tabs>
        <w:spacing w:after="0" w:line="276" w:lineRule="auto"/>
        <w:ind w:left="426" w:hanging="284"/>
        <w:rPr>
          <w:rFonts w:cs="Calibri"/>
          <w:bCs/>
        </w:rPr>
      </w:pPr>
      <w:r w:rsidRPr="00A96D38">
        <w:rPr>
          <w:rFonts w:cs="Calibri"/>
          <w:bCs/>
        </w:rPr>
        <w:t>Sporządzenie ekspertyzy istniejącej konstrukcji budynku pod kątem możliwości realizacji wg</w:t>
      </w:r>
      <w:r w:rsidR="0028323A" w:rsidRPr="00A96D38">
        <w:rPr>
          <w:rFonts w:cs="Calibri"/>
          <w:bCs/>
        </w:rPr>
        <w:t>.</w:t>
      </w:r>
      <w:r w:rsidRPr="00A96D38">
        <w:rPr>
          <w:rFonts w:cs="Calibri"/>
          <w:bCs/>
        </w:rPr>
        <w:t xml:space="preserve"> </w:t>
      </w:r>
      <w:r w:rsidR="00134D52" w:rsidRPr="00A96D38">
        <w:rPr>
          <w:rFonts w:cs="Calibri"/>
          <w:bCs/>
        </w:rPr>
        <w:t>wielobranżowej</w:t>
      </w:r>
      <w:r w:rsidRPr="00A96D38">
        <w:rPr>
          <w:rFonts w:cs="Calibri"/>
          <w:bCs/>
        </w:rPr>
        <w:t xml:space="preserve"> koncepcji </w:t>
      </w:r>
      <w:r w:rsidR="00642035" w:rsidRPr="00A96D38">
        <w:rPr>
          <w:rFonts w:cs="Calibri"/>
          <w:bCs/>
        </w:rPr>
        <w:t xml:space="preserve">oraz projektu budowlano – wykonawczego </w:t>
      </w:r>
      <w:r w:rsidRPr="00A96D38">
        <w:rPr>
          <w:rFonts w:cs="Calibri"/>
          <w:bCs/>
        </w:rPr>
        <w:t xml:space="preserve">przebudowy, </w:t>
      </w:r>
      <w:r w:rsidR="008078A0" w:rsidRPr="00A96D38">
        <w:rPr>
          <w:rFonts w:cs="Calibri"/>
          <w:bCs/>
        </w:rPr>
        <w:t xml:space="preserve">rozbudowy, </w:t>
      </w:r>
      <w:r w:rsidRPr="00A96D38">
        <w:rPr>
          <w:rFonts w:cs="Calibri"/>
          <w:bCs/>
        </w:rPr>
        <w:t xml:space="preserve">nadbudowy </w:t>
      </w:r>
      <w:r w:rsidR="008078A0" w:rsidRPr="00A96D38">
        <w:rPr>
          <w:rFonts w:cs="Calibri"/>
          <w:bCs/>
        </w:rPr>
        <w:t xml:space="preserve">polegającej m.in. na rozbudowie </w:t>
      </w:r>
      <w:r w:rsidRPr="00A96D38">
        <w:rPr>
          <w:rFonts w:cs="Calibri"/>
          <w:bCs/>
        </w:rPr>
        <w:t>części frontowej i bocznej</w:t>
      </w:r>
      <w:r w:rsidR="008078A0" w:rsidRPr="00A96D38">
        <w:rPr>
          <w:rFonts w:cs="Calibri"/>
          <w:bCs/>
        </w:rPr>
        <w:t>,</w:t>
      </w:r>
      <w:r w:rsidRPr="00A96D38">
        <w:rPr>
          <w:rFonts w:cs="Calibri"/>
          <w:bCs/>
        </w:rPr>
        <w:t xml:space="preserve"> rozbudow</w:t>
      </w:r>
      <w:r w:rsidR="008078A0" w:rsidRPr="00A96D38">
        <w:rPr>
          <w:rFonts w:cs="Calibri"/>
          <w:bCs/>
        </w:rPr>
        <w:t>ie</w:t>
      </w:r>
      <w:r w:rsidRPr="00A96D38">
        <w:rPr>
          <w:rFonts w:cs="Calibri"/>
          <w:bCs/>
        </w:rPr>
        <w:t xml:space="preserve"> lub </w:t>
      </w:r>
      <w:r w:rsidRPr="00A96D38">
        <w:rPr>
          <w:rFonts w:cs="Calibri"/>
          <w:bCs/>
        </w:rPr>
        <w:lastRenderedPageBreak/>
        <w:t>zwiększeni</w:t>
      </w:r>
      <w:r w:rsidR="008078A0" w:rsidRPr="00A96D38">
        <w:rPr>
          <w:rFonts w:cs="Calibri"/>
          <w:bCs/>
        </w:rPr>
        <w:t>u</w:t>
      </w:r>
      <w:r w:rsidRPr="00A96D38">
        <w:rPr>
          <w:rFonts w:cs="Calibri"/>
          <w:bCs/>
        </w:rPr>
        <w:t xml:space="preserve"> obciążenia dachu</w:t>
      </w:r>
      <w:r w:rsidR="008078A0" w:rsidRPr="00A96D38">
        <w:rPr>
          <w:rFonts w:cs="Calibri"/>
          <w:bCs/>
        </w:rPr>
        <w:t xml:space="preserve"> (</w:t>
      </w:r>
      <w:r w:rsidRPr="00A96D38">
        <w:rPr>
          <w:rFonts w:cs="Calibri"/>
          <w:bCs/>
        </w:rPr>
        <w:t>np. telebimami</w:t>
      </w:r>
      <w:r w:rsidR="008078A0" w:rsidRPr="00A96D38">
        <w:rPr>
          <w:rFonts w:cs="Calibri"/>
          <w:bCs/>
        </w:rPr>
        <w:t>)</w:t>
      </w:r>
      <w:r w:rsidRPr="00A96D38">
        <w:rPr>
          <w:rFonts w:cs="Calibri"/>
          <w:bCs/>
        </w:rPr>
        <w:t>, wykonani</w:t>
      </w:r>
      <w:r w:rsidR="008078A0" w:rsidRPr="00A96D38">
        <w:rPr>
          <w:rFonts w:cs="Calibri"/>
          <w:bCs/>
        </w:rPr>
        <w:t>u</w:t>
      </w:r>
      <w:r w:rsidRPr="00A96D38">
        <w:rPr>
          <w:rFonts w:cs="Calibri"/>
          <w:bCs/>
        </w:rPr>
        <w:t xml:space="preserve"> nowych elementów konstrukcji oraz zwiększeni</w:t>
      </w:r>
      <w:r w:rsidR="008078A0" w:rsidRPr="00A96D38">
        <w:rPr>
          <w:rFonts w:cs="Calibri"/>
          <w:bCs/>
        </w:rPr>
        <w:t>u</w:t>
      </w:r>
      <w:r w:rsidRPr="00A96D38">
        <w:rPr>
          <w:rFonts w:cs="Calibri"/>
          <w:bCs/>
        </w:rPr>
        <w:t xml:space="preserve"> obciążenia istniejących, przebudo</w:t>
      </w:r>
      <w:r w:rsidR="008078A0" w:rsidRPr="00A96D38">
        <w:rPr>
          <w:rFonts w:cs="Calibri"/>
          <w:bCs/>
        </w:rPr>
        <w:t>waniu</w:t>
      </w:r>
      <w:r w:rsidRPr="00A96D38">
        <w:rPr>
          <w:rFonts w:cs="Calibri"/>
          <w:bCs/>
        </w:rPr>
        <w:t xml:space="preserve"> istniejących trybun, obniżeni</w:t>
      </w:r>
      <w:r w:rsidR="00640522" w:rsidRPr="00A96D38">
        <w:rPr>
          <w:rFonts w:cs="Calibri"/>
          <w:bCs/>
        </w:rPr>
        <w:t>u</w:t>
      </w:r>
      <w:r w:rsidRPr="00A96D38">
        <w:rPr>
          <w:rFonts w:cs="Calibri"/>
          <w:bCs/>
        </w:rPr>
        <w:t xml:space="preserve"> płyty boiska oraz wzmocnieni</w:t>
      </w:r>
      <w:r w:rsidR="00640522" w:rsidRPr="00A96D38">
        <w:rPr>
          <w:rFonts w:cs="Calibri"/>
          <w:bCs/>
        </w:rPr>
        <w:t>u</w:t>
      </w:r>
      <w:r w:rsidRPr="00A96D38">
        <w:rPr>
          <w:rFonts w:cs="Calibri"/>
          <w:bCs/>
        </w:rPr>
        <w:t>/ zabezpieczeni</w:t>
      </w:r>
      <w:r w:rsidR="00640522" w:rsidRPr="00A96D38">
        <w:rPr>
          <w:rFonts w:cs="Calibri"/>
          <w:bCs/>
        </w:rPr>
        <w:t>u</w:t>
      </w:r>
      <w:r w:rsidRPr="00A96D38">
        <w:rPr>
          <w:rFonts w:cs="Calibri"/>
          <w:bCs/>
        </w:rPr>
        <w:t xml:space="preserve"> istniejących elementów konstrukcji. Z wniosków wysnutych na podstawie </w:t>
      </w:r>
      <w:r w:rsidR="00640522" w:rsidRPr="00A96D38">
        <w:rPr>
          <w:rFonts w:cs="Calibri"/>
          <w:bCs/>
        </w:rPr>
        <w:t xml:space="preserve">wykonanej ekspertyzy </w:t>
      </w:r>
      <w:r w:rsidRPr="00A96D38">
        <w:rPr>
          <w:rFonts w:cs="Calibri"/>
          <w:bCs/>
        </w:rPr>
        <w:t xml:space="preserve">wynikać musi zdecydowanie możliwość (lub brak możliwości) realizacji </w:t>
      </w:r>
      <w:r w:rsidR="00640522" w:rsidRPr="00A96D38">
        <w:rPr>
          <w:rFonts w:cs="Calibri"/>
          <w:bCs/>
        </w:rPr>
        <w:t>wielobranżowej</w:t>
      </w:r>
      <w:r w:rsidRPr="00A96D38">
        <w:rPr>
          <w:rFonts w:cs="Calibri"/>
          <w:bCs/>
        </w:rPr>
        <w:t xml:space="preserve"> koncepcji przebudowy</w:t>
      </w:r>
      <w:r w:rsidR="00250B17" w:rsidRPr="00A96D38">
        <w:rPr>
          <w:rFonts w:cs="Calibri"/>
          <w:bCs/>
        </w:rPr>
        <w:t xml:space="preserve">, </w:t>
      </w:r>
      <w:r w:rsidRPr="00A96D38">
        <w:rPr>
          <w:rFonts w:cs="Calibri"/>
          <w:bCs/>
        </w:rPr>
        <w:t>rozbudowy</w:t>
      </w:r>
      <w:r w:rsidR="00250B17" w:rsidRPr="00A96D38">
        <w:rPr>
          <w:rFonts w:cs="Calibri"/>
          <w:bCs/>
        </w:rPr>
        <w:t xml:space="preserve">, </w:t>
      </w:r>
      <w:r w:rsidRPr="00A96D38">
        <w:rPr>
          <w:rFonts w:cs="Calibri"/>
          <w:bCs/>
        </w:rPr>
        <w:t>nadbudowy hali i stanowić mus</w:t>
      </w:r>
      <w:r w:rsidR="00640522" w:rsidRPr="00A96D38">
        <w:rPr>
          <w:rFonts w:cs="Calibri"/>
          <w:bCs/>
        </w:rPr>
        <w:t>i</w:t>
      </w:r>
      <w:r w:rsidRPr="00A96D38">
        <w:rPr>
          <w:rFonts w:cs="Calibri"/>
          <w:bCs/>
        </w:rPr>
        <w:t xml:space="preserve"> szczegółowe wytyczne w zakresie niezbędnym do wykonania projektu </w:t>
      </w:r>
      <w:r w:rsidR="00640522" w:rsidRPr="00A96D38">
        <w:rPr>
          <w:rFonts w:cs="Calibri"/>
          <w:bCs/>
        </w:rPr>
        <w:t xml:space="preserve">budowlanego i wykonawczego. </w:t>
      </w:r>
    </w:p>
    <w:p w14:paraId="2DB6FC4C" w14:textId="77777777" w:rsidR="003904FD" w:rsidRPr="00A96D38" w:rsidRDefault="003904FD" w:rsidP="008B31D7">
      <w:pPr>
        <w:numPr>
          <w:ilvl w:val="3"/>
          <w:numId w:val="28"/>
        </w:numPr>
        <w:tabs>
          <w:tab w:val="left" w:pos="426"/>
        </w:tabs>
        <w:spacing w:after="0" w:line="276" w:lineRule="auto"/>
        <w:ind w:left="426" w:hanging="284"/>
        <w:rPr>
          <w:rFonts w:cs="Calibri"/>
          <w:bCs/>
        </w:rPr>
      </w:pPr>
      <w:r w:rsidRPr="00A96D38">
        <w:rPr>
          <w:rFonts w:cs="Calibri"/>
          <w:bCs/>
        </w:rPr>
        <w:t xml:space="preserve">Sporządzenie analizy w zakresie </w:t>
      </w:r>
      <w:proofErr w:type="spellStart"/>
      <w:r w:rsidRPr="00A96D38">
        <w:rPr>
          <w:rFonts w:cs="Calibri"/>
          <w:bCs/>
        </w:rPr>
        <w:t>ppoż</w:t>
      </w:r>
      <w:proofErr w:type="spellEnd"/>
      <w:r w:rsidRPr="00A96D38">
        <w:rPr>
          <w:rFonts w:cs="Calibri"/>
          <w:bCs/>
        </w:rPr>
        <w:t>, akustyki</w:t>
      </w:r>
      <w:r w:rsidR="00D439D6" w:rsidRPr="00A96D38">
        <w:rPr>
          <w:rFonts w:cs="Calibri"/>
          <w:bCs/>
        </w:rPr>
        <w:t xml:space="preserve"> </w:t>
      </w:r>
      <w:r w:rsidR="0054078D" w:rsidRPr="00A96D38">
        <w:rPr>
          <w:rFonts w:cs="Calibri"/>
          <w:bCs/>
        </w:rPr>
        <w:t>lub</w:t>
      </w:r>
      <w:r w:rsidR="00D439D6" w:rsidRPr="00A96D38">
        <w:rPr>
          <w:rFonts w:cs="Calibri"/>
          <w:bCs/>
        </w:rPr>
        <w:t xml:space="preserve"> elektroakustyki</w:t>
      </w:r>
      <w:r w:rsidRPr="00A96D38">
        <w:rPr>
          <w:rFonts w:cs="Calibri"/>
          <w:bCs/>
        </w:rPr>
        <w:t>, oświetlenia</w:t>
      </w:r>
      <w:r w:rsidR="00EE0719" w:rsidRPr="00A96D38">
        <w:rPr>
          <w:rFonts w:cs="Calibri"/>
          <w:bCs/>
        </w:rPr>
        <w:t xml:space="preserve"> w tym oświetlenia płyty boiska</w:t>
      </w:r>
      <w:r w:rsidRPr="00A96D38">
        <w:rPr>
          <w:rFonts w:cs="Calibri"/>
          <w:bCs/>
        </w:rPr>
        <w:t>,</w:t>
      </w:r>
      <w:r w:rsidR="006E5164" w:rsidRPr="00A96D38">
        <w:rPr>
          <w:rFonts w:cs="Calibri"/>
          <w:bCs/>
        </w:rPr>
        <w:t xml:space="preserve"> </w:t>
      </w:r>
      <w:r w:rsidRPr="00A96D38">
        <w:rPr>
          <w:rFonts w:cs="Calibri"/>
          <w:bCs/>
        </w:rPr>
        <w:t>dostępności obiektu dla osób z niepełnosprawnościami</w:t>
      </w:r>
      <w:r w:rsidR="009079BF" w:rsidRPr="00A96D38">
        <w:rPr>
          <w:rFonts w:cs="Calibri"/>
          <w:bCs/>
        </w:rPr>
        <w:t>.</w:t>
      </w:r>
    </w:p>
    <w:p w14:paraId="5FF9CCE5" w14:textId="77777777" w:rsidR="0024330C" w:rsidRPr="00A96D38" w:rsidRDefault="0024330C" w:rsidP="008B31D7">
      <w:pPr>
        <w:numPr>
          <w:ilvl w:val="3"/>
          <w:numId w:val="28"/>
        </w:numPr>
        <w:tabs>
          <w:tab w:val="left" w:pos="426"/>
        </w:tabs>
        <w:spacing w:after="0" w:line="276" w:lineRule="auto"/>
        <w:ind w:left="426" w:hanging="284"/>
        <w:rPr>
          <w:rFonts w:cs="Calibri"/>
          <w:bCs/>
        </w:rPr>
      </w:pPr>
      <w:r w:rsidRPr="00A96D38">
        <w:rPr>
          <w:rFonts w:cs="Calibri"/>
          <w:bCs/>
        </w:rPr>
        <w:t xml:space="preserve">Wykonanie wizualizacji zgodnie z wymaganiami określonymi w „Wytycznych do opracowania </w:t>
      </w:r>
      <w:proofErr w:type="spellStart"/>
      <w:r w:rsidRPr="00A96D38">
        <w:rPr>
          <w:rFonts w:cs="Calibri"/>
          <w:bCs/>
        </w:rPr>
        <w:t>pełnobranżowej</w:t>
      </w:r>
      <w:proofErr w:type="spellEnd"/>
      <w:r w:rsidRPr="00A96D38">
        <w:rPr>
          <w:rFonts w:cs="Calibri"/>
          <w:bCs/>
        </w:rPr>
        <w:t xml:space="preserve"> dokumentacji projektowo – kosztorysowej”</w:t>
      </w:r>
      <w:r w:rsidR="00A208B5" w:rsidRPr="00A96D38">
        <w:rPr>
          <w:rFonts w:cs="Calibri"/>
          <w:bCs/>
        </w:rPr>
        <w:t>.</w:t>
      </w:r>
    </w:p>
    <w:p w14:paraId="0D364C81" w14:textId="77777777" w:rsidR="006E3A91" w:rsidRPr="00A96D38" w:rsidRDefault="006E3A91" w:rsidP="008B31D7">
      <w:pPr>
        <w:numPr>
          <w:ilvl w:val="3"/>
          <w:numId w:val="28"/>
        </w:numPr>
        <w:tabs>
          <w:tab w:val="left" w:pos="426"/>
        </w:tabs>
        <w:spacing w:after="0" w:line="276" w:lineRule="auto"/>
        <w:ind w:left="426" w:hanging="284"/>
        <w:rPr>
          <w:rFonts w:cs="Calibri"/>
          <w:bCs/>
        </w:rPr>
      </w:pPr>
      <w:r w:rsidRPr="00A96D38">
        <w:rPr>
          <w:rFonts w:cs="Calibri"/>
          <w:bCs/>
        </w:rPr>
        <w:t xml:space="preserve">Przygotowanie </w:t>
      </w:r>
      <w:r w:rsidR="00873FE1" w:rsidRPr="00A96D38">
        <w:rPr>
          <w:rFonts w:cs="Calibri"/>
          <w:bCs/>
        </w:rPr>
        <w:t xml:space="preserve">pisemnej </w:t>
      </w:r>
      <w:r w:rsidRPr="00A96D38">
        <w:rPr>
          <w:rFonts w:cs="Calibri"/>
          <w:bCs/>
        </w:rPr>
        <w:t xml:space="preserve">opinii dotyczącej spełnienia wymagań Europejskiej Federacji Piłki Ręcznej </w:t>
      </w:r>
      <w:r w:rsidR="00D439D6" w:rsidRPr="00A96D38">
        <w:rPr>
          <w:rFonts w:cs="Calibri"/>
          <w:bCs/>
        </w:rPr>
        <w:t>(</w:t>
      </w:r>
      <w:proofErr w:type="spellStart"/>
      <w:r w:rsidRPr="00A96D38">
        <w:rPr>
          <w:rFonts w:cs="Calibri"/>
          <w:bCs/>
        </w:rPr>
        <w:t>European</w:t>
      </w:r>
      <w:proofErr w:type="spellEnd"/>
      <w:r w:rsidRPr="00A96D38">
        <w:rPr>
          <w:rFonts w:cs="Calibri"/>
          <w:bCs/>
        </w:rPr>
        <w:t xml:space="preserve"> </w:t>
      </w:r>
      <w:proofErr w:type="spellStart"/>
      <w:r w:rsidRPr="00A96D38">
        <w:rPr>
          <w:rFonts w:cs="Calibri"/>
          <w:bCs/>
        </w:rPr>
        <w:t>Handball</w:t>
      </w:r>
      <w:proofErr w:type="spellEnd"/>
      <w:r w:rsidRPr="00A96D38">
        <w:rPr>
          <w:rFonts w:cs="Calibri"/>
          <w:bCs/>
        </w:rPr>
        <w:t xml:space="preserve"> </w:t>
      </w:r>
      <w:proofErr w:type="spellStart"/>
      <w:r w:rsidRPr="00A96D38">
        <w:rPr>
          <w:rFonts w:cs="Calibri"/>
          <w:bCs/>
        </w:rPr>
        <w:t>Federation</w:t>
      </w:r>
      <w:proofErr w:type="spellEnd"/>
      <w:r w:rsidR="002679A7" w:rsidRPr="00A96D38">
        <w:rPr>
          <w:rFonts w:cs="Calibri"/>
          <w:bCs/>
        </w:rPr>
        <w:t xml:space="preserve"> </w:t>
      </w:r>
      <w:r w:rsidR="00D439D6" w:rsidRPr="00A96D38">
        <w:rPr>
          <w:rFonts w:cs="Calibri"/>
          <w:bCs/>
        </w:rPr>
        <w:t>- EHF</w:t>
      </w:r>
      <w:r w:rsidRPr="00A96D38">
        <w:rPr>
          <w:rFonts w:cs="Calibri"/>
          <w:bCs/>
        </w:rPr>
        <w:t>)</w:t>
      </w:r>
      <w:r w:rsidR="00873FE1" w:rsidRPr="00A96D38">
        <w:rPr>
          <w:rFonts w:cs="Calibri"/>
          <w:bCs/>
        </w:rPr>
        <w:t xml:space="preserve"> oraz Międzynarodowej Federacji Piłki Ręcznej (International </w:t>
      </w:r>
      <w:proofErr w:type="spellStart"/>
      <w:r w:rsidR="00873FE1" w:rsidRPr="00A96D38">
        <w:rPr>
          <w:rFonts w:cs="Calibri"/>
          <w:bCs/>
        </w:rPr>
        <w:t>Handball</w:t>
      </w:r>
      <w:proofErr w:type="spellEnd"/>
      <w:r w:rsidR="00873FE1" w:rsidRPr="00A96D38">
        <w:rPr>
          <w:rFonts w:cs="Calibri"/>
          <w:bCs/>
        </w:rPr>
        <w:t xml:space="preserve"> </w:t>
      </w:r>
      <w:proofErr w:type="spellStart"/>
      <w:r w:rsidR="00873FE1" w:rsidRPr="00A96D38">
        <w:rPr>
          <w:rFonts w:cs="Calibri"/>
          <w:bCs/>
        </w:rPr>
        <w:t>Federation</w:t>
      </w:r>
      <w:proofErr w:type="spellEnd"/>
      <w:r w:rsidR="00D439D6" w:rsidRPr="00A96D38">
        <w:rPr>
          <w:rFonts w:cs="Calibri"/>
          <w:bCs/>
        </w:rPr>
        <w:t xml:space="preserve"> - IHF</w:t>
      </w:r>
      <w:r w:rsidR="00873FE1" w:rsidRPr="00A96D38">
        <w:rPr>
          <w:rFonts w:cs="Calibri"/>
          <w:bCs/>
        </w:rPr>
        <w:t xml:space="preserve">) </w:t>
      </w:r>
      <w:r w:rsidRPr="00A96D38">
        <w:rPr>
          <w:rFonts w:cs="Calibri"/>
          <w:bCs/>
        </w:rPr>
        <w:t>lub braku możliwości ich spełnienia.</w:t>
      </w:r>
    </w:p>
    <w:p w14:paraId="7721A622" w14:textId="77777777" w:rsidR="00A8487C" w:rsidRPr="00A96D38" w:rsidRDefault="000507BA" w:rsidP="008B31D7">
      <w:pPr>
        <w:numPr>
          <w:ilvl w:val="3"/>
          <w:numId w:val="28"/>
        </w:numPr>
        <w:tabs>
          <w:tab w:val="left" w:pos="426"/>
        </w:tabs>
        <w:spacing w:after="0" w:line="276" w:lineRule="auto"/>
        <w:ind w:left="426" w:hanging="284"/>
        <w:rPr>
          <w:rFonts w:cs="Calibri"/>
          <w:bCs/>
        </w:rPr>
      </w:pPr>
      <w:r w:rsidRPr="00A96D38">
        <w:rPr>
          <w:rFonts w:cs="Calibri"/>
          <w:bCs/>
        </w:rPr>
        <w:t xml:space="preserve">Przygotowanie materiałów do </w:t>
      </w:r>
      <w:r w:rsidR="00D51C0F" w:rsidRPr="00A96D38">
        <w:rPr>
          <w:rFonts w:cs="Calibri"/>
          <w:bCs/>
        </w:rPr>
        <w:t xml:space="preserve">uzyskania opinii </w:t>
      </w:r>
      <w:r w:rsidR="0088587E" w:rsidRPr="00A96D38">
        <w:rPr>
          <w:rFonts w:cs="Calibri"/>
          <w:bCs/>
        </w:rPr>
        <w:t>w</w:t>
      </w:r>
      <w:r w:rsidRPr="00A96D38">
        <w:rPr>
          <w:rFonts w:cs="Calibri"/>
          <w:bCs/>
        </w:rPr>
        <w:t xml:space="preserve"> Związk</w:t>
      </w:r>
      <w:r w:rsidR="0088587E" w:rsidRPr="00A96D38">
        <w:rPr>
          <w:rFonts w:cs="Calibri"/>
          <w:bCs/>
        </w:rPr>
        <w:t>u</w:t>
      </w:r>
      <w:r w:rsidRPr="00A96D38">
        <w:rPr>
          <w:rFonts w:cs="Calibri"/>
          <w:bCs/>
        </w:rPr>
        <w:t xml:space="preserve"> Piłki Ręcznej w Polsce oraz </w:t>
      </w:r>
      <w:r w:rsidR="00D51C0F" w:rsidRPr="00A96D38">
        <w:rPr>
          <w:rFonts w:cs="Calibri"/>
          <w:bCs/>
        </w:rPr>
        <w:t>ewentualne uczestnictwo w przedstawieniu wielobranżowej koncepcji w Z</w:t>
      </w:r>
      <w:r w:rsidR="00105797" w:rsidRPr="00A96D38">
        <w:rPr>
          <w:rFonts w:cs="Calibri"/>
          <w:bCs/>
        </w:rPr>
        <w:t>P</w:t>
      </w:r>
      <w:r w:rsidR="00D51C0F" w:rsidRPr="00A96D38">
        <w:rPr>
          <w:rFonts w:cs="Calibri"/>
          <w:bCs/>
        </w:rPr>
        <w:t>R</w:t>
      </w:r>
      <w:r w:rsidR="00105797" w:rsidRPr="00A96D38">
        <w:rPr>
          <w:rFonts w:cs="Calibri"/>
          <w:bCs/>
        </w:rPr>
        <w:t>P</w:t>
      </w:r>
      <w:r w:rsidR="00A8487C" w:rsidRPr="00A96D38">
        <w:rPr>
          <w:rFonts w:cs="Calibri"/>
          <w:bCs/>
        </w:rPr>
        <w:t xml:space="preserve"> lub jednost</w:t>
      </w:r>
      <w:r w:rsidR="00A208B5" w:rsidRPr="00A96D38">
        <w:rPr>
          <w:rFonts w:cs="Calibri"/>
          <w:bCs/>
        </w:rPr>
        <w:t>ce</w:t>
      </w:r>
      <w:r w:rsidR="00A8487C" w:rsidRPr="00A96D38">
        <w:rPr>
          <w:rFonts w:cs="Calibri"/>
          <w:bCs/>
        </w:rPr>
        <w:t xml:space="preserve"> udzielającej dofinansowanie</w:t>
      </w:r>
      <w:r w:rsidR="00A208B5" w:rsidRPr="00A96D38">
        <w:rPr>
          <w:rFonts w:cs="Calibri"/>
          <w:bCs/>
        </w:rPr>
        <w:t>.</w:t>
      </w:r>
      <w:r w:rsidR="00FB0C41" w:rsidRPr="00A96D38">
        <w:rPr>
          <w:rFonts w:cs="Calibri"/>
          <w:bCs/>
        </w:rPr>
        <w:t xml:space="preserve"> </w:t>
      </w:r>
      <w:r w:rsidR="00085E6B" w:rsidRPr="00A96D38">
        <w:rPr>
          <w:rFonts w:cs="Calibri"/>
          <w:bCs/>
        </w:rPr>
        <w:t xml:space="preserve">Wykonawca jest zobowiązany uwzględnić </w:t>
      </w:r>
      <w:r w:rsidR="00BB56E9" w:rsidRPr="00A96D38">
        <w:rPr>
          <w:rFonts w:cs="Calibri"/>
          <w:bCs/>
        </w:rPr>
        <w:t xml:space="preserve">w wielobranżowej koncepcji </w:t>
      </w:r>
      <w:r w:rsidR="00403076" w:rsidRPr="00A96D38">
        <w:rPr>
          <w:rFonts w:cs="Calibri"/>
          <w:bCs/>
        </w:rPr>
        <w:t>uwagi Związku Piłki Ręcznej w Polsce</w:t>
      </w:r>
      <w:r w:rsidR="005E5A5B" w:rsidRPr="00A96D38">
        <w:rPr>
          <w:rFonts w:cs="Calibri"/>
          <w:bCs/>
        </w:rPr>
        <w:t xml:space="preserve"> oraz </w:t>
      </w:r>
      <w:r w:rsidR="00A8487C" w:rsidRPr="00A96D38">
        <w:rPr>
          <w:rFonts w:cs="Calibri"/>
          <w:bCs/>
        </w:rPr>
        <w:t>jednostki udzielającej dofinansowanie</w:t>
      </w:r>
      <w:r w:rsidR="002A4371" w:rsidRPr="00A96D38">
        <w:rPr>
          <w:rFonts w:cs="Calibri"/>
          <w:bCs/>
        </w:rPr>
        <w:t>.</w:t>
      </w:r>
      <w:r w:rsidR="00A208B5" w:rsidRPr="00A96D38">
        <w:rPr>
          <w:rFonts w:cs="Calibri"/>
          <w:bCs/>
        </w:rPr>
        <w:t>;</w:t>
      </w:r>
    </w:p>
    <w:p w14:paraId="60EF6C2C" w14:textId="77777777" w:rsidR="000507BA" w:rsidRPr="00A96D38" w:rsidRDefault="000507BA" w:rsidP="008B31D7">
      <w:pPr>
        <w:numPr>
          <w:ilvl w:val="3"/>
          <w:numId w:val="28"/>
        </w:numPr>
        <w:tabs>
          <w:tab w:val="left" w:pos="426"/>
        </w:tabs>
        <w:spacing w:after="0" w:line="276" w:lineRule="auto"/>
        <w:ind w:left="426" w:hanging="284"/>
        <w:rPr>
          <w:rFonts w:cs="Calibri"/>
          <w:bCs/>
        </w:rPr>
      </w:pPr>
      <w:bookmarkStart w:id="1" w:name="_Hlk90895504"/>
      <w:r w:rsidRPr="00A96D38">
        <w:rPr>
          <w:rFonts w:cs="Calibri"/>
          <w:bCs/>
        </w:rPr>
        <w:t>Opracowanie wartości kosztorysowej inwestycji (WKI)</w:t>
      </w:r>
      <w:r w:rsidR="00901E9C" w:rsidRPr="00A96D38">
        <w:rPr>
          <w:rFonts w:cs="Calibri"/>
          <w:bCs/>
        </w:rPr>
        <w:t>.</w:t>
      </w:r>
    </w:p>
    <w:bookmarkEnd w:id="1"/>
    <w:p w14:paraId="5C15BDB5" w14:textId="77777777" w:rsidR="00953875" w:rsidRPr="00A96D38" w:rsidRDefault="00953875" w:rsidP="008B31D7">
      <w:pPr>
        <w:numPr>
          <w:ilvl w:val="3"/>
          <w:numId w:val="28"/>
        </w:numPr>
        <w:tabs>
          <w:tab w:val="left" w:pos="426"/>
        </w:tabs>
        <w:spacing w:after="0" w:line="276" w:lineRule="auto"/>
        <w:ind w:left="426" w:hanging="284"/>
        <w:rPr>
          <w:rFonts w:cs="Calibri"/>
          <w:bCs/>
        </w:rPr>
      </w:pPr>
      <w:r w:rsidRPr="00A96D38">
        <w:rPr>
          <w:rFonts w:cs="Calibri"/>
          <w:bCs/>
        </w:rPr>
        <w:t xml:space="preserve">Sporządzenie pisemnych, jednoznacznych wniosków wnikających </w:t>
      </w:r>
      <w:r w:rsidR="006E5164" w:rsidRPr="00A96D38">
        <w:rPr>
          <w:rFonts w:cs="Calibri"/>
          <w:bCs/>
        </w:rPr>
        <w:t>z opinii i ekspertyz</w:t>
      </w:r>
      <w:r w:rsidR="000507BA" w:rsidRPr="00A96D38">
        <w:rPr>
          <w:rFonts w:cs="Calibri"/>
          <w:bCs/>
        </w:rPr>
        <w:t>,</w:t>
      </w:r>
      <w:r w:rsidR="006E5164" w:rsidRPr="00A96D38">
        <w:rPr>
          <w:rFonts w:cs="Calibri"/>
          <w:bCs/>
        </w:rPr>
        <w:t xml:space="preserve"> o których mowa w ust. </w:t>
      </w:r>
      <w:r w:rsidR="009079BF" w:rsidRPr="00A96D38">
        <w:rPr>
          <w:rFonts w:cs="Calibri"/>
          <w:bCs/>
        </w:rPr>
        <w:t>2</w:t>
      </w:r>
      <w:r w:rsidR="006E5164" w:rsidRPr="00A96D38">
        <w:rPr>
          <w:rFonts w:cs="Calibri"/>
          <w:bCs/>
        </w:rPr>
        <w:t>-</w:t>
      </w:r>
      <w:r w:rsidR="009079BF" w:rsidRPr="00A96D38">
        <w:rPr>
          <w:rFonts w:cs="Calibri"/>
          <w:bCs/>
        </w:rPr>
        <w:t>4</w:t>
      </w:r>
      <w:r w:rsidR="006E5164" w:rsidRPr="00A96D38">
        <w:rPr>
          <w:rFonts w:cs="Calibri"/>
          <w:bCs/>
        </w:rPr>
        <w:t xml:space="preserve"> , </w:t>
      </w:r>
      <w:r w:rsidRPr="00A96D38">
        <w:rPr>
          <w:rFonts w:cs="Calibri"/>
          <w:bCs/>
        </w:rPr>
        <w:t>co do:</w:t>
      </w:r>
    </w:p>
    <w:p w14:paraId="491BADE8" w14:textId="77777777" w:rsidR="00953875" w:rsidRPr="00A96D38" w:rsidRDefault="00953875" w:rsidP="008B31D7">
      <w:pPr>
        <w:numPr>
          <w:ilvl w:val="0"/>
          <w:numId w:val="31"/>
        </w:numPr>
        <w:tabs>
          <w:tab w:val="left" w:pos="709"/>
        </w:tabs>
        <w:spacing w:after="0" w:line="276" w:lineRule="auto"/>
        <w:ind w:left="709" w:hanging="283"/>
        <w:rPr>
          <w:rFonts w:cs="Calibri"/>
          <w:bCs/>
        </w:rPr>
      </w:pPr>
      <w:r w:rsidRPr="00A96D38">
        <w:rPr>
          <w:rFonts w:cs="Calibri"/>
          <w:bCs/>
        </w:rPr>
        <w:t xml:space="preserve">możliwości lub braku możliwości realizacji założeń </w:t>
      </w:r>
      <w:r w:rsidR="000B2519" w:rsidRPr="00A96D38">
        <w:rPr>
          <w:rFonts w:cs="Calibri"/>
          <w:bCs/>
        </w:rPr>
        <w:t>wstępnej</w:t>
      </w:r>
      <w:r w:rsidR="00134D52" w:rsidRPr="00A96D38">
        <w:rPr>
          <w:rFonts w:cs="Calibri"/>
          <w:bCs/>
        </w:rPr>
        <w:t xml:space="preserve"> </w:t>
      </w:r>
      <w:r w:rsidRPr="00A96D38">
        <w:rPr>
          <w:rFonts w:cs="Calibri"/>
          <w:bCs/>
        </w:rPr>
        <w:t>koncepcji dotyczącej przebudowy</w:t>
      </w:r>
      <w:r w:rsidR="00250B17" w:rsidRPr="00A96D38">
        <w:rPr>
          <w:rFonts w:cs="Calibri"/>
          <w:bCs/>
        </w:rPr>
        <w:t xml:space="preserve">, </w:t>
      </w:r>
      <w:r w:rsidRPr="00A96D38">
        <w:rPr>
          <w:rFonts w:cs="Calibri"/>
          <w:bCs/>
        </w:rPr>
        <w:t>rozbudowy</w:t>
      </w:r>
      <w:r w:rsidR="00250B17" w:rsidRPr="00A96D38">
        <w:rPr>
          <w:rFonts w:cs="Calibri"/>
          <w:bCs/>
        </w:rPr>
        <w:t xml:space="preserve">, </w:t>
      </w:r>
      <w:r w:rsidR="00901E9C" w:rsidRPr="00A96D38">
        <w:rPr>
          <w:rFonts w:cs="Calibri"/>
          <w:bCs/>
        </w:rPr>
        <w:t>nadbudowy</w:t>
      </w:r>
      <w:r w:rsidR="000B2519" w:rsidRPr="00A96D38">
        <w:rPr>
          <w:rFonts w:cs="Calibri"/>
          <w:bCs/>
        </w:rPr>
        <w:t xml:space="preserve"> hali</w:t>
      </w:r>
      <w:r w:rsidRPr="00A96D38">
        <w:rPr>
          <w:rFonts w:cs="Calibri"/>
          <w:bCs/>
        </w:rPr>
        <w:t xml:space="preserve"> lub braku możliwości realizacji </w:t>
      </w:r>
      <w:r w:rsidR="000B2519" w:rsidRPr="00A96D38">
        <w:rPr>
          <w:rFonts w:cs="Calibri"/>
          <w:bCs/>
        </w:rPr>
        <w:t>przebudowy</w:t>
      </w:r>
      <w:r w:rsidR="00250B17" w:rsidRPr="00A96D38">
        <w:rPr>
          <w:rFonts w:cs="Calibri"/>
          <w:bCs/>
        </w:rPr>
        <w:t>,</w:t>
      </w:r>
      <w:r w:rsidR="000B2519" w:rsidRPr="00A96D38">
        <w:rPr>
          <w:rFonts w:cs="Calibri"/>
          <w:bCs/>
        </w:rPr>
        <w:t xml:space="preserve"> rozbudowy</w:t>
      </w:r>
      <w:r w:rsidR="00250B17" w:rsidRPr="00A96D38">
        <w:rPr>
          <w:rFonts w:cs="Calibri"/>
          <w:bCs/>
        </w:rPr>
        <w:t xml:space="preserve">, </w:t>
      </w:r>
      <w:r w:rsidR="000B2519" w:rsidRPr="00A96D38">
        <w:rPr>
          <w:rFonts w:cs="Calibri"/>
          <w:bCs/>
        </w:rPr>
        <w:t>nadbudowy</w:t>
      </w:r>
      <w:r w:rsidRPr="00A96D38">
        <w:rPr>
          <w:rFonts w:cs="Calibri"/>
          <w:bCs/>
        </w:rPr>
        <w:t xml:space="preserve"> hali, w tym możliwości osiągnięcia min. 6022 miejsc na trybunach</w:t>
      </w:r>
      <w:r w:rsidR="009079BF" w:rsidRPr="00A96D38">
        <w:rPr>
          <w:rFonts w:cs="Calibri"/>
          <w:bCs/>
        </w:rPr>
        <w:t>;</w:t>
      </w:r>
    </w:p>
    <w:p w14:paraId="45EB7F5D" w14:textId="77777777" w:rsidR="00953875" w:rsidRPr="00A96D38" w:rsidRDefault="00953875" w:rsidP="008B31D7">
      <w:pPr>
        <w:numPr>
          <w:ilvl w:val="0"/>
          <w:numId w:val="31"/>
        </w:numPr>
        <w:tabs>
          <w:tab w:val="left" w:pos="709"/>
        </w:tabs>
        <w:spacing w:after="0" w:line="276" w:lineRule="auto"/>
        <w:ind w:left="709" w:hanging="283"/>
        <w:rPr>
          <w:rFonts w:cs="Calibri"/>
          <w:bCs/>
        </w:rPr>
      </w:pPr>
      <w:r w:rsidRPr="00A96D38">
        <w:rPr>
          <w:rFonts w:cs="Calibri"/>
          <w:bCs/>
        </w:rPr>
        <w:t xml:space="preserve">możliwości </w:t>
      </w:r>
      <w:r w:rsidR="004F6111" w:rsidRPr="00A96D38">
        <w:rPr>
          <w:rFonts w:cs="Calibri"/>
          <w:bCs/>
        </w:rPr>
        <w:t xml:space="preserve">lub braku możliwości realizacji założeń wielobranżowej koncepcji </w:t>
      </w:r>
      <w:r w:rsidRPr="00A96D38">
        <w:rPr>
          <w:rFonts w:cs="Calibri"/>
          <w:bCs/>
        </w:rPr>
        <w:t>przebudowy</w:t>
      </w:r>
      <w:r w:rsidR="00250B17" w:rsidRPr="00A96D38">
        <w:rPr>
          <w:rFonts w:cs="Calibri"/>
          <w:bCs/>
        </w:rPr>
        <w:t xml:space="preserve">, </w:t>
      </w:r>
      <w:r w:rsidRPr="00A96D38">
        <w:rPr>
          <w:rFonts w:cs="Calibri"/>
          <w:bCs/>
        </w:rPr>
        <w:t>rozbudowy</w:t>
      </w:r>
      <w:r w:rsidR="00250B17" w:rsidRPr="00A96D38">
        <w:rPr>
          <w:rFonts w:cs="Calibri"/>
          <w:bCs/>
        </w:rPr>
        <w:t xml:space="preserve">, </w:t>
      </w:r>
      <w:r w:rsidRPr="00A96D38">
        <w:rPr>
          <w:rFonts w:cs="Calibri"/>
          <w:bCs/>
        </w:rPr>
        <w:t>nadbudowy hali, w tym możliwości osiągnięcia min. 6022 miejsc na trybunach</w:t>
      </w:r>
      <w:r w:rsidR="004F6111" w:rsidRPr="00A96D38">
        <w:rPr>
          <w:rFonts w:cs="Calibri"/>
          <w:bCs/>
        </w:rPr>
        <w:t>.</w:t>
      </w:r>
    </w:p>
    <w:p w14:paraId="7681E3B4" w14:textId="77777777" w:rsidR="00C33047" w:rsidRPr="00A96D38" w:rsidRDefault="00C33047" w:rsidP="008B31D7">
      <w:pPr>
        <w:numPr>
          <w:ilvl w:val="3"/>
          <w:numId w:val="28"/>
        </w:numPr>
        <w:tabs>
          <w:tab w:val="left" w:pos="426"/>
        </w:tabs>
        <w:spacing w:after="0" w:line="276" w:lineRule="auto"/>
        <w:ind w:left="426" w:hanging="284"/>
        <w:rPr>
          <w:rFonts w:cs="Calibri"/>
          <w:bCs/>
        </w:rPr>
      </w:pPr>
      <w:r w:rsidRPr="00A96D38">
        <w:rPr>
          <w:rFonts w:cs="Calibri"/>
          <w:bCs/>
        </w:rPr>
        <w:t>Wykonanie innych opracowań niezbędnych do wykonania zakresu określonego w pkt 1-</w:t>
      </w:r>
      <w:r w:rsidR="005969D7" w:rsidRPr="00A96D38">
        <w:rPr>
          <w:rFonts w:cs="Calibri"/>
          <w:bCs/>
        </w:rPr>
        <w:t>9</w:t>
      </w:r>
      <w:r w:rsidRPr="00A96D38">
        <w:rPr>
          <w:rFonts w:cs="Calibri"/>
          <w:bCs/>
        </w:rPr>
        <w:t>;</w:t>
      </w:r>
    </w:p>
    <w:p w14:paraId="7009772F" w14:textId="580BBD21" w:rsidR="000F612D" w:rsidRPr="00A96D38" w:rsidRDefault="000F612D" w:rsidP="008B31D7">
      <w:pPr>
        <w:numPr>
          <w:ilvl w:val="3"/>
          <w:numId w:val="28"/>
        </w:numPr>
        <w:tabs>
          <w:tab w:val="left" w:pos="426"/>
        </w:tabs>
        <w:spacing w:after="0" w:line="276" w:lineRule="auto"/>
        <w:ind w:left="426" w:hanging="284"/>
        <w:rPr>
          <w:rFonts w:cs="Calibri"/>
          <w:bCs/>
        </w:rPr>
      </w:pPr>
      <w:r w:rsidRPr="00A96D38">
        <w:rPr>
          <w:rFonts w:cs="Calibri"/>
          <w:iCs/>
        </w:rPr>
        <w:t xml:space="preserve">Uzyskanie pisemnej, ostatecznej akceptacji wielobranżowej koncepcji architektonicznej </w:t>
      </w:r>
      <w:r w:rsidRPr="00A96D38">
        <w:rPr>
          <w:rFonts w:cs="Calibri"/>
          <w:iCs/>
        </w:rPr>
        <w:br/>
        <w:t>u Zamawiającego oraz Użytkownika</w:t>
      </w:r>
      <w:r w:rsidR="002049AC" w:rsidRPr="00A96D38">
        <w:rPr>
          <w:rFonts w:cs="Calibri"/>
          <w:iCs/>
        </w:rPr>
        <w:t xml:space="preserve">, z tym zastrzeżeniem, że odmowa takiej </w:t>
      </w:r>
      <w:r w:rsidR="00B246E4" w:rsidRPr="00A96D38">
        <w:rPr>
          <w:rFonts w:cs="Calibri"/>
          <w:iCs/>
        </w:rPr>
        <w:t>akceptacji</w:t>
      </w:r>
      <w:r w:rsidR="002049AC" w:rsidRPr="00A96D38">
        <w:rPr>
          <w:rFonts w:cs="Calibri"/>
          <w:iCs/>
        </w:rPr>
        <w:t xml:space="preserve"> dopuszczalna będzie jedynie w przypadku niezgodności tej koncepcji z zawartą Umową i wymagać ona będzie szczegółowego uzasadnienia</w:t>
      </w:r>
      <w:r w:rsidRPr="00A96D38">
        <w:rPr>
          <w:rFonts w:cs="Calibri"/>
          <w:iCs/>
        </w:rPr>
        <w:t>.</w:t>
      </w:r>
    </w:p>
    <w:p w14:paraId="362E3D96" w14:textId="77777777" w:rsidR="000F612D" w:rsidRPr="00A96D38" w:rsidRDefault="000F612D" w:rsidP="008B31D7">
      <w:pPr>
        <w:numPr>
          <w:ilvl w:val="3"/>
          <w:numId w:val="28"/>
        </w:numPr>
        <w:tabs>
          <w:tab w:val="left" w:pos="426"/>
        </w:tabs>
        <w:spacing w:after="0" w:line="276" w:lineRule="auto"/>
        <w:ind w:left="426" w:hanging="284"/>
        <w:rPr>
          <w:rFonts w:cs="Calibri"/>
          <w:bCs/>
        </w:rPr>
      </w:pPr>
      <w:r w:rsidRPr="00A96D38">
        <w:rPr>
          <w:rFonts w:cs="Calibri"/>
          <w:bCs/>
        </w:rPr>
        <w:t xml:space="preserve">W przypadku braku akceptacji przez Zamawiającego przedłożonej wielobranżowej koncepcji, </w:t>
      </w:r>
      <w:r w:rsidRPr="00A96D38">
        <w:rPr>
          <w:rFonts w:cs="Calibri"/>
          <w:bCs/>
        </w:rPr>
        <w:br/>
        <w:t>o której mowa w ust.</w:t>
      </w:r>
      <w:r w:rsidR="00085E6B" w:rsidRPr="00A96D38">
        <w:rPr>
          <w:rFonts w:cs="Calibri"/>
          <w:bCs/>
        </w:rPr>
        <w:t xml:space="preserve"> </w:t>
      </w:r>
      <w:r w:rsidRPr="00A96D38">
        <w:rPr>
          <w:rFonts w:cs="Calibri"/>
          <w:bCs/>
        </w:rPr>
        <w:t>1</w:t>
      </w:r>
      <w:r w:rsidR="00085E6B" w:rsidRPr="00A96D38">
        <w:rPr>
          <w:rFonts w:cs="Calibri"/>
          <w:bCs/>
        </w:rPr>
        <w:t xml:space="preserve"> -11</w:t>
      </w:r>
      <w:r w:rsidRPr="00A96D38">
        <w:rPr>
          <w:rFonts w:cs="Calibri"/>
          <w:bCs/>
        </w:rPr>
        <w:t>, Wykonawca wprowadzi zmiany do wielobranżowej koncepcji wg. zaleceń Zamawiająceg</w:t>
      </w:r>
      <w:r w:rsidR="002049AC" w:rsidRPr="00A96D38">
        <w:rPr>
          <w:rFonts w:cs="Calibri"/>
          <w:bCs/>
        </w:rPr>
        <w:t xml:space="preserve">o </w:t>
      </w:r>
      <w:r w:rsidRPr="00A96D38">
        <w:rPr>
          <w:rFonts w:cs="Calibri"/>
          <w:bCs/>
        </w:rPr>
        <w:t xml:space="preserve"> łącznie z przygotowaniem dokumentów określonych </w:t>
      </w:r>
      <w:r w:rsidR="00085E6B" w:rsidRPr="00A96D38">
        <w:rPr>
          <w:rFonts w:cs="Calibri"/>
          <w:bCs/>
        </w:rPr>
        <w:br/>
      </w:r>
      <w:r w:rsidRPr="00A96D38">
        <w:rPr>
          <w:rFonts w:cs="Calibri"/>
          <w:bCs/>
        </w:rPr>
        <w:t xml:space="preserve">w ust. </w:t>
      </w:r>
      <w:r w:rsidR="00085E6B" w:rsidRPr="00A96D38">
        <w:rPr>
          <w:rFonts w:cs="Calibri"/>
          <w:bCs/>
        </w:rPr>
        <w:t>1</w:t>
      </w:r>
      <w:r w:rsidRPr="00A96D38">
        <w:rPr>
          <w:rFonts w:cs="Calibri"/>
          <w:bCs/>
        </w:rPr>
        <w:t xml:space="preserve">-11 (jeśli </w:t>
      </w:r>
      <w:r w:rsidR="00085E6B" w:rsidRPr="00A96D38">
        <w:rPr>
          <w:rFonts w:cs="Calibri"/>
          <w:bCs/>
        </w:rPr>
        <w:t xml:space="preserve">będą </w:t>
      </w:r>
      <w:r w:rsidRPr="00A96D38">
        <w:rPr>
          <w:rFonts w:cs="Calibri"/>
          <w:bCs/>
        </w:rPr>
        <w:t>wymagane)</w:t>
      </w:r>
      <w:r w:rsidR="00074DC6" w:rsidRPr="00A96D38">
        <w:rPr>
          <w:rFonts w:cs="Calibri"/>
          <w:bCs/>
        </w:rPr>
        <w:t xml:space="preserve"> w terminie określonym w § 23 ust. 2 pkt.</w:t>
      </w:r>
      <w:r w:rsidR="0014062D" w:rsidRPr="00A96D38">
        <w:rPr>
          <w:rFonts w:cs="Calibri"/>
          <w:bCs/>
        </w:rPr>
        <w:t xml:space="preserve"> </w:t>
      </w:r>
      <w:r w:rsidR="00074DC6" w:rsidRPr="00A96D38">
        <w:rPr>
          <w:rFonts w:cs="Calibri"/>
          <w:bCs/>
        </w:rPr>
        <w:t>2.</w:t>
      </w:r>
      <w:r w:rsidRPr="00A96D38">
        <w:rPr>
          <w:rFonts w:cs="Calibri"/>
          <w:bCs/>
        </w:rPr>
        <w:t>;</w:t>
      </w:r>
      <w:r w:rsidR="00074DC6" w:rsidRPr="00A96D38">
        <w:rPr>
          <w:rFonts w:cs="Calibri"/>
          <w:bCs/>
        </w:rPr>
        <w:t xml:space="preserve"> </w:t>
      </w:r>
      <w:r w:rsidR="002049AC" w:rsidRPr="00A96D38">
        <w:rPr>
          <w:rFonts w:cs="Calibri"/>
          <w:bCs/>
        </w:rPr>
        <w:t xml:space="preserve"> z tym zastrzeżeniem iż Wykonawca uprawniony będzie do odmowy uwzględnienia tych zaleceń, w przypadku </w:t>
      </w:r>
      <w:r w:rsidR="002D3FE5" w:rsidRPr="00A96D38">
        <w:rPr>
          <w:rFonts w:cs="Calibri"/>
          <w:bCs/>
        </w:rPr>
        <w:t>gdy będą one prowadziły do sporządzenia wadliwych opracowań. W takim przypadku odmowa uwzględnienia zaleceń wymaga szczegółowego pisemnego uzasadnienia.</w:t>
      </w:r>
    </w:p>
    <w:p w14:paraId="26FD728B" w14:textId="640FB47A" w:rsidR="00BA12D0" w:rsidRPr="00A96D38" w:rsidRDefault="00BA12D0" w:rsidP="008B31D7">
      <w:pPr>
        <w:numPr>
          <w:ilvl w:val="3"/>
          <w:numId w:val="28"/>
        </w:numPr>
        <w:tabs>
          <w:tab w:val="left" w:pos="426"/>
        </w:tabs>
        <w:spacing w:after="0" w:line="276" w:lineRule="auto"/>
        <w:ind w:left="426" w:hanging="284"/>
        <w:rPr>
          <w:rFonts w:cs="Calibri"/>
          <w:bCs/>
        </w:rPr>
      </w:pPr>
      <w:r w:rsidRPr="00A96D38">
        <w:rPr>
          <w:rFonts w:cs="Calibri"/>
          <w:bCs/>
        </w:rPr>
        <w:t>Zamawiający dokon</w:t>
      </w:r>
      <w:r w:rsidR="002D3FE5" w:rsidRPr="00A96D38">
        <w:rPr>
          <w:rFonts w:cs="Calibri"/>
          <w:bCs/>
        </w:rPr>
        <w:t>a</w:t>
      </w:r>
      <w:r w:rsidRPr="00A96D38">
        <w:rPr>
          <w:rFonts w:cs="Calibri"/>
          <w:bCs/>
        </w:rPr>
        <w:t xml:space="preserve"> odbioru </w:t>
      </w:r>
      <w:r w:rsidR="00E62319" w:rsidRPr="00A96D38">
        <w:rPr>
          <w:rFonts w:cs="Calibri"/>
          <w:bCs/>
        </w:rPr>
        <w:t xml:space="preserve">etapu </w:t>
      </w:r>
      <w:r w:rsidR="00363895" w:rsidRPr="00A96D38">
        <w:rPr>
          <w:rFonts w:cs="Calibri"/>
          <w:bCs/>
        </w:rPr>
        <w:t>I</w:t>
      </w:r>
      <w:r w:rsidRPr="00A96D38">
        <w:rPr>
          <w:rFonts w:cs="Calibri"/>
          <w:bCs/>
        </w:rPr>
        <w:t>, o który</w:t>
      </w:r>
      <w:r w:rsidR="00363895" w:rsidRPr="00A96D38">
        <w:rPr>
          <w:rFonts w:cs="Calibri"/>
          <w:bCs/>
        </w:rPr>
        <w:t>m</w:t>
      </w:r>
      <w:r w:rsidRPr="00A96D38">
        <w:rPr>
          <w:rFonts w:cs="Calibri"/>
          <w:bCs/>
        </w:rPr>
        <w:t xml:space="preserve"> mowa w </w:t>
      </w:r>
      <w:r w:rsidR="00E62319" w:rsidRPr="00A96D38">
        <w:rPr>
          <w:rFonts w:cs="Calibri"/>
          <w:bCs/>
        </w:rPr>
        <w:t>ust.</w:t>
      </w:r>
      <w:r w:rsidRPr="00A96D38">
        <w:rPr>
          <w:rFonts w:cs="Calibri"/>
          <w:bCs/>
        </w:rPr>
        <w:t xml:space="preserve"> 1-12 na zasadach określonych </w:t>
      </w:r>
      <w:r w:rsidR="00B246E4">
        <w:rPr>
          <w:rFonts w:cs="Calibri"/>
          <w:bCs/>
        </w:rPr>
        <w:br/>
      </w:r>
      <w:r w:rsidRPr="00A96D38">
        <w:rPr>
          <w:rFonts w:cs="Calibri"/>
          <w:bCs/>
        </w:rPr>
        <w:t>w § 2</w:t>
      </w:r>
      <w:r w:rsidR="000719D1" w:rsidRPr="00A96D38">
        <w:rPr>
          <w:rFonts w:cs="Calibri"/>
          <w:bCs/>
        </w:rPr>
        <w:t>4</w:t>
      </w:r>
      <w:r w:rsidRPr="00A96D38">
        <w:rPr>
          <w:rFonts w:cs="Calibri"/>
          <w:bCs/>
        </w:rPr>
        <w:t>.</w:t>
      </w:r>
    </w:p>
    <w:p w14:paraId="64200A2C" w14:textId="5563786C" w:rsidR="00953875" w:rsidRPr="00A96D38" w:rsidRDefault="00953875" w:rsidP="008B31D7">
      <w:pPr>
        <w:numPr>
          <w:ilvl w:val="3"/>
          <w:numId w:val="28"/>
        </w:numPr>
        <w:tabs>
          <w:tab w:val="left" w:pos="426"/>
        </w:tabs>
        <w:spacing w:after="0" w:line="276" w:lineRule="auto"/>
        <w:ind w:left="426" w:hanging="284"/>
        <w:rPr>
          <w:rFonts w:cs="Calibri"/>
          <w:bCs/>
        </w:rPr>
      </w:pPr>
      <w:r w:rsidRPr="00A96D38">
        <w:rPr>
          <w:rFonts w:cs="Calibri"/>
          <w:bCs/>
        </w:rPr>
        <w:t>W przypadku gdy po analizie przedłożonych dokumentów, o których w ust.</w:t>
      </w:r>
      <w:r w:rsidR="00E62319" w:rsidRPr="00A96D38">
        <w:rPr>
          <w:rFonts w:cs="Calibri"/>
          <w:bCs/>
        </w:rPr>
        <w:t xml:space="preserve"> </w:t>
      </w:r>
      <w:r w:rsidRPr="00A96D38">
        <w:rPr>
          <w:rFonts w:cs="Calibri"/>
          <w:bCs/>
        </w:rPr>
        <w:t>1-</w:t>
      </w:r>
      <w:r w:rsidR="00C33047" w:rsidRPr="00A96D38">
        <w:rPr>
          <w:rFonts w:cs="Calibri"/>
          <w:bCs/>
        </w:rPr>
        <w:t>1</w:t>
      </w:r>
      <w:r w:rsidR="00085E6B" w:rsidRPr="00A96D38">
        <w:rPr>
          <w:rFonts w:cs="Calibri"/>
          <w:bCs/>
        </w:rPr>
        <w:t>2</w:t>
      </w:r>
      <w:r w:rsidRPr="00A96D38">
        <w:rPr>
          <w:rFonts w:cs="Calibri"/>
          <w:bCs/>
        </w:rPr>
        <w:t>, wyniknie b</w:t>
      </w:r>
      <w:r w:rsidR="00B246E4">
        <w:rPr>
          <w:rFonts w:cs="Calibri"/>
          <w:bCs/>
        </w:rPr>
        <w:t>r</w:t>
      </w:r>
      <w:r w:rsidRPr="00A96D38">
        <w:rPr>
          <w:rFonts w:cs="Calibri"/>
          <w:bCs/>
        </w:rPr>
        <w:t xml:space="preserve">ak możliwości realizacji przedmiotu umowy wg założeń </w:t>
      </w:r>
      <w:r w:rsidR="00E00BBD" w:rsidRPr="00A96D38">
        <w:rPr>
          <w:rFonts w:cs="Calibri"/>
          <w:bCs/>
        </w:rPr>
        <w:t xml:space="preserve">wielobranżowej koncepcji </w:t>
      </w:r>
      <w:r w:rsidRPr="00A96D38">
        <w:rPr>
          <w:rFonts w:cs="Calibri"/>
          <w:bCs/>
        </w:rPr>
        <w:t>dotyczącej przebudowy</w:t>
      </w:r>
      <w:r w:rsidR="00250B17" w:rsidRPr="00A96D38">
        <w:rPr>
          <w:rFonts w:cs="Calibri"/>
          <w:bCs/>
        </w:rPr>
        <w:t xml:space="preserve">, </w:t>
      </w:r>
      <w:r w:rsidRPr="00A96D38">
        <w:rPr>
          <w:rFonts w:cs="Calibri"/>
          <w:bCs/>
        </w:rPr>
        <w:t>rozbudowy</w:t>
      </w:r>
      <w:r w:rsidR="00250B17" w:rsidRPr="00A96D38">
        <w:rPr>
          <w:rFonts w:cs="Calibri"/>
          <w:bCs/>
        </w:rPr>
        <w:t xml:space="preserve">, </w:t>
      </w:r>
      <w:r w:rsidRPr="00A96D38">
        <w:rPr>
          <w:rFonts w:cs="Calibri"/>
          <w:bCs/>
        </w:rPr>
        <w:t xml:space="preserve">nadbudowy hali, w tym w możliwości osiągnięcia min. 6022 miejsc na trybunach </w:t>
      </w:r>
      <w:r w:rsidR="00FB2DA9" w:rsidRPr="00A96D38">
        <w:rPr>
          <w:rFonts w:cs="Calibri"/>
          <w:bCs/>
        </w:rPr>
        <w:t>Zamawiający dokona odbioru opracowań wykonanych w Etapie I</w:t>
      </w:r>
      <w:r w:rsidR="00C31849" w:rsidRPr="00A96D38">
        <w:rPr>
          <w:rFonts w:cs="Calibri"/>
          <w:bCs/>
        </w:rPr>
        <w:t xml:space="preserve"> zgodnie zapisami </w:t>
      </w:r>
      <w:r w:rsidR="002D3FE5" w:rsidRPr="00A96D38">
        <w:rPr>
          <w:rFonts w:cs="Calibri"/>
          <w:bCs/>
        </w:rPr>
        <w:t>§ </w:t>
      </w:r>
      <w:r w:rsidR="00C31849" w:rsidRPr="00A96D38">
        <w:rPr>
          <w:rFonts w:cs="Calibri"/>
          <w:bCs/>
        </w:rPr>
        <w:t>24</w:t>
      </w:r>
      <w:r w:rsidR="00FC1A76" w:rsidRPr="00A96D38">
        <w:rPr>
          <w:rFonts w:cs="Calibri"/>
          <w:bCs/>
        </w:rPr>
        <w:t xml:space="preserve">, </w:t>
      </w:r>
      <w:r w:rsidR="00FB2DA9" w:rsidRPr="00A96D38">
        <w:rPr>
          <w:rFonts w:cs="Calibri"/>
          <w:bCs/>
        </w:rPr>
        <w:t xml:space="preserve">Zamawiającemu </w:t>
      </w:r>
      <w:r w:rsidRPr="00A96D38">
        <w:rPr>
          <w:rFonts w:cs="Calibri"/>
          <w:bCs/>
        </w:rPr>
        <w:t xml:space="preserve">przysługuje prawo do odstąpienia od realizacji </w:t>
      </w:r>
      <w:r w:rsidR="00FB2DA9" w:rsidRPr="00A96D38">
        <w:rPr>
          <w:rFonts w:cs="Calibri"/>
          <w:bCs/>
        </w:rPr>
        <w:t xml:space="preserve">pozostałych etapów </w:t>
      </w:r>
      <w:r w:rsidRPr="00A96D38">
        <w:rPr>
          <w:rFonts w:cs="Calibri"/>
          <w:bCs/>
        </w:rPr>
        <w:t>umowy</w:t>
      </w:r>
      <w:r w:rsidR="00FC1A76" w:rsidRPr="00A96D38">
        <w:rPr>
          <w:rFonts w:cs="Calibri"/>
          <w:bCs/>
        </w:rPr>
        <w:t xml:space="preserve"> </w:t>
      </w:r>
      <w:r w:rsidR="00FC1A76" w:rsidRPr="00A96D38">
        <w:rPr>
          <w:rFonts w:cs="Calibri"/>
          <w:bCs/>
        </w:rPr>
        <w:lastRenderedPageBreak/>
        <w:t>w</w:t>
      </w:r>
      <w:r w:rsidR="00477438" w:rsidRPr="00A96D38">
        <w:rPr>
          <w:rFonts w:cs="Calibri"/>
          <w:bCs/>
        </w:rPr>
        <w:t xml:space="preserve"> </w:t>
      </w:r>
      <w:r w:rsidR="00FC1A76" w:rsidRPr="00A96D38">
        <w:rPr>
          <w:rFonts w:cs="Calibri"/>
          <w:bCs/>
        </w:rPr>
        <w:t xml:space="preserve">terminie 180 dni od powzięcia wiedzy o takich </w:t>
      </w:r>
      <w:r w:rsidR="00477438" w:rsidRPr="00A96D38">
        <w:rPr>
          <w:rFonts w:cs="Calibri"/>
          <w:bCs/>
        </w:rPr>
        <w:t xml:space="preserve">okolicznościach, z tym zastrzeżeniem, że </w:t>
      </w:r>
      <w:r w:rsidRPr="00A96D38">
        <w:rPr>
          <w:rFonts w:cs="Calibri"/>
          <w:bCs/>
        </w:rPr>
        <w:t xml:space="preserve">Wykonawcy nie przysługuje roszczenie </w:t>
      </w:r>
      <w:r w:rsidR="00477438" w:rsidRPr="00A96D38">
        <w:rPr>
          <w:rFonts w:cs="Calibri"/>
          <w:bCs/>
        </w:rPr>
        <w:t>odszkodowawcza z tytułu odstąpienia od realizacji dalszych etapów Umowy.</w:t>
      </w:r>
    </w:p>
    <w:p w14:paraId="3C33255B" w14:textId="77777777" w:rsidR="00953875" w:rsidRPr="00A96D38" w:rsidRDefault="00953875" w:rsidP="008B31D7">
      <w:pPr>
        <w:numPr>
          <w:ilvl w:val="3"/>
          <w:numId w:val="28"/>
        </w:numPr>
        <w:tabs>
          <w:tab w:val="left" w:pos="426"/>
        </w:tabs>
        <w:spacing w:after="0" w:line="276" w:lineRule="auto"/>
        <w:ind w:left="426" w:hanging="284"/>
        <w:rPr>
          <w:rFonts w:cs="Calibri"/>
          <w:bCs/>
        </w:rPr>
      </w:pPr>
      <w:r w:rsidRPr="00A96D38">
        <w:rPr>
          <w:rFonts w:cs="Calibri"/>
          <w:bCs/>
        </w:rPr>
        <w:t>W przypadku gdy po analizie przedłożonych dokumentów, o których w ust.</w:t>
      </w:r>
      <w:r w:rsidR="00E62319" w:rsidRPr="00A96D38">
        <w:rPr>
          <w:rFonts w:cs="Calibri"/>
          <w:bCs/>
        </w:rPr>
        <w:t xml:space="preserve"> </w:t>
      </w:r>
      <w:r w:rsidRPr="00A96D38">
        <w:rPr>
          <w:rFonts w:cs="Calibri"/>
          <w:bCs/>
        </w:rPr>
        <w:t>1-</w:t>
      </w:r>
      <w:r w:rsidR="00C33047" w:rsidRPr="00A96D38">
        <w:rPr>
          <w:rFonts w:cs="Calibri"/>
          <w:bCs/>
        </w:rPr>
        <w:t>1</w:t>
      </w:r>
      <w:r w:rsidR="00E62319" w:rsidRPr="00A96D38">
        <w:rPr>
          <w:rFonts w:cs="Calibri"/>
          <w:bCs/>
        </w:rPr>
        <w:t>2</w:t>
      </w:r>
      <w:r w:rsidRPr="00A96D38">
        <w:rPr>
          <w:rFonts w:cs="Calibri"/>
          <w:bCs/>
        </w:rPr>
        <w:t>, wyniknie możliwość przebudowy</w:t>
      </w:r>
      <w:r w:rsidR="00250B17" w:rsidRPr="00A96D38">
        <w:rPr>
          <w:rFonts w:cs="Calibri"/>
          <w:bCs/>
        </w:rPr>
        <w:t xml:space="preserve">, </w:t>
      </w:r>
      <w:r w:rsidRPr="00A96D38">
        <w:rPr>
          <w:rFonts w:cs="Calibri"/>
          <w:bCs/>
        </w:rPr>
        <w:t>rozbudowy</w:t>
      </w:r>
      <w:r w:rsidR="00250B17" w:rsidRPr="00A96D38">
        <w:rPr>
          <w:rFonts w:cs="Calibri"/>
          <w:bCs/>
        </w:rPr>
        <w:t xml:space="preserve">, </w:t>
      </w:r>
      <w:r w:rsidRPr="00A96D38">
        <w:rPr>
          <w:rFonts w:cs="Calibri"/>
          <w:bCs/>
        </w:rPr>
        <w:t xml:space="preserve">nadbudowy hali, w tym w możliwości osiągnięcia min. 6022 miejsc na trybunach </w:t>
      </w:r>
      <w:r w:rsidR="0024330C" w:rsidRPr="00A96D38">
        <w:rPr>
          <w:rFonts w:cs="Calibri"/>
          <w:bCs/>
        </w:rPr>
        <w:t xml:space="preserve">według wielobranżowej koncepcji </w:t>
      </w:r>
      <w:r w:rsidR="004459D0" w:rsidRPr="00A96D38">
        <w:rPr>
          <w:rFonts w:cs="Calibri"/>
          <w:bCs/>
        </w:rPr>
        <w:t xml:space="preserve">lecz </w:t>
      </w:r>
      <w:r w:rsidR="00464A54" w:rsidRPr="00A96D38">
        <w:rPr>
          <w:rFonts w:cs="Calibri"/>
          <w:bCs/>
        </w:rPr>
        <w:t xml:space="preserve">zostaną </w:t>
      </w:r>
      <w:r w:rsidR="00A44536" w:rsidRPr="00A96D38">
        <w:rPr>
          <w:rFonts w:cs="Calibri"/>
          <w:bCs/>
        </w:rPr>
        <w:t>przekrocz</w:t>
      </w:r>
      <w:r w:rsidR="00464A54" w:rsidRPr="00A96D38">
        <w:rPr>
          <w:rFonts w:cs="Calibri"/>
          <w:bCs/>
        </w:rPr>
        <w:t>one</w:t>
      </w:r>
      <w:r w:rsidR="00A44536" w:rsidRPr="00A96D38">
        <w:rPr>
          <w:rFonts w:cs="Calibri"/>
          <w:bCs/>
        </w:rPr>
        <w:t xml:space="preserve"> </w:t>
      </w:r>
      <w:r w:rsidR="0024330C" w:rsidRPr="00A96D38">
        <w:rPr>
          <w:rFonts w:cs="Calibri"/>
          <w:bCs/>
        </w:rPr>
        <w:t>koszty planow</w:t>
      </w:r>
      <w:r w:rsidR="00A44536" w:rsidRPr="00A96D38">
        <w:rPr>
          <w:rFonts w:cs="Calibri"/>
          <w:bCs/>
        </w:rPr>
        <w:t>ane</w:t>
      </w:r>
      <w:r w:rsidR="0024330C" w:rsidRPr="00A96D38">
        <w:rPr>
          <w:rFonts w:cs="Calibri"/>
          <w:bCs/>
        </w:rPr>
        <w:t xml:space="preserve"> </w:t>
      </w:r>
      <w:r w:rsidR="00A44536" w:rsidRPr="00A96D38">
        <w:rPr>
          <w:rFonts w:cs="Calibri"/>
          <w:bCs/>
        </w:rPr>
        <w:t xml:space="preserve">do </w:t>
      </w:r>
      <w:r w:rsidR="0024330C" w:rsidRPr="00A96D38">
        <w:rPr>
          <w:rFonts w:cs="Calibri"/>
          <w:bCs/>
        </w:rPr>
        <w:t xml:space="preserve">realizacji </w:t>
      </w:r>
      <w:r w:rsidR="00A44536" w:rsidRPr="00A96D38">
        <w:rPr>
          <w:rFonts w:cs="Calibri"/>
          <w:bCs/>
        </w:rPr>
        <w:t>zadania</w:t>
      </w:r>
      <w:r w:rsidRPr="00A96D38">
        <w:rPr>
          <w:rFonts w:cs="Calibri"/>
          <w:bCs/>
        </w:rPr>
        <w:t xml:space="preserve">, Zamawiającemu przysługuje prawo do </w:t>
      </w:r>
      <w:r w:rsidR="00464A54" w:rsidRPr="00A96D38">
        <w:rPr>
          <w:rFonts w:cs="Calibri"/>
          <w:bCs/>
        </w:rPr>
        <w:t>realizacji kolejnych Etapów</w:t>
      </w:r>
      <w:r w:rsidRPr="00A96D38">
        <w:rPr>
          <w:rFonts w:cs="Calibri"/>
          <w:bCs/>
        </w:rPr>
        <w:t xml:space="preserve"> umowy lub do odstąpienia od niej</w:t>
      </w:r>
      <w:r w:rsidR="004459D0" w:rsidRPr="00A96D38">
        <w:rPr>
          <w:rFonts w:cs="Calibri"/>
          <w:bCs/>
        </w:rPr>
        <w:t>, w terminie 180 dni od powzięcia wiedzy o tej okoliczności</w:t>
      </w:r>
      <w:r w:rsidRPr="00A96D38">
        <w:rPr>
          <w:rFonts w:cs="Calibri"/>
          <w:bCs/>
        </w:rPr>
        <w:t>. Wykonawcy nie przysługuje</w:t>
      </w:r>
      <w:r w:rsidR="004459D0" w:rsidRPr="00A96D38">
        <w:rPr>
          <w:rFonts w:cs="Calibri"/>
          <w:bCs/>
        </w:rPr>
        <w:t xml:space="preserve"> z tego tytułu </w:t>
      </w:r>
      <w:r w:rsidRPr="00A96D38">
        <w:rPr>
          <w:rFonts w:cs="Calibri"/>
          <w:bCs/>
        </w:rPr>
        <w:t xml:space="preserve">roszczenie </w:t>
      </w:r>
      <w:r w:rsidR="004459D0" w:rsidRPr="00A96D38">
        <w:rPr>
          <w:rFonts w:cs="Calibri"/>
          <w:bCs/>
        </w:rPr>
        <w:t xml:space="preserve">odszkodowawcze </w:t>
      </w:r>
      <w:r w:rsidRPr="00A96D38">
        <w:rPr>
          <w:rFonts w:cs="Calibri"/>
          <w:bCs/>
        </w:rPr>
        <w:t>względem Zamawiającego</w:t>
      </w:r>
      <w:r w:rsidR="00250B17" w:rsidRPr="00A96D38">
        <w:rPr>
          <w:rFonts w:cs="Calibri"/>
          <w:bCs/>
        </w:rPr>
        <w:t>.</w:t>
      </w:r>
    </w:p>
    <w:p w14:paraId="112CF911" w14:textId="77777777" w:rsidR="000A1B2B" w:rsidRPr="00A96D38" w:rsidRDefault="00BA099A" w:rsidP="008B31D7">
      <w:pPr>
        <w:numPr>
          <w:ilvl w:val="0"/>
          <w:numId w:val="27"/>
        </w:numPr>
        <w:spacing w:before="120" w:after="0" w:line="276" w:lineRule="auto"/>
        <w:ind w:left="425" w:hanging="425"/>
        <w:rPr>
          <w:rFonts w:cs="Calibri"/>
          <w:bCs/>
        </w:rPr>
      </w:pPr>
      <w:r w:rsidRPr="00A96D38">
        <w:rPr>
          <w:rFonts w:cs="Calibri"/>
          <w:bCs/>
          <w:iCs/>
        </w:rPr>
        <w:t>E</w:t>
      </w:r>
      <w:r w:rsidR="000A21FB" w:rsidRPr="00A96D38">
        <w:rPr>
          <w:rFonts w:cs="Calibri"/>
          <w:bCs/>
          <w:iCs/>
        </w:rPr>
        <w:t xml:space="preserve">tap </w:t>
      </w:r>
      <w:r w:rsidR="00FB3F7A" w:rsidRPr="00A96D38">
        <w:rPr>
          <w:rFonts w:cs="Calibri"/>
          <w:bCs/>
          <w:iCs/>
        </w:rPr>
        <w:t>I</w:t>
      </w:r>
      <w:r w:rsidR="000A21FB" w:rsidRPr="00A96D38">
        <w:rPr>
          <w:rFonts w:cs="Calibri"/>
          <w:bCs/>
          <w:iCs/>
        </w:rPr>
        <w:t>I</w:t>
      </w:r>
      <w:r w:rsidR="00224ED0" w:rsidRPr="00A96D38">
        <w:rPr>
          <w:rFonts w:cs="Calibri"/>
          <w:bCs/>
          <w:iCs/>
        </w:rPr>
        <w:t>:</w:t>
      </w:r>
      <w:r w:rsidR="008556B2" w:rsidRPr="00A96D38">
        <w:rPr>
          <w:rFonts w:cs="Calibri"/>
          <w:iCs/>
        </w:rPr>
        <w:t xml:space="preserve"> </w:t>
      </w:r>
      <w:r w:rsidR="008556B2" w:rsidRPr="00A96D38">
        <w:rPr>
          <w:rFonts w:cs="Calibri"/>
          <w:b/>
          <w:bCs/>
          <w:iCs/>
        </w:rPr>
        <w:t xml:space="preserve">projekt budowlano – wykonawczy, </w:t>
      </w:r>
      <w:r w:rsidR="008556B2" w:rsidRPr="00A96D38">
        <w:rPr>
          <w:rFonts w:cs="Calibri"/>
          <w:iCs/>
        </w:rPr>
        <w:t>który obejmuje</w:t>
      </w:r>
      <w:r w:rsidR="003C6109" w:rsidRPr="00A96D38">
        <w:rPr>
          <w:rFonts w:cs="Calibri"/>
          <w:iCs/>
        </w:rPr>
        <w:t xml:space="preserve"> w szczególności</w:t>
      </w:r>
      <w:r w:rsidR="008556B2" w:rsidRPr="00A96D38">
        <w:rPr>
          <w:rFonts w:cs="Calibri"/>
          <w:iCs/>
        </w:rPr>
        <w:t>:</w:t>
      </w:r>
    </w:p>
    <w:p w14:paraId="055BAEF6" w14:textId="77777777" w:rsidR="00D87B23" w:rsidRPr="00A96D38" w:rsidRDefault="00D87B23" w:rsidP="008B31D7">
      <w:pPr>
        <w:pStyle w:val="Akapitzlist"/>
        <w:numPr>
          <w:ilvl w:val="0"/>
          <w:numId w:val="30"/>
        </w:numPr>
        <w:suppressAutoHyphens/>
        <w:autoSpaceDE w:val="0"/>
        <w:spacing w:after="0" w:line="276" w:lineRule="auto"/>
        <w:ind w:left="709" w:hanging="283"/>
        <w:contextualSpacing w:val="0"/>
        <w:rPr>
          <w:rFonts w:cs="Calibri"/>
        </w:rPr>
      </w:pPr>
      <w:r w:rsidRPr="00A96D38">
        <w:rPr>
          <w:rFonts w:cs="Calibri"/>
        </w:rPr>
        <w:t>Wykonanie projektu zagospodarowania działki lub terenu na aktualnej mapie do celów</w:t>
      </w:r>
      <w:r w:rsidR="002F62C5" w:rsidRPr="00A96D38">
        <w:rPr>
          <w:rFonts w:cs="Calibri"/>
        </w:rPr>
        <w:t xml:space="preserve"> </w:t>
      </w:r>
      <w:r w:rsidRPr="00A96D38">
        <w:rPr>
          <w:rFonts w:cs="Calibri"/>
        </w:rPr>
        <w:t xml:space="preserve">projektowych lub jej kopi </w:t>
      </w:r>
      <w:r w:rsidR="008D37D7" w:rsidRPr="00A96D38">
        <w:rPr>
          <w:rFonts w:cs="Calibri"/>
          <w:b/>
          <w:bCs/>
        </w:rPr>
        <w:t>(T</w:t>
      </w:r>
      <w:r w:rsidRPr="00A96D38">
        <w:rPr>
          <w:rFonts w:cs="Calibri"/>
          <w:b/>
          <w:bCs/>
        </w:rPr>
        <w:t>om I</w:t>
      </w:r>
      <w:r w:rsidR="008D37D7" w:rsidRPr="00A96D38">
        <w:rPr>
          <w:rFonts w:cs="Calibri"/>
          <w:b/>
          <w:bCs/>
        </w:rPr>
        <w:t>)</w:t>
      </w:r>
      <w:r w:rsidRPr="00A96D38">
        <w:rPr>
          <w:rFonts w:cs="Calibri"/>
        </w:rPr>
        <w:t xml:space="preserve">, </w:t>
      </w:r>
      <w:r w:rsidR="008C6B47" w:rsidRPr="00A96D38">
        <w:rPr>
          <w:rFonts w:cs="Calibri"/>
        </w:rPr>
        <w:t xml:space="preserve">który obejmuje </w:t>
      </w:r>
      <w:r w:rsidRPr="00A96D38">
        <w:rPr>
          <w:rFonts w:cs="Calibri"/>
        </w:rPr>
        <w:t>miedzy innymi:</w:t>
      </w:r>
    </w:p>
    <w:p w14:paraId="2953C62C" w14:textId="77777777" w:rsidR="0093121E" w:rsidRPr="00A96D38" w:rsidRDefault="0093121E"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bookmarkStart w:id="2" w:name="_Hlk84252900"/>
      <w:bookmarkStart w:id="3" w:name="_Hlk83731911"/>
      <w:r w:rsidRPr="00A96D38">
        <w:rPr>
          <w:rFonts w:ascii="Calibri" w:hAnsi="Calibri" w:cs="Calibri"/>
          <w:b w:val="0"/>
          <w:bCs/>
          <w:i w:val="0"/>
          <w:iCs/>
          <w:sz w:val="22"/>
          <w:szCs w:val="22"/>
        </w:rPr>
        <w:t>określenie granic działki lub terenu</w:t>
      </w:r>
      <w:r w:rsidRPr="00A96D38">
        <w:rPr>
          <w:rFonts w:ascii="Calibri" w:hAnsi="Calibri" w:cs="Calibri"/>
          <w:b w:val="0"/>
          <w:bCs/>
          <w:i w:val="0"/>
          <w:iCs/>
          <w:sz w:val="22"/>
          <w:szCs w:val="22"/>
          <w:lang w:val="pl-PL"/>
        </w:rPr>
        <w:t>;</w:t>
      </w:r>
    </w:p>
    <w:p w14:paraId="0DE63F4F" w14:textId="77777777" w:rsidR="0093121E" w:rsidRPr="00A96D38" w:rsidRDefault="0093121E"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usytuowanie, obrys i układy istniejących i projektowanych obiektów budowlanych, w tym sieci uzbrojenia terenu, oraz urządzeń budowlanych sytuowanych poza obiektem budowlanym</w:t>
      </w:r>
      <w:r w:rsidRPr="00A96D38">
        <w:rPr>
          <w:rFonts w:ascii="Calibri" w:hAnsi="Calibri" w:cs="Calibri"/>
          <w:b w:val="0"/>
          <w:bCs/>
          <w:i w:val="0"/>
          <w:iCs/>
          <w:sz w:val="22"/>
          <w:szCs w:val="22"/>
          <w:lang w:val="pl-PL"/>
        </w:rPr>
        <w:t>;</w:t>
      </w:r>
    </w:p>
    <w:p w14:paraId="55176B73" w14:textId="77777777" w:rsidR="0093121E" w:rsidRPr="00A96D38" w:rsidRDefault="0093121E"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sposób odprowadzania lub oczyszczania ścieków</w:t>
      </w:r>
      <w:r w:rsidR="0076517B" w:rsidRPr="00A96D38">
        <w:rPr>
          <w:rFonts w:ascii="Calibri" w:hAnsi="Calibri" w:cs="Calibri"/>
          <w:b w:val="0"/>
          <w:bCs/>
          <w:i w:val="0"/>
          <w:iCs/>
          <w:sz w:val="22"/>
          <w:szCs w:val="22"/>
          <w:lang w:val="pl-PL"/>
        </w:rPr>
        <w:t>;</w:t>
      </w:r>
    </w:p>
    <w:p w14:paraId="7E820BFE" w14:textId="77777777" w:rsidR="0093121E" w:rsidRPr="00A96D38" w:rsidRDefault="0093121E"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 xml:space="preserve">układ komunikacyjny i układ zieleni, ze wskazaniem charakterystycznych elementów, wymiarów, rzędnych i wzajemnych odległości obiektów, w nawiązaniu do istniejącej </w:t>
      </w:r>
      <w:r w:rsidR="002F62C5" w:rsidRPr="00A96D38">
        <w:rPr>
          <w:rFonts w:ascii="Calibri" w:hAnsi="Calibri" w:cs="Calibri"/>
          <w:b w:val="0"/>
          <w:bCs/>
          <w:i w:val="0"/>
          <w:iCs/>
          <w:sz w:val="22"/>
          <w:szCs w:val="22"/>
        </w:rPr>
        <w:br/>
      </w:r>
      <w:r w:rsidRPr="00A96D38">
        <w:rPr>
          <w:rFonts w:ascii="Calibri" w:hAnsi="Calibri" w:cs="Calibri"/>
          <w:b w:val="0"/>
          <w:bCs/>
          <w:i w:val="0"/>
          <w:iCs/>
          <w:sz w:val="22"/>
          <w:szCs w:val="22"/>
        </w:rPr>
        <w:t>i projektowanej zabudowy terenów sąsiednich</w:t>
      </w:r>
      <w:r w:rsidRPr="00A96D38">
        <w:rPr>
          <w:rFonts w:ascii="Calibri" w:hAnsi="Calibri" w:cs="Calibri"/>
          <w:b w:val="0"/>
          <w:bCs/>
          <w:i w:val="0"/>
          <w:iCs/>
          <w:sz w:val="22"/>
          <w:szCs w:val="22"/>
          <w:lang w:val="pl-PL"/>
        </w:rPr>
        <w:t>;</w:t>
      </w:r>
    </w:p>
    <w:p w14:paraId="5E12FAB8" w14:textId="77777777" w:rsidR="002C2D5D" w:rsidRPr="00A96D38" w:rsidRDefault="002C2D5D" w:rsidP="008B31D7">
      <w:pPr>
        <w:pStyle w:val="Tekstpodstawowy"/>
        <w:numPr>
          <w:ilvl w:val="0"/>
          <w:numId w:val="22"/>
        </w:numPr>
        <w:tabs>
          <w:tab w:val="left" w:pos="709"/>
        </w:tabs>
        <w:suppressAutoHyphens/>
        <w:spacing w:line="276" w:lineRule="auto"/>
        <w:ind w:left="993" w:hanging="284"/>
        <w:rPr>
          <w:rFonts w:ascii="Calibri" w:hAnsi="Calibri" w:cs="Calibri"/>
          <w:b w:val="0"/>
          <w:bCs/>
          <w:sz w:val="22"/>
          <w:szCs w:val="22"/>
        </w:rPr>
      </w:pPr>
      <w:r w:rsidRPr="00A96D38">
        <w:rPr>
          <w:rFonts w:ascii="Calibri" w:hAnsi="Calibri" w:cs="Calibri"/>
          <w:b w:val="0"/>
          <w:bCs/>
          <w:i w:val="0"/>
          <w:iCs/>
          <w:sz w:val="22"/>
          <w:szCs w:val="22"/>
        </w:rPr>
        <w:t>zestawienie</w:t>
      </w:r>
      <w:r w:rsidRPr="00A96D38">
        <w:rPr>
          <w:rFonts w:ascii="Calibri" w:hAnsi="Calibri" w:cs="Calibri"/>
          <w:b w:val="0"/>
          <w:bCs/>
          <w:sz w:val="22"/>
          <w:szCs w:val="22"/>
        </w:rPr>
        <w:t xml:space="preserve">: </w:t>
      </w:r>
    </w:p>
    <w:p w14:paraId="192950F8" w14:textId="77777777" w:rsidR="002C2D5D" w:rsidRPr="00A96D38" w:rsidRDefault="002C2D5D" w:rsidP="008B31D7">
      <w:pPr>
        <w:pStyle w:val="Tekstpodstawowy"/>
        <w:numPr>
          <w:ilvl w:val="0"/>
          <w:numId w:val="26"/>
        </w:numPr>
        <w:tabs>
          <w:tab w:val="left" w:pos="993"/>
        </w:tabs>
        <w:suppressAutoHyphens/>
        <w:spacing w:line="276" w:lineRule="auto"/>
        <w:ind w:left="1276" w:hanging="283"/>
        <w:rPr>
          <w:rFonts w:ascii="Calibri" w:hAnsi="Calibri" w:cs="Calibri"/>
          <w:b w:val="0"/>
          <w:bCs/>
          <w:i w:val="0"/>
          <w:iCs/>
          <w:sz w:val="22"/>
          <w:szCs w:val="22"/>
        </w:rPr>
      </w:pPr>
      <w:r w:rsidRPr="00A96D38">
        <w:rPr>
          <w:rFonts w:ascii="Calibri" w:hAnsi="Calibri" w:cs="Calibri"/>
          <w:b w:val="0"/>
          <w:bCs/>
          <w:i w:val="0"/>
          <w:iCs/>
          <w:sz w:val="22"/>
          <w:szCs w:val="22"/>
        </w:rPr>
        <w:t>powierzchni zabudowy projektowanych i istniejących obiektów budowlanych, przy czym powierzchnię zabudowy budynku pomniejsza się o powierzchnię części zewnętrznych budynku, takich jak: tarasy naziemne i podparte słupami, gzymsy oraz balkony,</w:t>
      </w:r>
    </w:p>
    <w:p w14:paraId="6113F1B0" w14:textId="77777777" w:rsidR="002C2D5D" w:rsidRPr="00A96D38" w:rsidRDefault="002C2D5D" w:rsidP="008B31D7">
      <w:pPr>
        <w:pStyle w:val="Tekstpodstawowy"/>
        <w:numPr>
          <w:ilvl w:val="0"/>
          <w:numId w:val="26"/>
        </w:numPr>
        <w:tabs>
          <w:tab w:val="left" w:pos="993"/>
        </w:tabs>
        <w:suppressAutoHyphens/>
        <w:spacing w:line="276" w:lineRule="auto"/>
        <w:ind w:left="1276" w:hanging="283"/>
        <w:rPr>
          <w:rFonts w:ascii="Calibri" w:hAnsi="Calibri" w:cs="Calibri"/>
          <w:b w:val="0"/>
          <w:bCs/>
          <w:i w:val="0"/>
          <w:iCs/>
          <w:sz w:val="22"/>
          <w:szCs w:val="22"/>
        </w:rPr>
      </w:pPr>
      <w:r w:rsidRPr="00A96D38">
        <w:rPr>
          <w:rFonts w:ascii="Calibri" w:hAnsi="Calibri" w:cs="Calibri"/>
          <w:b w:val="0"/>
          <w:bCs/>
          <w:i w:val="0"/>
          <w:iCs/>
          <w:sz w:val="22"/>
          <w:szCs w:val="22"/>
        </w:rPr>
        <w:t>powierzchni dróg, parkingów, placów i chodników,</w:t>
      </w:r>
    </w:p>
    <w:p w14:paraId="552BE499" w14:textId="77777777" w:rsidR="002C2D5D" w:rsidRPr="00A96D38" w:rsidRDefault="002C2D5D" w:rsidP="008B31D7">
      <w:pPr>
        <w:pStyle w:val="Tekstpodstawowy"/>
        <w:numPr>
          <w:ilvl w:val="0"/>
          <w:numId w:val="26"/>
        </w:numPr>
        <w:tabs>
          <w:tab w:val="left" w:pos="993"/>
        </w:tabs>
        <w:suppressAutoHyphens/>
        <w:spacing w:line="276" w:lineRule="auto"/>
        <w:ind w:left="1276" w:hanging="283"/>
        <w:rPr>
          <w:rFonts w:ascii="Calibri" w:hAnsi="Calibri" w:cs="Calibri"/>
          <w:b w:val="0"/>
          <w:bCs/>
          <w:i w:val="0"/>
          <w:iCs/>
          <w:sz w:val="22"/>
          <w:szCs w:val="22"/>
        </w:rPr>
      </w:pPr>
      <w:r w:rsidRPr="00A96D38">
        <w:rPr>
          <w:rFonts w:ascii="Calibri" w:hAnsi="Calibri" w:cs="Calibri"/>
          <w:b w:val="0"/>
          <w:bCs/>
          <w:i w:val="0"/>
          <w:iCs/>
          <w:sz w:val="22"/>
          <w:szCs w:val="22"/>
        </w:rPr>
        <w:t>powierzchni biologicznie czynnej,</w:t>
      </w:r>
    </w:p>
    <w:p w14:paraId="0FED9E7F" w14:textId="77777777" w:rsidR="002C2D5D" w:rsidRPr="00A96D38" w:rsidRDefault="002C2D5D" w:rsidP="008B31D7">
      <w:pPr>
        <w:pStyle w:val="Tekstpodstawowy"/>
        <w:numPr>
          <w:ilvl w:val="0"/>
          <w:numId w:val="26"/>
        </w:numPr>
        <w:tabs>
          <w:tab w:val="left" w:pos="993"/>
        </w:tabs>
        <w:suppressAutoHyphens/>
        <w:spacing w:line="276" w:lineRule="auto"/>
        <w:ind w:left="1276" w:hanging="283"/>
        <w:rPr>
          <w:rFonts w:ascii="Calibri" w:hAnsi="Calibri" w:cs="Calibri"/>
          <w:b w:val="0"/>
          <w:bCs/>
          <w:i w:val="0"/>
          <w:iCs/>
          <w:sz w:val="22"/>
          <w:szCs w:val="22"/>
        </w:rPr>
      </w:pPr>
      <w:r w:rsidRPr="00A96D38">
        <w:rPr>
          <w:rFonts w:ascii="Calibri" w:hAnsi="Calibri" w:cs="Calibri"/>
          <w:b w:val="0"/>
          <w:bCs/>
          <w:i w:val="0"/>
          <w:iCs/>
          <w:sz w:val="22"/>
          <w:szCs w:val="22"/>
        </w:rPr>
        <w:t xml:space="preserve">powierzchni innych części terenu, niezbędnych do sprawdzenia zgodności z ustaleniami miejscowego planu zagospodarowania przestrzennego, a w przypadku jego braku </w:t>
      </w:r>
      <w:r w:rsidR="001A24CF" w:rsidRPr="00A96D38">
        <w:rPr>
          <w:rFonts w:ascii="Calibri" w:hAnsi="Calibri" w:cs="Calibri"/>
          <w:b w:val="0"/>
          <w:bCs/>
          <w:i w:val="0"/>
          <w:iCs/>
          <w:sz w:val="22"/>
          <w:szCs w:val="22"/>
        </w:rPr>
        <w:br/>
      </w:r>
      <w:r w:rsidRPr="00A96D38">
        <w:rPr>
          <w:rFonts w:ascii="Calibri" w:hAnsi="Calibri" w:cs="Calibri"/>
          <w:b w:val="0"/>
          <w:bCs/>
          <w:i w:val="0"/>
          <w:iCs/>
          <w:sz w:val="22"/>
          <w:szCs w:val="22"/>
        </w:rPr>
        <w:t>z decyzją o warunkach zabudowy i zagospodarowania terenu albo uchwały o ustaleniu lokalizacji inwestycji mieszkaniowej lub inwestycji towarzyszących;</w:t>
      </w:r>
    </w:p>
    <w:p w14:paraId="29E62A9B" w14:textId="77777777" w:rsidR="002C2D5D" w:rsidRPr="00A96D38" w:rsidRDefault="002C2D5D"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informacje i dane:</w:t>
      </w:r>
    </w:p>
    <w:p w14:paraId="7DFD462F" w14:textId="77777777" w:rsidR="002C2D5D" w:rsidRPr="00A96D38" w:rsidRDefault="002C2D5D" w:rsidP="008B31D7">
      <w:pPr>
        <w:pStyle w:val="Tekstpodstawowy"/>
        <w:numPr>
          <w:ilvl w:val="0"/>
          <w:numId w:val="26"/>
        </w:numPr>
        <w:tabs>
          <w:tab w:val="left" w:pos="993"/>
        </w:tabs>
        <w:suppressAutoHyphens/>
        <w:spacing w:line="276" w:lineRule="auto"/>
        <w:ind w:left="1276" w:hanging="283"/>
        <w:rPr>
          <w:rFonts w:ascii="Calibri" w:hAnsi="Calibri" w:cs="Calibri"/>
          <w:b w:val="0"/>
          <w:bCs/>
          <w:i w:val="0"/>
          <w:iCs/>
          <w:sz w:val="22"/>
          <w:szCs w:val="22"/>
        </w:rPr>
      </w:pPr>
      <w:r w:rsidRPr="00A96D38">
        <w:rPr>
          <w:rFonts w:ascii="Calibri" w:hAnsi="Calibri" w:cs="Calibri"/>
          <w:b w:val="0"/>
          <w:bCs/>
          <w:i w:val="0"/>
          <w:iCs/>
          <w:sz w:val="22"/>
          <w:szCs w:val="22"/>
        </w:rPr>
        <w:t xml:space="preserve">o rodzaju ograniczeń lub zakazów w zabudowie i zagospodarowaniu tego terenu wynikających z aktów prawa miejscowego lub decyzji o warunkach zabudowy </w:t>
      </w:r>
      <w:r w:rsidR="001A24CF" w:rsidRPr="00A96D38">
        <w:rPr>
          <w:rFonts w:ascii="Calibri" w:hAnsi="Calibri" w:cs="Calibri"/>
          <w:b w:val="0"/>
          <w:bCs/>
          <w:i w:val="0"/>
          <w:iCs/>
          <w:sz w:val="22"/>
          <w:szCs w:val="22"/>
        </w:rPr>
        <w:br/>
      </w:r>
      <w:r w:rsidRPr="00A96D38">
        <w:rPr>
          <w:rFonts w:ascii="Calibri" w:hAnsi="Calibri" w:cs="Calibri"/>
          <w:b w:val="0"/>
          <w:bCs/>
          <w:i w:val="0"/>
          <w:iCs/>
          <w:sz w:val="22"/>
          <w:szCs w:val="22"/>
        </w:rPr>
        <w:t>i zagospodarowania terenu, jeżeli są wymagane,</w:t>
      </w:r>
    </w:p>
    <w:p w14:paraId="787A7D05" w14:textId="77777777" w:rsidR="002C2D5D" w:rsidRPr="00A96D38" w:rsidRDefault="002C2D5D" w:rsidP="008B31D7">
      <w:pPr>
        <w:pStyle w:val="Tekstpodstawowy"/>
        <w:numPr>
          <w:ilvl w:val="0"/>
          <w:numId w:val="26"/>
        </w:numPr>
        <w:tabs>
          <w:tab w:val="left" w:pos="993"/>
        </w:tabs>
        <w:suppressAutoHyphens/>
        <w:spacing w:line="276" w:lineRule="auto"/>
        <w:ind w:left="1276" w:hanging="283"/>
        <w:rPr>
          <w:rFonts w:ascii="Calibri" w:hAnsi="Calibri" w:cs="Calibri"/>
          <w:b w:val="0"/>
          <w:bCs/>
          <w:i w:val="0"/>
          <w:iCs/>
          <w:sz w:val="22"/>
          <w:szCs w:val="22"/>
        </w:rPr>
      </w:pPr>
      <w:r w:rsidRPr="00A96D38">
        <w:rPr>
          <w:rFonts w:ascii="Calibri" w:hAnsi="Calibri" w:cs="Calibri"/>
          <w:b w:val="0"/>
          <w:bCs/>
          <w:i w:val="0"/>
          <w:iCs/>
          <w:sz w:val="22"/>
          <w:szCs w:val="22"/>
        </w:rPr>
        <w:t>czy działka lub teren, na którym jest projektowany obiekt budowlany, są wpisane do rejestru zabytków lub gminnej ewidencji zabytków lub czy zamierzenie budowlane lokalizowane jest na obszarze objętym ochroną konserwatorską,</w:t>
      </w:r>
    </w:p>
    <w:p w14:paraId="0E1B2414" w14:textId="77777777" w:rsidR="002C2D5D" w:rsidRPr="00A96D38" w:rsidRDefault="002C2D5D" w:rsidP="008B31D7">
      <w:pPr>
        <w:pStyle w:val="Tekstpodstawowy"/>
        <w:numPr>
          <w:ilvl w:val="0"/>
          <w:numId w:val="26"/>
        </w:numPr>
        <w:tabs>
          <w:tab w:val="left" w:pos="993"/>
        </w:tabs>
        <w:suppressAutoHyphens/>
        <w:spacing w:line="276" w:lineRule="auto"/>
        <w:ind w:left="1276" w:hanging="283"/>
        <w:rPr>
          <w:rFonts w:ascii="Calibri" w:hAnsi="Calibri" w:cs="Calibri"/>
          <w:b w:val="0"/>
          <w:bCs/>
          <w:i w:val="0"/>
          <w:iCs/>
          <w:sz w:val="22"/>
          <w:szCs w:val="22"/>
        </w:rPr>
      </w:pPr>
      <w:r w:rsidRPr="00A96D38">
        <w:rPr>
          <w:rFonts w:ascii="Calibri" w:hAnsi="Calibri" w:cs="Calibri"/>
          <w:b w:val="0"/>
          <w:bCs/>
          <w:i w:val="0"/>
          <w:iCs/>
          <w:sz w:val="22"/>
          <w:szCs w:val="22"/>
        </w:rPr>
        <w:t>o charakterze, cechach istniejących i przewidywanych zagrożeń dla środowiska oraz higieny i zdrowia użytkowników projektowanych obiektów budowlanych i ich otoczenia w zakresie zgodnym z przepisami odrębnymi;</w:t>
      </w:r>
    </w:p>
    <w:p w14:paraId="4243BF19" w14:textId="77777777" w:rsidR="002C2D5D" w:rsidRPr="00A96D38" w:rsidRDefault="002C2D5D"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dane dotyczące warunków ochrony przeciwpożarowej, w szczególności o drogach pożarowych oraz przeciwpożarowym zaopatrzeniu w wodę, wraz z ich parametrami technicznymi;</w:t>
      </w:r>
    </w:p>
    <w:p w14:paraId="3C0705E3" w14:textId="77777777" w:rsidR="002C2D5D" w:rsidRPr="00A96D38" w:rsidRDefault="002C2D5D"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lastRenderedPageBreak/>
        <w:t>inne niezbędne dane wynikające ze specyfiki, charakteru i stopnia skomplikowania obiektu budowlanego lub robót budowlanych;</w:t>
      </w:r>
    </w:p>
    <w:p w14:paraId="7479AD34" w14:textId="77777777" w:rsidR="0093121E" w:rsidRPr="00A96D38" w:rsidRDefault="0093121E"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informację o obszarze oddziaływania obiektu;</w:t>
      </w:r>
    </w:p>
    <w:p w14:paraId="7AF698A0" w14:textId="77777777" w:rsidR="006C371A" w:rsidRPr="00A96D38" w:rsidRDefault="006C371A"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 xml:space="preserve">układ komunikacji wewnętrznej terenu przedstawiony w nawiązaniu do istniejącej </w:t>
      </w:r>
      <w:r w:rsidR="001A24CF" w:rsidRPr="00A96D38">
        <w:rPr>
          <w:rFonts w:ascii="Calibri" w:hAnsi="Calibri" w:cs="Calibri"/>
          <w:b w:val="0"/>
          <w:bCs/>
          <w:i w:val="0"/>
          <w:iCs/>
          <w:sz w:val="22"/>
          <w:szCs w:val="22"/>
        </w:rPr>
        <w:br/>
      </w:r>
      <w:r w:rsidRPr="00A96D38">
        <w:rPr>
          <w:rFonts w:ascii="Calibri" w:hAnsi="Calibri" w:cs="Calibri"/>
          <w:b w:val="0"/>
          <w:bCs/>
          <w:i w:val="0"/>
          <w:iCs/>
          <w:sz w:val="22"/>
          <w:szCs w:val="22"/>
        </w:rPr>
        <w:t>i projektowanej komunikacji zewnętrznej, określający w szczególności układ dróg wewnętrznych, dojazdów, parkingów, placów i chodników, a w zależności od potrzeb - przekroje oraz profile elementów tego układu, charakterystyczne rzędne i wymiary;</w:t>
      </w:r>
    </w:p>
    <w:p w14:paraId="614A3253" w14:textId="77777777" w:rsidR="006C371A" w:rsidRPr="00A96D38" w:rsidRDefault="006C371A"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 xml:space="preserve">przebieg i charakterystyczne wymiary dróg pożarowych oraz dojść łączących wyjścia </w:t>
      </w:r>
      <w:r w:rsidR="001A24CF" w:rsidRPr="00A96D38">
        <w:rPr>
          <w:rFonts w:ascii="Calibri" w:hAnsi="Calibri" w:cs="Calibri"/>
          <w:b w:val="0"/>
          <w:bCs/>
          <w:i w:val="0"/>
          <w:iCs/>
          <w:sz w:val="22"/>
          <w:szCs w:val="22"/>
        </w:rPr>
        <w:br/>
      </w:r>
      <w:r w:rsidRPr="00A96D38">
        <w:rPr>
          <w:rFonts w:ascii="Calibri" w:hAnsi="Calibri" w:cs="Calibri"/>
          <w:b w:val="0"/>
          <w:bCs/>
          <w:i w:val="0"/>
          <w:iCs/>
          <w:sz w:val="22"/>
          <w:szCs w:val="22"/>
        </w:rPr>
        <w:t>z obiektów budowlanych z tymi drogami;</w:t>
      </w:r>
    </w:p>
    <w:p w14:paraId="76799242" w14:textId="77777777" w:rsidR="006C371A" w:rsidRPr="00A96D38" w:rsidRDefault="006C371A"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ukształtowanie terenu, z oznaczeniem zmian w stosunku do stanu istniejącego, a w razie potrzeby przekroje pionowe terenu;</w:t>
      </w:r>
    </w:p>
    <w:p w14:paraId="30ECF4B3" w14:textId="77777777" w:rsidR="006C371A" w:rsidRPr="00A96D38" w:rsidRDefault="006C371A"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układ istniejącej zieleni, z oznaczeniem jej elementów podlegających likwidacji</w:t>
      </w:r>
      <w:r w:rsidR="008C6B47" w:rsidRPr="00A96D38">
        <w:rPr>
          <w:rFonts w:ascii="Calibri" w:hAnsi="Calibri" w:cs="Calibri"/>
          <w:b w:val="0"/>
          <w:bCs/>
          <w:i w:val="0"/>
          <w:iCs/>
          <w:sz w:val="22"/>
          <w:szCs w:val="22"/>
          <w:lang w:val="pl-PL"/>
        </w:rPr>
        <w:t>/przesadzeniu</w:t>
      </w:r>
      <w:r w:rsidRPr="00A96D38">
        <w:rPr>
          <w:rFonts w:ascii="Calibri" w:hAnsi="Calibri" w:cs="Calibri"/>
          <w:b w:val="0"/>
          <w:bCs/>
          <w:i w:val="0"/>
          <w:iCs/>
          <w:sz w:val="22"/>
          <w:szCs w:val="22"/>
        </w:rPr>
        <w:t>, oraz układ projektowanej zieleni wysokiej i niskiej;</w:t>
      </w:r>
    </w:p>
    <w:p w14:paraId="0D744149" w14:textId="77777777" w:rsidR="006C371A" w:rsidRPr="00A96D38" w:rsidRDefault="006C371A"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 xml:space="preserve">urządzenia lub inne rozwiązania w zakresie przeciwpożarowego zaopatrzenia w wodę, </w:t>
      </w:r>
      <w:r w:rsidR="001A24CF" w:rsidRPr="00A96D38">
        <w:rPr>
          <w:rFonts w:ascii="Calibri" w:hAnsi="Calibri" w:cs="Calibri"/>
          <w:b w:val="0"/>
          <w:bCs/>
          <w:i w:val="0"/>
          <w:iCs/>
          <w:sz w:val="22"/>
          <w:szCs w:val="22"/>
        </w:rPr>
        <w:br/>
      </w:r>
      <w:r w:rsidRPr="00A96D38">
        <w:rPr>
          <w:rFonts w:ascii="Calibri" w:hAnsi="Calibri" w:cs="Calibri"/>
          <w:b w:val="0"/>
          <w:bCs/>
          <w:i w:val="0"/>
          <w:iCs/>
          <w:sz w:val="22"/>
          <w:szCs w:val="22"/>
        </w:rPr>
        <w:t>w tym usytuowanie źródeł wody do celów przeciwpożarowych, hydrantów zewnętrznych lub innych punktów poboru wody oraz stanowisk czerpania wody, wraz z dojazdami dla pojazdów pożarniczych;</w:t>
      </w:r>
    </w:p>
    <w:p w14:paraId="3FF94138" w14:textId="77777777" w:rsidR="006C371A" w:rsidRPr="00A96D38" w:rsidRDefault="006C371A"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 xml:space="preserve">układ sieci i urządzeń uzbrojenia terenu, przedstawiony z przyłączami do odpowiednich sieci zewnętrznych i wewnętrznych oraz urządzeń budowlanych, w tym: wodociągowych, ujęć wody ze strefami ochronnymi, cieplnych, gazowych i kanalizacyjnych lub służących do oczyszczania ścieków, oraz określający sposób odprowadzania wód opadowych, </w:t>
      </w:r>
      <w:r w:rsidR="001A24CF" w:rsidRPr="00A96D38">
        <w:rPr>
          <w:rFonts w:ascii="Calibri" w:hAnsi="Calibri" w:cs="Calibri"/>
          <w:b w:val="0"/>
          <w:bCs/>
          <w:i w:val="0"/>
          <w:iCs/>
          <w:sz w:val="22"/>
          <w:szCs w:val="22"/>
        </w:rPr>
        <w:br/>
      </w:r>
      <w:r w:rsidRPr="00A96D38">
        <w:rPr>
          <w:rFonts w:ascii="Calibri" w:hAnsi="Calibri" w:cs="Calibri"/>
          <w:b w:val="0"/>
          <w:bCs/>
          <w:i w:val="0"/>
          <w:iCs/>
          <w:sz w:val="22"/>
          <w:szCs w:val="22"/>
        </w:rPr>
        <w:t>z podaniem niezbędnych spadków, przekrojów przewodów oraz charakterystycznych rzędnych, wymiarów i odległości, wraz z usytuowaniem przyłączy, urządzeń i punktów pomiarowych - w przypadku objęcia ich zakresem projektu;</w:t>
      </w:r>
    </w:p>
    <w:p w14:paraId="5847E7EB" w14:textId="77777777" w:rsidR="006C371A" w:rsidRPr="00A96D38" w:rsidRDefault="006C371A"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 xml:space="preserve">układ linii lub przewodów elektrycznych i telekomunikacyjnych oraz związanych z nim urządzeń technicznych, przedstawiony w powiązaniu z sieciami zewnętrznymi, </w:t>
      </w:r>
      <w:r w:rsidR="002F62C5" w:rsidRPr="00A96D38">
        <w:rPr>
          <w:rFonts w:ascii="Calibri" w:hAnsi="Calibri" w:cs="Calibri"/>
          <w:b w:val="0"/>
          <w:bCs/>
          <w:i w:val="0"/>
          <w:iCs/>
          <w:sz w:val="22"/>
          <w:szCs w:val="22"/>
        </w:rPr>
        <w:br/>
      </w:r>
      <w:r w:rsidRPr="00A96D38">
        <w:rPr>
          <w:rFonts w:ascii="Calibri" w:hAnsi="Calibri" w:cs="Calibri"/>
          <w:b w:val="0"/>
          <w:bCs/>
          <w:i w:val="0"/>
          <w:iCs/>
          <w:sz w:val="22"/>
          <w:szCs w:val="22"/>
        </w:rPr>
        <w:t xml:space="preserve">z oznaczeniem miejsca i rzędnych w miarę potrzeby, przyłączenia do sieci zewnętrznych </w:t>
      </w:r>
      <w:r w:rsidR="001A24CF" w:rsidRPr="00A96D38">
        <w:rPr>
          <w:rFonts w:ascii="Calibri" w:hAnsi="Calibri" w:cs="Calibri"/>
          <w:b w:val="0"/>
          <w:bCs/>
          <w:i w:val="0"/>
          <w:iCs/>
          <w:sz w:val="22"/>
          <w:szCs w:val="22"/>
        </w:rPr>
        <w:br/>
      </w:r>
      <w:r w:rsidRPr="00A96D38">
        <w:rPr>
          <w:rFonts w:ascii="Calibri" w:hAnsi="Calibri" w:cs="Calibri"/>
          <w:b w:val="0"/>
          <w:bCs/>
          <w:i w:val="0"/>
          <w:iCs/>
          <w:sz w:val="22"/>
          <w:szCs w:val="22"/>
        </w:rPr>
        <w:t>i złączy z instalacją obiektów budowlanych oraz charakterystycznych elementów, punktów pomiarowych, symboli i wymiarów - w przypadku objęcia ich zakresem projektu;</w:t>
      </w:r>
    </w:p>
    <w:p w14:paraId="599915C2" w14:textId="77777777" w:rsidR="00D87B23" w:rsidRPr="00A96D38" w:rsidRDefault="00D87B23"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projekty obiektów małej architektury lub przeniesienia istniejących (zależności od potrzeb);</w:t>
      </w:r>
    </w:p>
    <w:p w14:paraId="60E4A930" w14:textId="77777777" w:rsidR="00D87B23" w:rsidRPr="00A96D38" w:rsidRDefault="00D87B23"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projekt rozbiórek;</w:t>
      </w:r>
    </w:p>
    <w:p w14:paraId="3F3B7DFD" w14:textId="77777777" w:rsidR="006B7D8E" w:rsidRPr="00A96D38" w:rsidRDefault="006B7D8E" w:rsidP="008B31D7">
      <w:pPr>
        <w:pStyle w:val="Tekstpodstawowy"/>
        <w:numPr>
          <w:ilvl w:val="0"/>
          <w:numId w:val="22"/>
        </w:numPr>
        <w:tabs>
          <w:tab w:val="left" w:pos="709"/>
        </w:tabs>
        <w:suppressAutoHyphens/>
        <w:spacing w:line="276" w:lineRule="auto"/>
        <w:ind w:left="993" w:hanging="284"/>
        <w:rPr>
          <w:rFonts w:ascii="Calibri" w:hAnsi="Calibri" w:cs="Calibri"/>
          <w:b w:val="0"/>
          <w:bCs/>
          <w:i w:val="0"/>
          <w:iCs/>
          <w:sz w:val="22"/>
          <w:szCs w:val="22"/>
        </w:rPr>
      </w:pPr>
      <w:r w:rsidRPr="00A96D38">
        <w:rPr>
          <w:rFonts w:ascii="Calibri" w:hAnsi="Calibri" w:cs="Calibri"/>
          <w:b w:val="0"/>
          <w:bCs/>
          <w:i w:val="0"/>
          <w:iCs/>
          <w:sz w:val="22"/>
          <w:szCs w:val="22"/>
        </w:rPr>
        <w:t>projekt dróg dojazdowych, parkingu technicznego dla zyskania nośności powyżej 3,5t;</w:t>
      </w:r>
    </w:p>
    <w:p w14:paraId="685D2DCC" w14:textId="77777777" w:rsidR="00527F6C" w:rsidRPr="00A96D38" w:rsidRDefault="00527F6C" w:rsidP="008B31D7">
      <w:pPr>
        <w:pStyle w:val="Tekstpodstawowy"/>
        <w:numPr>
          <w:ilvl w:val="0"/>
          <w:numId w:val="22"/>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bCs/>
          <w:i w:val="0"/>
          <w:iCs/>
          <w:sz w:val="22"/>
          <w:szCs w:val="22"/>
        </w:rPr>
        <w:t>inne opracowania</w:t>
      </w:r>
      <w:r w:rsidRPr="00A96D38">
        <w:rPr>
          <w:rFonts w:ascii="Calibri" w:hAnsi="Calibri" w:cs="Calibri"/>
          <w:b w:val="0"/>
          <w:i w:val="0"/>
          <w:sz w:val="22"/>
          <w:szCs w:val="22"/>
        </w:rPr>
        <w:t xml:space="preserve"> konieczne do uzyskania pozwolenia na budowę.</w:t>
      </w:r>
    </w:p>
    <w:p w14:paraId="59B2D19C" w14:textId="77777777" w:rsidR="00D87B23" w:rsidRPr="00A96D38" w:rsidRDefault="00D87B23" w:rsidP="008B31D7">
      <w:pPr>
        <w:pStyle w:val="Akapitzlist"/>
        <w:numPr>
          <w:ilvl w:val="0"/>
          <w:numId w:val="30"/>
        </w:numPr>
        <w:suppressAutoHyphens/>
        <w:autoSpaceDE w:val="0"/>
        <w:spacing w:after="0" w:line="276" w:lineRule="auto"/>
        <w:ind w:left="709" w:hanging="283"/>
        <w:contextualSpacing w:val="0"/>
        <w:rPr>
          <w:rFonts w:cs="Calibri"/>
        </w:rPr>
      </w:pPr>
      <w:r w:rsidRPr="00A96D38">
        <w:rPr>
          <w:rFonts w:cs="Calibri"/>
        </w:rPr>
        <w:t xml:space="preserve">Wykonanie projektu </w:t>
      </w:r>
      <w:proofErr w:type="spellStart"/>
      <w:r w:rsidRPr="00A96D38">
        <w:rPr>
          <w:rFonts w:cs="Calibri"/>
        </w:rPr>
        <w:t>architektoniczno</w:t>
      </w:r>
      <w:proofErr w:type="spellEnd"/>
      <w:r w:rsidRPr="00A96D38">
        <w:rPr>
          <w:rFonts w:cs="Calibri"/>
        </w:rPr>
        <w:t xml:space="preserve"> -  budowlanego </w:t>
      </w:r>
      <w:r w:rsidR="008D37D7" w:rsidRPr="00A96D38">
        <w:rPr>
          <w:rFonts w:cs="Calibri"/>
          <w:b/>
          <w:bCs/>
        </w:rPr>
        <w:t>(T</w:t>
      </w:r>
      <w:r w:rsidRPr="00A96D38">
        <w:rPr>
          <w:rFonts w:cs="Calibri"/>
          <w:b/>
          <w:bCs/>
        </w:rPr>
        <w:t>om II</w:t>
      </w:r>
      <w:r w:rsidR="008D37D7" w:rsidRPr="00A96D38">
        <w:rPr>
          <w:rFonts w:cs="Calibri"/>
          <w:b/>
          <w:bCs/>
        </w:rPr>
        <w:t>)</w:t>
      </w:r>
      <w:r w:rsidRPr="00A96D38">
        <w:rPr>
          <w:rFonts w:cs="Calibri"/>
        </w:rPr>
        <w:t xml:space="preserve">, </w:t>
      </w:r>
      <w:r w:rsidR="00F625F0" w:rsidRPr="00A96D38">
        <w:rPr>
          <w:rFonts w:cs="Calibri"/>
        </w:rPr>
        <w:t>który obejmuje miedzy innymi</w:t>
      </w:r>
      <w:r w:rsidRPr="00A96D38">
        <w:rPr>
          <w:rFonts w:cs="Calibri"/>
        </w:rPr>
        <w:t>:</w:t>
      </w:r>
    </w:p>
    <w:p w14:paraId="3C203A18" w14:textId="77777777" w:rsidR="0093121E" w:rsidRPr="00A96D38" w:rsidRDefault="0093121E"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układ przestrzenny oraz formę architektoniczną istniejących i projektowanych obiektów budowlanych</w:t>
      </w:r>
      <w:r w:rsidRPr="00A96D38">
        <w:rPr>
          <w:rFonts w:ascii="Calibri" w:hAnsi="Calibri" w:cs="Calibri"/>
          <w:b w:val="0"/>
          <w:i w:val="0"/>
          <w:sz w:val="22"/>
          <w:szCs w:val="22"/>
          <w:lang w:val="pl-PL"/>
        </w:rPr>
        <w:t>;</w:t>
      </w:r>
    </w:p>
    <w:p w14:paraId="3B617E31" w14:textId="77777777" w:rsidR="0093121E" w:rsidRPr="00A96D38" w:rsidRDefault="0093121E"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zamierzony sposób użytkowania obiektów budowlanych</w:t>
      </w:r>
      <w:r w:rsidR="00397AC8" w:rsidRPr="00A96D38">
        <w:rPr>
          <w:rFonts w:ascii="Calibri" w:hAnsi="Calibri" w:cs="Calibri"/>
          <w:b w:val="0"/>
          <w:i w:val="0"/>
          <w:sz w:val="22"/>
          <w:szCs w:val="22"/>
          <w:lang w:val="pl-PL"/>
        </w:rPr>
        <w:t>;</w:t>
      </w:r>
    </w:p>
    <w:p w14:paraId="2632DE9E" w14:textId="77777777" w:rsidR="0093121E" w:rsidRPr="00A96D38" w:rsidRDefault="0093121E"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charakterystyczne parametry techniczne obiektów budowlanych</w:t>
      </w:r>
      <w:r w:rsidRPr="00A96D38">
        <w:rPr>
          <w:rFonts w:ascii="Calibri" w:hAnsi="Calibri" w:cs="Calibri"/>
          <w:b w:val="0"/>
          <w:i w:val="0"/>
          <w:sz w:val="22"/>
          <w:szCs w:val="22"/>
          <w:lang w:val="pl-PL"/>
        </w:rPr>
        <w:t>;</w:t>
      </w:r>
    </w:p>
    <w:p w14:paraId="08930B73" w14:textId="77777777" w:rsidR="00E875F4" w:rsidRPr="00A96D38" w:rsidRDefault="0093121E"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opinię geotechniczną oraz informację o sposobie posadowienia obiektu budowlanego</w:t>
      </w:r>
      <w:r w:rsidR="00E875F4" w:rsidRPr="00A96D38">
        <w:rPr>
          <w:rFonts w:ascii="Calibri" w:hAnsi="Calibri" w:cs="Calibri"/>
          <w:b w:val="0"/>
          <w:i w:val="0"/>
          <w:sz w:val="22"/>
          <w:szCs w:val="22"/>
        </w:rPr>
        <w:t xml:space="preserve"> lub dokumentacji geologiczno-inżynierskiej lub geotechnicznych warunków posadowienia obiektów budowlanych - wykonaną w etapie I</w:t>
      </w:r>
      <w:r w:rsidR="00E875F4" w:rsidRPr="00A96D38">
        <w:rPr>
          <w:rFonts w:ascii="Calibri" w:hAnsi="Calibri" w:cs="Calibri"/>
          <w:b w:val="0"/>
          <w:i w:val="0"/>
          <w:sz w:val="22"/>
          <w:szCs w:val="22"/>
          <w:lang w:val="pl-PL"/>
        </w:rPr>
        <w:t>;</w:t>
      </w:r>
    </w:p>
    <w:p w14:paraId="0C2AE929" w14:textId="77777777" w:rsidR="0093121E" w:rsidRPr="00A96D38" w:rsidRDefault="0093121E"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projektowane rozwiązania materiałowe i techniczne mające wpływ na otoczenie, w tym środowisko</w:t>
      </w:r>
      <w:r w:rsidR="00397AC8" w:rsidRPr="00A96D38">
        <w:rPr>
          <w:rFonts w:ascii="Calibri" w:hAnsi="Calibri" w:cs="Calibri"/>
          <w:b w:val="0"/>
          <w:i w:val="0"/>
          <w:sz w:val="22"/>
          <w:szCs w:val="22"/>
          <w:lang w:val="pl-PL"/>
        </w:rPr>
        <w:t>;</w:t>
      </w:r>
    </w:p>
    <w:p w14:paraId="653F8E14" w14:textId="77777777" w:rsidR="0093121E" w:rsidRPr="00A96D38" w:rsidRDefault="0093121E"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charakterystykę ekologiczną</w:t>
      </w:r>
      <w:r w:rsidR="00397AC8" w:rsidRPr="00A96D38">
        <w:rPr>
          <w:rFonts w:ascii="Calibri" w:hAnsi="Calibri" w:cs="Calibri"/>
          <w:b w:val="0"/>
          <w:i w:val="0"/>
          <w:sz w:val="22"/>
          <w:szCs w:val="22"/>
          <w:lang w:val="pl-PL"/>
        </w:rPr>
        <w:t>;</w:t>
      </w:r>
    </w:p>
    <w:p w14:paraId="523A7A58" w14:textId="77777777" w:rsidR="0093121E" w:rsidRPr="00A96D38" w:rsidRDefault="0093121E"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lastRenderedPageBreak/>
        <w:t>informację o wyposażeniu technicznym budynku, w tym projektowanym źródle lub źródłach ciepła do ogrzewania i przygotowania ciepłej wody użytkowej</w:t>
      </w:r>
      <w:r w:rsidR="00397AC8" w:rsidRPr="00A96D38">
        <w:rPr>
          <w:rFonts w:ascii="Calibri" w:hAnsi="Calibri" w:cs="Calibri"/>
          <w:b w:val="0"/>
          <w:i w:val="0"/>
          <w:sz w:val="22"/>
          <w:szCs w:val="22"/>
        </w:rPr>
        <w:t>;</w:t>
      </w:r>
    </w:p>
    <w:p w14:paraId="28745D15" w14:textId="77777777" w:rsidR="00D87B23" w:rsidRPr="00A96D38" w:rsidRDefault="0093121E"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 xml:space="preserve">opis dostępności dla osób niepełnosprawnych, o których mowa w art. 1 Konwencji </w:t>
      </w:r>
      <w:r w:rsidR="001A24CF" w:rsidRPr="00A96D38">
        <w:rPr>
          <w:rFonts w:ascii="Calibri" w:hAnsi="Calibri" w:cs="Calibri"/>
          <w:b w:val="0"/>
          <w:i w:val="0"/>
          <w:sz w:val="22"/>
          <w:szCs w:val="22"/>
        </w:rPr>
        <w:br/>
      </w:r>
      <w:r w:rsidRPr="00A96D38">
        <w:rPr>
          <w:rFonts w:ascii="Calibri" w:hAnsi="Calibri" w:cs="Calibri"/>
          <w:b w:val="0"/>
          <w:i w:val="0"/>
          <w:sz w:val="22"/>
          <w:szCs w:val="22"/>
        </w:rPr>
        <w:t>o prawach osób niepełnosprawnych, sporządzonej w Nowym Jorku dnia 13 grudnia 2006 r., w tym osób starszych</w:t>
      </w:r>
      <w:r w:rsidR="00460EFF" w:rsidRPr="00A96D38">
        <w:rPr>
          <w:rFonts w:ascii="Calibri" w:hAnsi="Calibri" w:cs="Calibri"/>
          <w:b w:val="0"/>
          <w:i w:val="0"/>
          <w:sz w:val="22"/>
          <w:szCs w:val="22"/>
        </w:rPr>
        <w:t>;</w:t>
      </w:r>
    </w:p>
    <w:p w14:paraId="1323C3AD" w14:textId="77777777" w:rsidR="00D9449D" w:rsidRPr="00A96D38" w:rsidRDefault="00D9449D"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parametry techniczne obiektu budowlanego charakteryzujące wpływ obiektu budowlanego na środowisko i jego wykorzystywanie oraz na zdrowie ludzi i obiekty sąsiednie;</w:t>
      </w:r>
    </w:p>
    <w:p w14:paraId="5E167D8A" w14:textId="77777777" w:rsidR="00D9449D" w:rsidRPr="00A96D38" w:rsidRDefault="00D9449D"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 xml:space="preserve">analizę technicznych, środowiskowych i ekonomicznych możliwości realizacji wysoce wydajnych systemów alternatywnych zaopatrzenia w energię i ciepło, w tym zdecentralizowanych systemów dostawy energii opartych na energii ze źródeł odnawialnych, kogenerację, ogrzewanie lub chłodzenie lokalne lub blokowe, </w:t>
      </w:r>
      <w:r w:rsidR="001A24CF" w:rsidRPr="00A96D38">
        <w:rPr>
          <w:rFonts w:ascii="Calibri" w:hAnsi="Calibri" w:cs="Calibri"/>
          <w:b w:val="0"/>
          <w:i w:val="0"/>
          <w:sz w:val="22"/>
          <w:szCs w:val="22"/>
        </w:rPr>
        <w:br/>
      </w:r>
      <w:r w:rsidRPr="00A96D38">
        <w:rPr>
          <w:rFonts w:ascii="Calibri" w:hAnsi="Calibri" w:cs="Calibri"/>
          <w:b w:val="0"/>
          <w:i w:val="0"/>
          <w:sz w:val="22"/>
          <w:szCs w:val="22"/>
        </w:rPr>
        <w:t xml:space="preserve">w szczególności gdy opiera się całkowicie lub częściowo na energii z odnawialnych źródeł energii, o których mowa w </w:t>
      </w:r>
      <w:hyperlink r:id="rId8" w:anchor="/document/18182244?unitId=art(2)pkt(22)&amp;cm=DOCUMENT" w:tgtFrame="_blank" w:history="1">
        <w:r w:rsidRPr="00A96D38">
          <w:rPr>
            <w:rFonts w:ascii="Calibri" w:hAnsi="Calibri" w:cs="Calibri"/>
            <w:b w:val="0"/>
            <w:i w:val="0"/>
            <w:sz w:val="22"/>
            <w:szCs w:val="22"/>
          </w:rPr>
          <w:t>art. 2 pkt 22</w:t>
        </w:r>
      </w:hyperlink>
      <w:r w:rsidRPr="00A96D38">
        <w:rPr>
          <w:rFonts w:ascii="Calibri" w:hAnsi="Calibri" w:cs="Calibri"/>
          <w:b w:val="0"/>
          <w:i w:val="0"/>
          <w:sz w:val="22"/>
          <w:szCs w:val="22"/>
        </w:rPr>
        <w:t xml:space="preserve"> ustawy z dnia 20 lutego 2015 r. o odnawialnych źródłach energii oraz pompy ciepła,</w:t>
      </w:r>
    </w:p>
    <w:p w14:paraId="1FDB1218" w14:textId="77777777" w:rsidR="00D9449D" w:rsidRPr="00A96D38" w:rsidRDefault="00D9449D"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 xml:space="preserve">analizę technicznych i ekonomicznych możliwości wykorzystania urządzeń, które automatycznie regulują temperaturę oddzielnie w poszczególnych pomieszczeniach lub </w:t>
      </w:r>
      <w:r w:rsidR="001A24CF" w:rsidRPr="00A96D38">
        <w:rPr>
          <w:rFonts w:ascii="Calibri" w:hAnsi="Calibri" w:cs="Calibri"/>
          <w:b w:val="0"/>
          <w:i w:val="0"/>
          <w:sz w:val="22"/>
          <w:szCs w:val="22"/>
        </w:rPr>
        <w:br/>
      </w:r>
      <w:r w:rsidRPr="00A96D38">
        <w:rPr>
          <w:rFonts w:ascii="Calibri" w:hAnsi="Calibri" w:cs="Calibri"/>
          <w:b w:val="0"/>
          <w:i w:val="0"/>
          <w:sz w:val="22"/>
          <w:szCs w:val="22"/>
        </w:rPr>
        <w:t>w wyznaczonej strefie ogrzewanej, zgodnie z § 135 ust. 7-10 i § 147 ust. 5-7 rozporządzenia Ministra Infrastruktury z dnia 12 kwietnia 2002 r. w sprawie warunków technicznych, jakim powinny odpowiadać budynki i ich usytuowanie</w:t>
      </w:r>
      <w:r w:rsidRPr="00A96D38">
        <w:rPr>
          <w:rFonts w:ascii="Calibri" w:hAnsi="Calibri" w:cs="Calibri"/>
          <w:b w:val="0"/>
          <w:i w:val="0"/>
          <w:sz w:val="22"/>
          <w:szCs w:val="22"/>
          <w:lang w:val="pl-PL"/>
        </w:rPr>
        <w:t>;</w:t>
      </w:r>
    </w:p>
    <w:p w14:paraId="3251D8F8" w14:textId="77777777" w:rsidR="00D9449D" w:rsidRPr="00A96D38" w:rsidRDefault="00D9449D"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informacje o zasadniczych elementach wyposażenia budowlano-instalacyjnego, zapewniających użytkowanie obiektu budowlanego zgodnie z przeznaczeniem;</w:t>
      </w:r>
    </w:p>
    <w:p w14:paraId="08FD690E" w14:textId="77777777" w:rsidR="0087165D" w:rsidRPr="00A96D38" w:rsidRDefault="0087165D"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dane dotyczące warunków ochrony przeciwpożarowej, stosownie do zakresu projektu;</w:t>
      </w:r>
    </w:p>
    <w:bookmarkEnd w:id="2"/>
    <w:p w14:paraId="7CB3F215" w14:textId="77777777" w:rsidR="00D87B23" w:rsidRPr="00A96D38" w:rsidRDefault="00D87B23"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projekt rozbiórek</w:t>
      </w:r>
      <w:r w:rsidR="00397AC8" w:rsidRPr="00A96D38">
        <w:rPr>
          <w:rFonts w:ascii="Calibri" w:hAnsi="Calibri" w:cs="Calibri"/>
          <w:b w:val="0"/>
          <w:i w:val="0"/>
          <w:sz w:val="22"/>
          <w:szCs w:val="22"/>
        </w:rPr>
        <w:t>;</w:t>
      </w:r>
    </w:p>
    <w:p w14:paraId="1E5B1215" w14:textId="77777777" w:rsidR="00D87B23" w:rsidRPr="00A96D38" w:rsidRDefault="00D87B23"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projekt konstrukcji z uwzględnieniem etapowania robót fundamentowyc</w:t>
      </w:r>
      <w:r w:rsidR="0039516E" w:rsidRPr="00A96D38">
        <w:rPr>
          <w:rFonts w:ascii="Calibri" w:hAnsi="Calibri" w:cs="Calibri"/>
          <w:b w:val="0"/>
          <w:i w:val="0"/>
          <w:sz w:val="22"/>
          <w:szCs w:val="22"/>
        </w:rPr>
        <w:t xml:space="preserve">h </w:t>
      </w:r>
      <w:r w:rsidRPr="00A96D38">
        <w:rPr>
          <w:rFonts w:ascii="Calibri" w:hAnsi="Calibri" w:cs="Calibri"/>
          <w:b w:val="0"/>
          <w:i w:val="0"/>
          <w:sz w:val="22"/>
          <w:szCs w:val="22"/>
        </w:rPr>
        <w:t>i wykonania konstrukcji zabezpieczających wykonywanie robót budowlanych</w:t>
      </w:r>
      <w:r w:rsidR="00397AC8" w:rsidRPr="00A96D38">
        <w:rPr>
          <w:rFonts w:ascii="Calibri" w:hAnsi="Calibri" w:cs="Calibri"/>
          <w:b w:val="0"/>
          <w:i w:val="0"/>
          <w:sz w:val="22"/>
          <w:szCs w:val="22"/>
        </w:rPr>
        <w:t>;</w:t>
      </w:r>
    </w:p>
    <w:p w14:paraId="26D16C3F" w14:textId="77777777" w:rsidR="00D87B23" w:rsidRPr="00A96D38" w:rsidRDefault="00D87B23" w:rsidP="008B31D7">
      <w:pPr>
        <w:pStyle w:val="Tekstpodstawowy"/>
        <w:numPr>
          <w:ilvl w:val="0"/>
          <w:numId w:val="20"/>
        </w:numPr>
        <w:tabs>
          <w:tab w:val="left" w:pos="709"/>
        </w:tabs>
        <w:suppressAutoHyphen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 xml:space="preserve">inne opracowania niezbędne </w:t>
      </w:r>
      <w:r w:rsidR="008046B8" w:rsidRPr="00A96D38">
        <w:rPr>
          <w:rFonts w:ascii="Calibri" w:hAnsi="Calibri" w:cs="Calibri"/>
          <w:b w:val="0"/>
          <w:i w:val="0"/>
          <w:sz w:val="22"/>
          <w:szCs w:val="22"/>
        </w:rPr>
        <w:t xml:space="preserve">konieczne do uzyskania pozwolenia na budowę </w:t>
      </w:r>
      <w:r w:rsidRPr="00A96D38">
        <w:rPr>
          <w:rFonts w:ascii="Calibri" w:hAnsi="Calibri" w:cs="Calibri"/>
          <w:b w:val="0"/>
          <w:i w:val="0"/>
          <w:sz w:val="22"/>
          <w:szCs w:val="22"/>
        </w:rPr>
        <w:t>oraz osiągnięcia celu jakim jest budowa hali widowiskowo-sportowej dla organizacji meczów międzynarodowych oraz widowisk artystycznych</w:t>
      </w:r>
      <w:r w:rsidR="00397AC8" w:rsidRPr="00A96D38">
        <w:rPr>
          <w:rFonts w:ascii="Calibri" w:hAnsi="Calibri" w:cs="Calibri"/>
          <w:b w:val="0"/>
          <w:i w:val="0"/>
          <w:sz w:val="22"/>
          <w:szCs w:val="22"/>
        </w:rPr>
        <w:t>;</w:t>
      </w:r>
    </w:p>
    <w:bookmarkEnd w:id="3"/>
    <w:p w14:paraId="4B3284B4" w14:textId="77777777" w:rsidR="00801536" w:rsidRPr="00A96D38" w:rsidRDefault="008556B2" w:rsidP="008B31D7">
      <w:pPr>
        <w:pStyle w:val="Akapitzlist"/>
        <w:numPr>
          <w:ilvl w:val="0"/>
          <w:numId w:val="30"/>
        </w:numPr>
        <w:suppressAutoHyphens/>
        <w:autoSpaceDE w:val="0"/>
        <w:spacing w:after="0" w:line="276" w:lineRule="auto"/>
        <w:ind w:left="709" w:hanging="283"/>
        <w:contextualSpacing w:val="0"/>
        <w:rPr>
          <w:rFonts w:cs="Calibri"/>
        </w:rPr>
      </w:pPr>
      <w:r w:rsidRPr="00A96D38">
        <w:rPr>
          <w:rFonts w:cs="Calibri"/>
        </w:rPr>
        <w:t xml:space="preserve">Wykonanie projektu </w:t>
      </w:r>
      <w:proofErr w:type="spellStart"/>
      <w:r w:rsidR="00801536" w:rsidRPr="00A96D38">
        <w:rPr>
          <w:rFonts w:cs="Calibri"/>
        </w:rPr>
        <w:t>techniczno</w:t>
      </w:r>
      <w:proofErr w:type="spellEnd"/>
      <w:r w:rsidR="00801536" w:rsidRPr="00A96D38">
        <w:rPr>
          <w:rFonts w:cs="Calibri"/>
        </w:rPr>
        <w:t xml:space="preserve"> – wykonawcz</w:t>
      </w:r>
      <w:r w:rsidRPr="00A96D38">
        <w:rPr>
          <w:rFonts w:cs="Calibri"/>
        </w:rPr>
        <w:t>ego</w:t>
      </w:r>
      <w:r w:rsidR="008D37D7" w:rsidRPr="00A96D38">
        <w:rPr>
          <w:rFonts w:cs="Calibri"/>
        </w:rPr>
        <w:t xml:space="preserve"> </w:t>
      </w:r>
      <w:r w:rsidR="008D37D7" w:rsidRPr="00A96D38">
        <w:rPr>
          <w:rFonts w:cs="Calibri"/>
          <w:b/>
          <w:bCs/>
        </w:rPr>
        <w:t>(Tom III)</w:t>
      </w:r>
      <w:r w:rsidR="008E2910" w:rsidRPr="00A96D38">
        <w:rPr>
          <w:rFonts w:cs="Calibri"/>
          <w:b/>
          <w:bCs/>
        </w:rPr>
        <w:t xml:space="preserve">, </w:t>
      </w:r>
      <w:r w:rsidR="00F625F0" w:rsidRPr="00A96D38">
        <w:rPr>
          <w:rFonts w:cs="Calibri"/>
        </w:rPr>
        <w:t>który obejmuje miedzy innymi</w:t>
      </w:r>
      <w:r w:rsidRPr="00A96D38">
        <w:rPr>
          <w:rFonts w:cs="Calibri"/>
        </w:rPr>
        <w:t>:</w:t>
      </w:r>
    </w:p>
    <w:p w14:paraId="6C19C2BB" w14:textId="77777777" w:rsidR="00DD0257" w:rsidRPr="00A96D38" w:rsidRDefault="00DD0257" w:rsidP="008B31D7">
      <w:pPr>
        <w:pStyle w:val="Akapitzlist"/>
        <w:numPr>
          <w:ilvl w:val="0"/>
          <w:numId w:val="23"/>
        </w:numPr>
        <w:suppressAutoHyphens/>
        <w:autoSpaceDE w:val="0"/>
        <w:spacing w:after="0" w:line="276" w:lineRule="auto"/>
        <w:ind w:left="993" w:hanging="284"/>
        <w:contextualSpacing w:val="0"/>
        <w:rPr>
          <w:rFonts w:cs="Calibri"/>
        </w:rPr>
      </w:pPr>
      <w:r w:rsidRPr="00A96D38">
        <w:rPr>
          <w:rFonts w:cs="Calibri"/>
        </w:rPr>
        <w:t>projektowane rozwiązania konstrukcyjne obiektu wraz z wynikami obliczeń statyczno-wytrzymałościowych z uwzględnieniem etapowania robót fundamentowych i wykonania konstrukcji zabezpieczających</w:t>
      </w:r>
      <w:r w:rsidR="00E96148" w:rsidRPr="00A96D38">
        <w:rPr>
          <w:rFonts w:cs="Calibri"/>
        </w:rPr>
        <w:t>;</w:t>
      </w:r>
      <w:r w:rsidRPr="00A96D38">
        <w:rPr>
          <w:rFonts w:cs="Calibri"/>
        </w:rPr>
        <w:t xml:space="preserve"> </w:t>
      </w:r>
    </w:p>
    <w:p w14:paraId="33507BDE" w14:textId="77777777" w:rsidR="00DD0257" w:rsidRPr="00A96D38" w:rsidRDefault="00DD0257" w:rsidP="008B31D7">
      <w:pPr>
        <w:pStyle w:val="Akapitzlist"/>
        <w:numPr>
          <w:ilvl w:val="0"/>
          <w:numId w:val="23"/>
        </w:numPr>
        <w:suppressAutoHyphens/>
        <w:autoSpaceDE w:val="0"/>
        <w:spacing w:after="0" w:line="276" w:lineRule="auto"/>
        <w:ind w:left="993" w:hanging="284"/>
        <w:contextualSpacing w:val="0"/>
        <w:rPr>
          <w:rFonts w:cs="Calibri"/>
        </w:rPr>
      </w:pPr>
      <w:r w:rsidRPr="00A96D38">
        <w:rPr>
          <w:rFonts w:cs="Calibri"/>
        </w:rPr>
        <w:t>charakterystykę energetyczną;</w:t>
      </w:r>
    </w:p>
    <w:p w14:paraId="31ACB7E9" w14:textId="77777777" w:rsidR="00DD0257" w:rsidRPr="00A96D38" w:rsidRDefault="00DD0257" w:rsidP="008B31D7">
      <w:pPr>
        <w:pStyle w:val="Akapitzlist"/>
        <w:numPr>
          <w:ilvl w:val="0"/>
          <w:numId w:val="23"/>
        </w:numPr>
        <w:suppressAutoHyphens/>
        <w:autoSpaceDE w:val="0"/>
        <w:spacing w:after="0" w:line="276" w:lineRule="auto"/>
        <w:ind w:left="993" w:hanging="284"/>
        <w:contextualSpacing w:val="0"/>
        <w:rPr>
          <w:rFonts w:cs="Calibri"/>
        </w:rPr>
      </w:pPr>
      <w:r w:rsidRPr="00A96D38">
        <w:rPr>
          <w:rFonts w:cs="Calibri"/>
        </w:rPr>
        <w:t>projektowane niezbędne rozwiązania techniczne oraz materiałowe;</w:t>
      </w:r>
    </w:p>
    <w:p w14:paraId="4A182B54" w14:textId="77777777" w:rsidR="00DD0257" w:rsidRPr="00A96D38" w:rsidRDefault="00DD0257" w:rsidP="008B31D7">
      <w:pPr>
        <w:pStyle w:val="Akapitzlist"/>
        <w:numPr>
          <w:ilvl w:val="0"/>
          <w:numId w:val="23"/>
        </w:numPr>
        <w:suppressAutoHyphens/>
        <w:autoSpaceDE w:val="0"/>
        <w:spacing w:after="0" w:line="276" w:lineRule="auto"/>
        <w:ind w:left="993" w:hanging="284"/>
        <w:contextualSpacing w:val="0"/>
        <w:rPr>
          <w:rFonts w:cs="Calibri"/>
        </w:rPr>
      </w:pPr>
      <w:r w:rsidRPr="00A96D38">
        <w:rPr>
          <w:rFonts w:cs="Calibri"/>
        </w:rPr>
        <w:t>w zależności od potrzeb - dokumentację geologiczno-inżynierską lub geotechniczne warunki posadowienia obiektów budowlanych;</w:t>
      </w:r>
    </w:p>
    <w:p w14:paraId="1C430C83" w14:textId="77777777" w:rsidR="00801536" w:rsidRPr="00A96D38" w:rsidRDefault="00801536" w:rsidP="008B31D7">
      <w:pPr>
        <w:pStyle w:val="Akapitzlist"/>
        <w:numPr>
          <w:ilvl w:val="0"/>
          <w:numId w:val="23"/>
        </w:numPr>
        <w:suppressAutoHyphens/>
        <w:autoSpaceDE w:val="0"/>
        <w:spacing w:after="0" w:line="276" w:lineRule="auto"/>
        <w:ind w:left="993" w:hanging="284"/>
        <w:contextualSpacing w:val="0"/>
        <w:rPr>
          <w:rFonts w:cs="Calibri"/>
        </w:rPr>
      </w:pPr>
      <w:r w:rsidRPr="00A96D38">
        <w:rPr>
          <w:rFonts w:cs="Calibri"/>
        </w:rPr>
        <w:t>schematy rozwiązań systemowych i szczegółów budowlanych (detali);</w:t>
      </w:r>
    </w:p>
    <w:p w14:paraId="5343ACA5" w14:textId="77777777" w:rsidR="00801536" w:rsidRPr="00A96D38" w:rsidRDefault="00801536" w:rsidP="008B31D7">
      <w:pPr>
        <w:pStyle w:val="Akapitzlist"/>
        <w:numPr>
          <w:ilvl w:val="0"/>
          <w:numId w:val="23"/>
        </w:numPr>
        <w:suppressAutoHyphens/>
        <w:autoSpaceDE w:val="0"/>
        <w:spacing w:after="0" w:line="276" w:lineRule="auto"/>
        <w:ind w:left="993" w:hanging="284"/>
        <w:contextualSpacing w:val="0"/>
        <w:rPr>
          <w:rFonts w:cs="Calibri"/>
        </w:rPr>
      </w:pPr>
      <w:r w:rsidRPr="00A96D38">
        <w:rPr>
          <w:rFonts w:cs="Calibri"/>
        </w:rPr>
        <w:t xml:space="preserve">projekty wszystkich instalacji wewnętrznych i zewnętrznych </w:t>
      </w:r>
      <w:r w:rsidR="008E1E1C" w:rsidRPr="00A96D38">
        <w:rPr>
          <w:rFonts w:cs="Calibri"/>
        </w:rPr>
        <w:t>(</w:t>
      </w:r>
      <w:r w:rsidRPr="00A96D38">
        <w:rPr>
          <w:rFonts w:cs="Calibri"/>
        </w:rPr>
        <w:t>koniecznych do prawidłowego funkcjonowania budynku)</w:t>
      </w:r>
      <w:r w:rsidR="008E1E1C" w:rsidRPr="00A96D38">
        <w:rPr>
          <w:rFonts w:cs="Calibri"/>
        </w:rPr>
        <w:t xml:space="preserve"> zawierające</w:t>
      </w:r>
      <w:r w:rsidRPr="00A96D38">
        <w:rPr>
          <w:rFonts w:cs="Calibri"/>
        </w:rPr>
        <w:t xml:space="preserve"> </w:t>
      </w:r>
      <w:r w:rsidR="008E1E1C" w:rsidRPr="00A96D38">
        <w:rPr>
          <w:rFonts w:cs="Calibri"/>
        </w:rPr>
        <w:t xml:space="preserve">rozwiązania niezbędnych elementów wyposażenia budowlano-instalacyjnego w szczególności instalacji i urządzeń budowlanych np.: </w:t>
      </w:r>
    </w:p>
    <w:p w14:paraId="6643127A" w14:textId="77777777" w:rsidR="00801536" w:rsidRPr="00A96D38" w:rsidRDefault="00801536" w:rsidP="008B31D7">
      <w:pPr>
        <w:pStyle w:val="Tekstpodstawowy"/>
        <w:numPr>
          <w:ilvl w:val="0"/>
          <w:numId w:val="24"/>
        </w:numPr>
        <w:spacing w:line="276" w:lineRule="auto"/>
        <w:ind w:left="1276" w:hanging="283"/>
        <w:rPr>
          <w:rFonts w:ascii="Calibri" w:hAnsi="Calibri" w:cs="Calibri"/>
          <w:b w:val="0"/>
          <w:i w:val="0"/>
          <w:sz w:val="22"/>
          <w:szCs w:val="22"/>
        </w:rPr>
      </w:pPr>
      <w:r w:rsidRPr="00A96D38">
        <w:rPr>
          <w:rFonts w:ascii="Calibri" w:hAnsi="Calibri" w:cs="Calibri"/>
          <w:b w:val="0"/>
          <w:i w:val="0"/>
          <w:sz w:val="22"/>
          <w:szCs w:val="22"/>
        </w:rPr>
        <w:t>sanitarnej</w:t>
      </w:r>
      <w:r w:rsidR="008556B2" w:rsidRPr="00A96D38">
        <w:rPr>
          <w:rFonts w:ascii="Calibri" w:hAnsi="Calibri" w:cs="Calibri"/>
          <w:b w:val="0"/>
          <w:i w:val="0"/>
          <w:sz w:val="22"/>
          <w:szCs w:val="22"/>
          <w:lang w:val="pl-PL"/>
        </w:rPr>
        <w:t>,</w:t>
      </w:r>
    </w:p>
    <w:p w14:paraId="3628B8AC" w14:textId="77777777" w:rsidR="002D2F74" w:rsidRPr="00A96D38" w:rsidRDefault="002D2F74" w:rsidP="008B31D7">
      <w:pPr>
        <w:pStyle w:val="Tekstpodstawowy"/>
        <w:numPr>
          <w:ilvl w:val="0"/>
          <w:numId w:val="24"/>
        </w:numPr>
        <w:spacing w:line="276" w:lineRule="auto"/>
        <w:ind w:left="1276" w:hanging="283"/>
        <w:rPr>
          <w:rFonts w:ascii="Calibri" w:hAnsi="Calibri" w:cs="Calibri"/>
          <w:b w:val="0"/>
          <w:i w:val="0"/>
          <w:sz w:val="22"/>
          <w:szCs w:val="22"/>
        </w:rPr>
      </w:pPr>
      <w:r w:rsidRPr="00A96D38">
        <w:rPr>
          <w:rFonts w:ascii="Calibri" w:hAnsi="Calibri" w:cs="Calibri"/>
          <w:b w:val="0"/>
          <w:i w:val="0"/>
          <w:sz w:val="22"/>
          <w:szCs w:val="22"/>
        </w:rPr>
        <w:t>elektrycznej</w:t>
      </w:r>
      <w:r w:rsidR="008556B2" w:rsidRPr="00A96D38">
        <w:rPr>
          <w:rFonts w:ascii="Calibri" w:hAnsi="Calibri" w:cs="Calibri"/>
          <w:b w:val="0"/>
          <w:i w:val="0"/>
          <w:sz w:val="22"/>
          <w:szCs w:val="22"/>
          <w:lang w:val="pl-PL"/>
        </w:rPr>
        <w:t>,</w:t>
      </w:r>
    </w:p>
    <w:p w14:paraId="53417CF8" w14:textId="77777777" w:rsidR="002D2F74" w:rsidRPr="00A96D38" w:rsidRDefault="002D2F74" w:rsidP="008B31D7">
      <w:pPr>
        <w:pStyle w:val="Tekstpodstawowy"/>
        <w:numPr>
          <w:ilvl w:val="0"/>
          <w:numId w:val="24"/>
        </w:numPr>
        <w:spacing w:line="276" w:lineRule="auto"/>
        <w:ind w:left="1276" w:hanging="283"/>
        <w:rPr>
          <w:rFonts w:ascii="Calibri" w:hAnsi="Calibri" w:cs="Calibri"/>
          <w:b w:val="0"/>
          <w:i w:val="0"/>
          <w:sz w:val="22"/>
          <w:szCs w:val="22"/>
        </w:rPr>
      </w:pPr>
      <w:r w:rsidRPr="00A96D38">
        <w:rPr>
          <w:rFonts w:ascii="Calibri" w:hAnsi="Calibri" w:cs="Calibri"/>
          <w:b w:val="0"/>
          <w:i w:val="0"/>
          <w:sz w:val="22"/>
          <w:szCs w:val="22"/>
        </w:rPr>
        <w:t>teletechnicznej</w:t>
      </w:r>
      <w:r w:rsidR="008556B2" w:rsidRPr="00A96D38">
        <w:rPr>
          <w:rFonts w:ascii="Calibri" w:hAnsi="Calibri" w:cs="Calibri"/>
          <w:b w:val="0"/>
          <w:i w:val="0"/>
          <w:sz w:val="22"/>
          <w:szCs w:val="22"/>
          <w:lang w:val="pl-PL"/>
        </w:rPr>
        <w:t>,</w:t>
      </w:r>
    </w:p>
    <w:p w14:paraId="126411CF" w14:textId="77777777" w:rsidR="002D2F74" w:rsidRPr="00A96D38" w:rsidRDefault="002D2F74" w:rsidP="008B31D7">
      <w:pPr>
        <w:pStyle w:val="Tekstpodstawowy"/>
        <w:numPr>
          <w:ilvl w:val="0"/>
          <w:numId w:val="24"/>
        </w:numPr>
        <w:spacing w:line="276" w:lineRule="auto"/>
        <w:ind w:left="1276" w:hanging="283"/>
        <w:rPr>
          <w:rFonts w:ascii="Calibri" w:hAnsi="Calibri" w:cs="Calibri"/>
          <w:b w:val="0"/>
          <w:i w:val="0"/>
          <w:sz w:val="22"/>
          <w:szCs w:val="22"/>
        </w:rPr>
      </w:pPr>
      <w:r w:rsidRPr="00A96D38">
        <w:rPr>
          <w:rFonts w:ascii="Calibri" w:hAnsi="Calibri" w:cs="Calibri"/>
          <w:b w:val="0"/>
          <w:i w:val="0"/>
          <w:sz w:val="22"/>
          <w:szCs w:val="22"/>
        </w:rPr>
        <w:t>specjalistycznej</w:t>
      </w:r>
      <w:r w:rsidR="00913246" w:rsidRPr="00A96D38">
        <w:rPr>
          <w:rFonts w:ascii="Calibri" w:hAnsi="Calibri" w:cs="Calibri"/>
          <w:b w:val="0"/>
          <w:i w:val="0"/>
          <w:sz w:val="22"/>
          <w:szCs w:val="22"/>
          <w:lang w:val="pl-PL"/>
        </w:rPr>
        <w:t>.</w:t>
      </w:r>
    </w:p>
    <w:p w14:paraId="240BF244" w14:textId="77777777" w:rsidR="002D2F74" w:rsidRPr="00A96D38" w:rsidRDefault="002D2F74" w:rsidP="008B31D7">
      <w:pPr>
        <w:pStyle w:val="Akapitzlist"/>
        <w:numPr>
          <w:ilvl w:val="0"/>
          <w:numId w:val="23"/>
        </w:numPr>
        <w:suppressAutoHyphens/>
        <w:autoSpaceDE w:val="0"/>
        <w:spacing w:after="0" w:line="276" w:lineRule="auto"/>
        <w:ind w:left="993" w:hanging="284"/>
        <w:contextualSpacing w:val="0"/>
        <w:rPr>
          <w:rFonts w:cs="Calibri"/>
        </w:rPr>
      </w:pPr>
      <w:r w:rsidRPr="00A96D38">
        <w:rPr>
          <w:rFonts w:cs="Calibri"/>
        </w:rPr>
        <w:lastRenderedPageBreak/>
        <w:t>projekty urządzeń budowlanych;</w:t>
      </w:r>
    </w:p>
    <w:p w14:paraId="7959D9CA" w14:textId="77777777" w:rsidR="005C1AF9" w:rsidRPr="00A96D38" w:rsidRDefault="002D2F74" w:rsidP="008B31D7">
      <w:pPr>
        <w:pStyle w:val="Akapitzlist"/>
        <w:numPr>
          <w:ilvl w:val="0"/>
          <w:numId w:val="23"/>
        </w:numPr>
        <w:suppressAutoHyphens/>
        <w:autoSpaceDE w:val="0"/>
        <w:spacing w:after="0" w:line="276" w:lineRule="auto"/>
        <w:ind w:left="993" w:hanging="284"/>
        <w:contextualSpacing w:val="0"/>
        <w:rPr>
          <w:rFonts w:cs="Calibri"/>
        </w:rPr>
      </w:pPr>
      <w:r w:rsidRPr="00A96D38">
        <w:rPr>
          <w:rFonts w:cs="Calibri"/>
        </w:rPr>
        <w:t xml:space="preserve">projekt aranżacji wnętrz pomieszczeń, w tym dla zawodników, widzów, sędziów, obsługi </w:t>
      </w:r>
      <w:r w:rsidR="001A24CF" w:rsidRPr="00A96D38">
        <w:rPr>
          <w:rFonts w:cs="Calibri"/>
        </w:rPr>
        <w:br/>
      </w:r>
      <w:r w:rsidRPr="00A96D38">
        <w:rPr>
          <w:rFonts w:cs="Calibri"/>
        </w:rPr>
        <w:t xml:space="preserve">i administracji, strefy VIP, hali boiska przy złożonych </w:t>
      </w:r>
      <w:r w:rsidR="003C65B0" w:rsidRPr="00A96D38">
        <w:rPr>
          <w:rFonts w:cs="Calibri"/>
        </w:rPr>
        <w:t>i</w:t>
      </w:r>
      <w:r w:rsidRPr="00A96D38">
        <w:rPr>
          <w:rFonts w:cs="Calibri"/>
        </w:rPr>
        <w:t xml:space="preserve"> rozłożonych trybunach, węzłów sanitarnych oraz odnowy biologicznej z uwzględnieniem rozmieszczenia i wyposażenia </w:t>
      </w:r>
      <w:r w:rsidR="00CF35D9" w:rsidRPr="00A96D38">
        <w:rPr>
          <w:rFonts w:cs="Calibri"/>
        </w:rPr>
        <w:br/>
      </w:r>
      <w:r w:rsidRPr="00A96D38">
        <w:rPr>
          <w:rFonts w:cs="Calibri"/>
        </w:rPr>
        <w:t xml:space="preserve">w niezbędne meble, osprzęt sanitarny, elektryczny oraz teletechniczny, okładziny wewnętrzne, wykładziny, wyposażenie sportowe dla poszczególnych dyscyplin sportowych, wyposażenie techniczne: telebimy, komputery, telewizory, ekrany, lustra, rzutniki multimedialne, mikrofony, itp. </w:t>
      </w:r>
      <w:r w:rsidR="005C1AF9" w:rsidRPr="00A96D38">
        <w:rPr>
          <w:rFonts w:cs="Calibri"/>
        </w:rPr>
        <w:t>Do projektu aranżacji należy dołączyć wykaz wyposażenia z podziałem do wykonania/wbudowania na etapie realizacji robót i d</w:t>
      </w:r>
      <w:r w:rsidR="00C320B3" w:rsidRPr="00A96D38">
        <w:rPr>
          <w:rFonts w:cs="Calibri"/>
        </w:rPr>
        <w:t>o</w:t>
      </w:r>
      <w:r w:rsidR="005C1AF9" w:rsidRPr="00A96D38">
        <w:rPr>
          <w:rFonts w:cs="Calibri"/>
        </w:rPr>
        <w:t xml:space="preserve"> zakupu przez Użytkownika.</w:t>
      </w:r>
    </w:p>
    <w:p w14:paraId="07051857" w14:textId="77777777" w:rsidR="00E02C57" w:rsidRPr="00A96D38" w:rsidRDefault="002D2F74" w:rsidP="008B31D7">
      <w:pPr>
        <w:pStyle w:val="Akapitzlist"/>
        <w:numPr>
          <w:ilvl w:val="0"/>
          <w:numId w:val="23"/>
        </w:numPr>
        <w:suppressAutoHyphens/>
        <w:autoSpaceDE w:val="0"/>
        <w:spacing w:after="0" w:line="276" w:lineRule="auto"/>
        <w:ind w:left="993" w:hanging="284"/>
        <w:contextualSpacing w:val="0"/>
        <w:rPr>
          <w:rFonts w:cs="Calibri"/>
        </w:rPr>
      </w:pPr>
      <w:r w:rsidRPr="00A96D38">
        <w:rPr>
          <w:rFonts w:cs="Calibri"/>
        </w:rPr>
        <w:t>projekt technologiczny, urządzeń mechanicznych, napędów elektrycznych, oświetlenia, akustyki</w:t>
      </w:r>
      <w:r w:rsidR="006747BE" w:rsidRPr="00A96D38">
        <w:rPr>
          <w:rFonts w:cs="Calibri"/>
        </w:rPr>
        <w:t xml:space="preserve"> i elektroakustyki</w:t>
      </w:r>
      <w:r w:rsidRPr="00A96D38">
        <w:rPr>
          <w:rFonts w:cs="Calibri"/>
        </w:rPr>
        <w:t xml:space="preserve">, multimediów i innych wraz z określeniem rodzaju i sposobu przeprowadzenia prób koniecznych do sprawdzenia prawidłowego działania </w:t>
      </w:r>
      <w:r w:rsidR="009005A5" w:rsidRPr="00A96D38">
        <w:rPr>
          <w:rFonts w:cs="Calibri"/>
        </w:rPr>
        <w:br/>
      </w:r>
      <w:r w:rsidRPr="00A96D38">
        <w:rPr>
          <w:rFonts w:cs="Calibri"/>
        </w:rPr>
        <w:t>i kompatybilności systemów; projekt technologiczny musi obejmować wszystkie opracowania i specyfikacje konieczne do prawidłowego funkcjonowania hali widowiskowo-sportowej z określeniem parametrów techniczno-użytkowych</w:t>
      </w:r>
      <w:r w:rsidR="00291A7B" w:rsidRPr="00A96D38">
        <w:rPr>
          <w:rFonts w:cs="Calibri"/>
        </w:rPr>
        <w:t xml:space="preserve"> </w:t>
      </w:r>
      <w:r w:rsidR="00E02C57" w:rsidRPr="00A96D38">
        <w:rPr>
          <w:rFonts w:cs="Calibri"/>
        </w:rPr>
        <w:t>oraz uwzględniać program funkcjonalno-użytkowy uzgodniony z Użytkownikiem;</w:t>
      </w:r>
    </w:p>
    <w:p w14:paraId="6983821E" w14:textId="77777777" w:rsidR="002D2F74" w:rsidRPr="00A96D38" w:rsidRDefault="002D2F74" w:rsidP="008B31D7">
      <w:pPr>
        <w:pStyle w:val="Akapitzlist"/>
        <w:numPr>
          <w:ilvl w:val="0"/>
          <w:numId w:val="23"/>
        </w:numPr>
        <w:suppressAutoHyphens/>
        <w:autoSpaceDE w:val="0"/>
        <w:spacing w:after="0" w:line="276" w:lineRule="auto"/>
        <w:ind w:left="993" w:hanging="284"/>
        <w:contextualSpacing w:val="0"/>
        <w:rPr>
          <w:rFonts w:cs="Calibri"/>
        </w:rPr>
      </w:pPr>
      <w:r w:rsidRPr="00A96D38">
        <w:rPr>
          <w:rFonts w:cs="Calibri"/>
        </w:rPr>
        <w:t>sporządzenie operatu</w:t>
      </w:r>
      <w:r w:rsidR="00265B2D" w:rsidRPr="00A96D38">
        <w:rPr>
          <w:rFonts w:cs="Calibri"/>
        </w:rPr>
        <w:t xml:space="preserve"> lub </w:t>
      </w:r>
      <w:r w:rsidR="00E84BF9" w:rsidRPr="00A96D38">
        <w:rPr>
          <w:rFonts w:cs="Calibri"/>
        </w:rPr>
        <w:t>projektu</w:t>
      </w:r>
      <w:r w:rsidRPr="00A96D38">
        <w:rPr>
          <w:rFonts w:cs="Calibri"/>
        </w:rPr>
        <w:t xml:space="preserve"> akustycznego</w:t>
      </w:r>
      <w:r w:rsidR="00E84BF9" w:rsidRPr="00A96D38">
        <w:rPr>
          <w:rFonts w:cs="Calibri"/>
        </w:rPr>
        <w:t xml:space="preserve"> lub </w:t>
      </w:r>
      <w:r w:rsidR="00F05EE3" w:rsidRPr="00A96D38">
        <w:rPr>
          <w:rFonts w:cs="Calibri"/>
        </w:rPr>
        <w:t>elektroakustycznego</w:t>
      </w:r>
      <w:r w:rsidRPr="00A96D38">
        <w:rPr>
          <w:rFonts w:cs="Calibri"/>
        </w:rPr>
        <w:t>, który zapewni uzyskanie wysokiej jakości klimatu akustycznego poprzez zastosowanie odpowiednich rozwiązań technicznych i materiałowych dla wydarzeń sportowych oraz widowiskowych. Rozwiązanie konstrukcyjne i materiałowo – technologiczne powinny zapewnić ochronę otoczenia przed emisją hałasu generowanego wewnątrz hali. Wykonanie komputerowej symulacji akustyki dla modelowania zrozumiałości mowy i dokładnego określenia wielkości potrzebnych materiałów dźwiękochłonnych</w:t>
      </w:r>
      <w:r w:rsidR="003C65B0" w:rsidRPr="00A96D38">
        <w:rPr>
          <w:rFonts w:cs="Calibri"/>
        </w:rPr>
        <w:t>;</w:t>
      </w:r>
    </w:p>
    <w:p w14:paraId="7523A1CC" w14:textId="77777777" w:rsidR="00F05EE3" w:rsidRPr="00A96D38" w:rsidRDefault="00F05EE3" w:rsidP="008B31D7">
      <w:pPr>
        <w:pStyle w:val="Akapitzlist"/>
        <w:numPr>
          <w:ilvl w:val="0"/>
          <w:numId w:val="23"/>
        </w:numPr>
        <w:suppressAutoHyphens/>
        <w:autoSpaceDE w:val="0"/>
        <w:spacing w:after="0" w:line="276" w:lineRule="auto"/>
        <w:ind w:left="993" w:hanging="284"/>
        <w:contextualSpacing w:val="0"/>
        <w:rPr>
          <w:rFonts w:cs="Calibri"/>
        </w:rPr>
      </w:pPr>
      <w:r w:rsidRPr="00A96D38">
        <w:rPr>
          <w:rFonts w:cs="Calibri"/>
        </w:rPr>
        <w:t>projekt oświetlenia</w:t>
      </w:r>
      <w:r w:rsidR="001E268B" w:rsidRPr="00A96D38">
        <w:rPr>
          <w:rFonts w:cs="Calibri"/>
        </w:rPr>
        <w:t xml:space="preserve"> obiektu</w:t>
      </w:r>
      <w:r w:rsidRPr="00A96D38">
        <w:rPr>
          <w:rFonts w:cs="Calibri"/>
        </w:rPr>
        <w:t>, w tym oświetlenia areny dla przeprowadzenia transmisji telewizyjnych;</w:t>
      </w:r>
    </w:p>
    <w:p w14:paraId="7302F456" w14:textId="77777777" w:rsidR="002D2F74" w:rsidRPr="00A96D38" w:rsidRDefault="002D2F74" w:rsidP="008B31D7">
      <w:pPr>
        <w:pStyle w:val="Akapitzlist"/>
        <w:numPr>
          <w:ilvl w:val="0"/>
          <w:numId w:val="23"/>
        </w:numPr>
        <w:suppressAutoHyphens/>
        <w:autoSpaceDE w:val="0"/>
        <w:spacing w:after="0" w:line="276" w:lineRule="auto"/>
        <w:ind w:left="993" w:hanging="284"/>
        <w:contextualSpacing w:val="0"/>
        <w:rPr>
          <w:rFonts w:cs="Calibri"/>
        </w:rPr>
      </w:pPr>
      <w:r w:rsidRPr="00A96D38">
        <w:rPr>
          <w:rFonts w:cs="Calibri"/>
        </w:rPr>
        <w:t>informację z koordynacji dokumentacji barażowych, z której wnikać będzie brak kolizji między projektowanymi instalacjami, że dobrane urządzenia są ujęte w bilansie mocy, itp. inne opracowania niezbędne do wykonania przedmiotu umowy oraz osiągnięcia celu jakim jest budowa hali widowiskowo-sportowej dla organizacji meczów międzynarodowych oraz widowisk artystycznych;</w:t>
      </w:r>
    </w:p>
    <w:p w14:paraId="5364705E" w14:textId="77777777" w:rsidR="00DD0257" w:rsidRPr="00A96D38" w:rsidRDefault="00DD0257" w:rsidP="008B31D7">
      <w:pPr>
        <w:pStyle w:val="Akapitzlist"/>
        <w:numPr>
          <w:ilvl w:val="0"/>
          <w:numId w:val="23"/>
        </w:numPr>
        <w:suppressAutoHyphens/>
        <w:autoSpaceDE w:val="0"/>
        <w:spacing w:after="0" w:line="276" w:lineRule="auto"/>
        <w:ind w:left="993" w:hanging="284"/>
        <w:contextualSpacing w:val="0"/>
        <w:rPr>
          <w:rFonts w:cs="Calibri"/>
        </w:rPr>
      </w:pPr>
      <w:r w:rsidRPr="00A96D38">
        <w:rPr>
          <w:rFonts w:cs="Calibri"/>
        </w:rPr>
        <w:t>inne opracowania projektowe</w:t>
      </w:r>
      <w:r w:rsidR="001016E1" w:rsidRPr="00A96D38">
        <w:rPr>
          <w:rFonts w:cs="Calibri"/>
        </w:rPr>
        <w:t xml:space="preserve"> niezbędne do realizacji robót budowlanych</w:t>
      </w:r>
      <w:r w:rsidRPr="00A96D38">
        <w:rPr>
          <w:rFonts w:cs="Calibri"/>
        </w:rPr>
        <w:t>.</w:t>
      </w:r>
    </w:p>
    <w:p w14:paraId="4F3799FE" w14:textId="77777777" w:rsidR="002D2F74" w:rsidRPr="00A96D38" w:rsidRDefault="002D2F74" w:rsidP="008B31D7">
      <w:pPr>
        <w:pStyle w:val="Akapitzlist"/>
        <w:numPr>
          <w:ilvl w:val="0"/>
          <w:numId w:val="30"/>
        </w:numPr>
        <w:suppressAutoHyphens/>
        <w:autoSpaceDE w:val="0"/>
        <w:spacing w:after="0" w:line="276" w:lineRule="auto"/>
        <w:ind w:left="709" w:hanging="283"/>
        <w:contextualSpacing w:val="0"/>
        <w:rPr>
          <w:rFonts w:cs="Calibri"/>
        </w:rPr>
      </w:pPr>
      <w:r w:rsidRPr="00A96D38">
        <w:rPr>
          <w:rFonts w:cs="Calibri"/>
        </w:rPr>
        <w:t>Uzyskanie</w:t>
      </w:r>
      <w:r w:rsidR="003B2F14" w:rsidRPr="00A96D38">
        <w:rPr>
          <w:rFonts w:cs="Calibri"/>
        </w:rPr>
        <w:t>, na rzecz Zamawiającego</w:t>
      </w:r>
      <w:r w:rsidRPr="00A96D38">
        <w:rPr>
          <w:rFonts w:cs="Calibri"/>
        </w:rPr>
        <w:t xml:space="preserve"> wszystkich, niezbędnych wymaganych przepisami map, decyzji administracyjnych, warunków technicznych, pisemnych uzgodnień, w szczególności od Użytkownika obiektu, opinii, badań i sprawdzeń dokumentacji projektowej</w:t>
      </w:r>
      <w:r w:rsidR="000A5654" w:rsidRPr="00A96D38">
        <w:rPr>
          <w:rFonts w:cs="Calibri"/>
        </w:rPr>
        <w:t xml:space="preserve">, </w:t>
      </w:r>
      <w:r w:rsidR="003B2F14" w:rsidRPr="00A96D38">
        <w:rPr>
          <w:rFonts w:cs="Calibri"/>
        </w:rPr>
        <w:t>w </w:t>
      </w:r>
      <w:r w:rsidR="000A5654" w:rsidRPr="00A96D38">
        <w:rPr>
          <w:rFonts w:cs="Calibri"/>
        </w:rPr>
        <w:t>szczególności</w:t>
      </w:r>
      <w:r w:rsidRPr="00A96D38">
        <w:rPr>
          <w:rFonts w:cs="Calibri"/>
        </w:rPr>
        <w:t>:</w:t>
      </w:r>
    </w:p>
    <w:p w14:paraId="231B88EE" w14:textId="77777777" w:rsidR="002D2F74" w:rsidRPr="00A96D38" w:rsidRDefault="00EA0CF7" w:rsidP="008B31D7">
      <w:pPr>
        <w:pStyle w:val="Tekstpodstawowy"/>
        <w:numPr>
          <w:ilvl w:val="0"/>
          <w:numId w:val="25"/>
        </w:numPr>
        <w:tabs>
          <w:tab w:val="left" w:pos="709"/>
        </w:tab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przygotowanie</w:t>
      </w:r>
      <w:r w:rsidR="002D2F74" w:rsidRPr="00A96D38">
        <w:rPr>
          <w:rFonts w:ascii="Calibri" w:hAnsi="Calibri" w:cs="Calibri"/>
          <w:b w:val="0"/>
          <w:i w:val="0"/>
          <w:sz w:val="22"/>
          <w:szCs w:val="22"/>
        </w:rPr>
        <w:t xml:space="preserve"> wniosku wraz z wymaganymi załącznikami i uzyskanie decyzji </w:t>
      </w:r>
      <w:r w:rsidR="00F01D4A" w:rsidRPr="00A96D38">
        <w:rPr>
          <w:rFonts w:ascii="Calibri" w:hAnsi="Calibri" w:cs="Calibri"/>
          <w:b w:val="0"/>
          <w:i w:val="0"/>
          <w:sz w:val="22"/>
          <w:szCs w:val="22"/>
        </w:rPr>
        <w:br/>
      </w:r>
      <w:r w:rsidR="00F01D4A" w:rsidRPr="00A96D38">
        <w:rPr>
          <w:rFonts w:ascii="Calibri" w:hAnsi="Calibri" w:cs="Calibri"/>
          <w:b w:val="0"/>
          <w:i w:val="0"/>
          <w:sz w:val="22"/>
          <w:szCs w:val="22"/>
          <w:lang w:val="pl-PL"/>
        </w:rPr>
        <w:t xml:space="preserve">o </w:t>
      </w:r>
      <w:r w:rsidR="002D2F74" w:rsidRPr="00A96D38">
        <w:rPr>
          <w:rFonts w:ascii="Calibri" w:hAnsi="Calibri" w:cs="Calibri"/>
          <w:b w:val="0"/>
          <w:i w:val="0"/>
          <w:sz w:val="22"/>
          <w:szCs w:val="22"/>
        </w:rPr>
        <w:t xml:space="preserve">środowiskowych uwarunkowaniach realizacji planowanego przedsięwzięcia, zgodnie </w:t>
      </w:r>
      <w:r w:rsidR="00592075" w:rsidRPr="00A96D38">
        <w:rPr>
          <w:rFonts w:ascii="Calibri" w:hAnsi="Calibri" w:cs="Calibri"/>
          <w:b w:val="0"/>
          <w:i w:val="0"/>
          <w:sz w:val="22"/>
          <w:szCs w:val="22"/>
        </w:rPr>
        <w:br/>
      </w:r>
      <w:r w:rsidR="002D2F74" w:rsidRPr="00A96D38">
        <w:rPr>
          <w:rFonts w:ascii="Calibri" w:hAnsi="Calibri" w:cs="Calibri"/>
          <w:b w:val="0"/>
          <w:i w:val="0"/>
          <w:sz w:val="22"/>
          <w:szCs w:val="22"/>
        </w:rPr>
        <w:t>z art. 71 ustawy z dnia 3 października 2008 r. udostępnieniu informacji o środowisku i jego ochronie, udziale społeczeństwa w ochronie środowiska oraz o ocenach oddziaływania na środowisko</w:t>
      </w:r>
      <w:r w:rsidRPr="00A96D38">
        <w:rPr>
          <w:rFonts w:ascii="Calibri" w:hAnsi="Calibri" w:cs="Calibri"/>
          <w:b w:val="0"/>
          <w:i w:val="0"/>
          <w:sz w:val="22"/>
          <w:szCs w:val="22"/>
          <w:lang w:val="pl-PL"/>
        </w:rPr>
        <w:t>;</w:t>
      </w:r>
    </w:p>
    <w:p w14:paraId="7260DC43" w14:textId="77777777" w:rsidR="002D2F74" w:rsidRPr="00A96D38" w:rsidRDefault="00EA0CF7" w:rsidP="008B31D7">
      <w:pPr>
        <w:pStyle w:val="Tekstpodstawowy"/>
        <w:numPr>
          <w:ilvl w:val="0"/>
          <w:numId w:val="25"/>
        </w:numPr>
        <w:tabs>
          <w:tab w:val="left" w:pos="709"/>
        </w:tabs>
        <w:spacing w:line="276" w:lineRule="auto"/>
        <w:ind w:left="993" w:hanging="284"/>
        <w:rPr>
          <w:rFonts w:ascii="Calibri" w:hAnsi="Calibri" w:cs="Calibri"/>
          <w:b w:val="0"/>
          <w:i w:val="0"/>
          <w:sz w:val="22"/>
          <w:szCs w:val="22"/>
        </w:rPr>
      </w:pPr>
      <w:r w:rsidRPr="00A96D38">
        <w:rPr>
          <w:rFonts w:ascii="Calibri" w:hAnsi="Calibri" w:cs="Calibri"/>
          <w:b w:val="0"/>
          <w:i w:val="0"/>
          <w:sz w:val="22"/>
          <w:szCs w:val="22"/>
        </w:rPr>
        <w:t>przygotowanie</w:t>
      </w:r>
      <w:r w:rsidR="002D2F74" w:rsidRPr="00A96D38">
        <w:rPr>
          <w:rFonts w:ascii="Calibri" w:hAnsi="Calibri" w:cs="Calibri"/>
          <w:b w:val="0"/>
          <w:i w:val="0"/>
          <w:sz w:val="22"/>
          <w:szCs w:val="22"/>
        </w:rPr>
        <w:t xml:space="preserve"> wniosku o wydanie decyzji na lokalizację inwestycji celu publicznego</w:t>
      </w:r>
      <w:r w:rsidR="000A5654" w:rsidRPr="00A96D38">
        <w:rPr>
          <w:rFonts w:ascii="Calibri" w:hAnsi="Calibri" w:cs="Calibri"/>
          <w:b w:val="0"/>
          <w:i w:val="0"/>
          <w:sz w:val="22"/>
          <w:szCs w:val="22"/>
          <w:lang w:val="pl-PL"/>
        </w:rPr>
        <w:t>.</w:t>
      </w:r>
    </w:p>
    <w:p w14:paraId="08EEF353" w14:textId="77777777" w:rsidR="000A1B2B" w:rsidRPr="00A96D38" w:rsidRDefault="000A1B2B" w:rsidP="008B31D7">
      <w:pPr>
        <w:pStyle w:val="Akapitzlist"/>
        <w:numPr>
          <w:ilvl w:val="0"/>
          <w:numId w:val="30"/>
        </w:numPr>
        <w:suppressAutoHyphens/>
        <w:autoSpaceDE w:val="0"/>
        <w:spacing w:after="0" w:line="276" w:lineRule="auto"/>
        <w:ind w:left="709" w:hanging="283"/>
        <w:contextualSpacing w:val="0"/>
        <w:rPr>
          <w:rFonts w:cs="Calibri"/>
        </w:rPr>
      </w:pPr>
      <w:r w:rsidRPr="00A96D38">
        <w:rPr>
          <w:rFonts w:cs="Calibri"/>
        </w:rPr>
        <w:t>sporządzenie informacji dotyczącej bezpieczeństwa i ochrony zdrowia;</w:t>
      </w:r>
    </w:p>
    <w:p w14:paraId="51F969BA" w14:textId="77777777" w:rsidR="00E9777D" w:rsidRPr="00A96D38" w:rsidRDefault="00E9777D" w:rsidP="008B31D7">
      <w:pPr>
        <w:pStyle w:val="Akapitzlist"/>
        <w:numPr>
          <w:ilvl w:val="0"/>
          <w:numId w:val="30"/>
        </w:numPr>
        <w:suppressAutoHyphens/>
        <w:autoSpaceDE w:val="0"/>
        <w:spacing w:after="0" w:line="276" w:lineRule="auto"/>
        <w:ind w:left="709" w:hanging="283"/>
        <w:contextualSpacing w:val="0"/>
        <w:rPr>
          <w:rFonts w:cs="Calibri"/>
        </w:rPr>
      </w:pPr>
      <w:r w:rsidRPr="00A96D38">
        <w:rPr>
          <w:rFonts w:cs="Calibri"/>
        </w:rPr>
        <w:t xml:space="preserve">wykonanie wizualizacji zgodnie wymaganiami określonymi </w:t>
      </w:r>
      <w:r w:rsidR="005648C0" w:rsidRPr="00A96D38">
        <w:rPr>
          <w:rFonts w:cs="Calibri"/>
        </w:rPr>
        <w:t xml:space="preserve">w </w:t>
      </w:r>
      <w:r w:rsidRPr="00A96D38">
        <w:rPr>
          <w:rFonts w:cs="Calibri"/>
        </w:rPr>
        <w:t xml:space="preserve">„Wytycznych do opracowania </w:t>
      </w:r>
      <w:proofErr w:type="spellStart"/>
      <w:r w:rsidRPr="00A96D38">
        <w:rPr>
          <w:rFonts w:cs="Calibri"/>
        </w:rPr>
        <w:t>pełnobranżowej</w:t>
      </w:r>
      <w:proofErr w:type="spellEnd"/>
      <w:r w:rsidRPr="00A96D38">
        <w:rPr>
          <w:rFonts w:cs="Calibri"/>
        </w:rPr>
        <w:t xml:space="preserve"> dokumentacji projektowo – kosztorysowej”</w:t>
      </w:r>
      <w:r w:rsidR="00F01D4A" w:rsidRPr="00A96D38">
        <w:rPr>
          <w:rFonts w:cs="Calibri"/>
        </w:rPr>
        <w:t>;</w:t>
      </w:r>
    </w:p>
    <w:p w14:paraId="6859F5B6" w14:textId="77777777" w:rsidR="00E9777D" w:rsidRPr="00A96D38" w:rsidRDefault="00E9777D" w:rsidP="008B31D7">
      <w:pPr>
        <w:pStyle w:val="Akapitzlist"/>
        <w:numPr>
          <w:ilvl w:val="0"/>
          <w:numId w:val="30"/>
        </w:numPr>
        <w:suppressAutoHyphens/>
        <w:autoSpaceDE w:val="0"/>
        <w:spacing w:after="0" w:line="276" w:lineRule="auto"/>
        <w:ind w:left="709" w:hanging="283"/>
        <w:contextualSpacing w:val="0"/>
        <w:rPr>
          <w:rFonts w:cs="Calibri"/>
        </w:rPr>
      </w:pPr>
      <w:r w:rsidRPr="00A96D38">
        <w:rPr>
          <w:rFonts w:cs="Calibri"/>
        </w:rPr>
        <w:lastRenderedPageBreak/>
        <w:t xml:space="preserve">inne </w:t>
      </w:r>
      <w:r w:rsidR="00E92792" w:rsidRPr="00A96D38">
        <w:rPr>
          <w:rFonts w:cs="Calibri"/>
        </w:rPr>
        <w:t>opracowania konieczne do uzyskania pozwolenia na budowę i realizacji robót budowlanych</w:t>
      </w:r>
      <w:r w:rsidR="00F01D4A" w:rsidRPr="00A96D38">
        <w:rPr>
          <w:rFonts w:cs="Calibri"/>
        </w:rPr>
        <w:t>.</w:t>
      </w:r>
    </w:p>
    <w:p w14:paraId="5E342B98" w14:textId="77777777" w:rsidR="000A1B2B" w:rsidRPr="00A96D38" w:rsidRDefault="00FC7B36" w:rsidP="008B31D7">
      <w:pPr>
        <w:numPr>
          <w:ilvl w:val="0"/>
          <w:numId w:val="27"/>
        </w:numPr>
        <w:spacing w:before="120" w:after="0" w:line="276" w:lineRule="auto"/>
        <w:ind w:left="425" w:hanging="425"/>
        <w:rPr>
          <w:rFonts w:cs="Calibri"/>
          <w:bCs/>
          <w:iCs/>
        </w:rPr>
      </w:pPr>
      <w:r w:rsidRPr="00A96D38">
        <w:rPr>
          <w:rFonts w:cs="Calibri"/>
          <w:iCs/>
        </w:rPr>
        <w:t>E</w:t>
      </w:r>
      <w:r w:rsidR="000A1B2B" w:rsidRPr="00A96D38">
        <w:rPr>
          <w:rFonts w:cs="Calibri"/>
          <w:iCs/>
        </w:rPr>
        <w:t>tap</w:t>
      </w:r>
      <w:r w:rsidR="000A1B2B" w:rsidRPr="00A96D38">
        <w:rPr>
          <w:rFonts w:cs="Calibri"/>
          <w:bCs/>
          <w:iCs/>
        </w:rPr>
        <w:t xml:space="preserve"> III</w:t>
      </w:r>
      <w:r w:rsidR="009960F0" w:rsidRPr="00A96D38">
        <w:rPr>
          <w:rFonts w:cs="Calibri"/>
          <w:bCs/>
          <w:iCs/>
        </w:rPr>
        <w:t>, który obejmuje wykonanie</w:t>
      </w:r>
      <w:r w:rsidR="007C55A4" w:rsidRPr="00A96D38">
        <w:rPr>
          <w:rFonts w:cs="Calibri"/>
          <w:bCs/>
          <w:iCs/>
        </w:rPr>
        <w:t>:</w:t>
      </w:r>
    </w:p>
    <w:p w14:paraId="12795651" w14:textId="77777777" w:rsidR="0010729E" w:rsidRPr="00A96D38" w:rsidRDefault="0010729E" w:rsidP="008B31D7">
      <w:pPr>
        <w:pStyle w:val="Tekstpodstawowy"/>
        <w:numPr>
          <w:ilvl w:val="0"/>
          <w:numId w:val="35"/>
        </w:numPr>
        <w:tabs>
          <w:tab w:val="left" w:pos="426"/>
          <w:tab w:val="left" w:pos="709"/>
        </w:tabs>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przedmiaru robót;</w:t>
      </w:r>
    </w:p>
    <w:p w14:paraId="53F10AB6" w14:textId="77777777" w:rsidR="00B9421E" w:rsidRPr="00A96D38" w:rsidRDefault="0010729E" w:rsidP="008B31D7">
      <w:pPr>
        <w:pStyle w:val="Tekstpodstawowy"/>
        <w:numPr>
          <w:ilvl w:val="0"/>
          <w:numId w:val="35"/>
        </w:numPr>
        <w:tabs>
          <w:tab w:val="left" w:pos="426"/>
          <w:tab w:val="left" w:pos="709"/>
        </w:tabs>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kosztorys</w:t>
      </w:r>
      <w:r w:rsidR="00C13167" w:rsidRPr="00A96D38">
        <w:rPr>
          <w:rFonts w:ascii="Calibri" w:hAnsi="Calibri" w:cs="Calibri"/>
          <w:b w:val="0"/>
          <w:i w:val="0"/>
          <w:sz w:val="22"/>
          <w:szCs w:val="22"/>
        </w:rPr>
        <w:t>u inwestorskiego</w:t>
      </w:r>
      <w:r w:rsidRPr="00A96D38">
        <w:rPr>
          <w:rFonts w:ascii="Calibri" w:hAnsi="Calibri" w:cs="Calibri"/>
          <w:b w:val="0"/>
          <w:i w:val="0"/>
          <w:sz w:val="22"/>
          <w:szCs w:val="22"/>
        </w:rPr>
        <w:t xml:space="preserve"> wraz ze zbiorczym zestawieniem kosztów</w:t>
      </w:r>
      <w:r w:rsidR="005C1AF9" w:rsidRPr="00A96D38">
        <w:rPr>
          <w:rFonts w:ascii="Calibri" w:hAnsi="Calibri" w:cs="Calibri"/>
          <w:b w:val="0"/>
          <w:i w:val="0"/>
          <w:sz w:val="22"/>
          <w:szCs w:val="22"/>
        </w:rPr>
        <w:t xml:space="preserve"> </w:t>
      </w:r>
      <w:r w:rsidR="002C4618" w:rsidRPr="00A96D38">
        <w:rPr>
          <w:rFonts w:ascii="Calibri" w:hAnsi="Calibri" w:cs="Calibri"/>
          <w:b w:val="0"/>
          <w:i w:val="0"/>
          <w:sz w:val="22"/>
          <w:szCs w:val="22"/>
        </w:rPr>
        <w:t xml:space="preserve">w tym z </w:t>
      </w:r>
      <w:r w:rsidR="005C1AF9" w:rsidRPr="00A96D38">
        <w:rPr>
          <w:rFonts w:ascii="Calibri" w:hAnsi="Calibri" w:cs="Calibri"/>
          <w:b w:val="0"/>
          <w:i w:val="0"/>
          <w:sz w:val="22"/>
          <w:szCs w:val="22"/>
        </w:rPr>
        <w:t xml:space="preserve">uwzględnieniem </w:t>
      </w:r>
      <w:r w:rsidR="002C4618" w:rsidRPr="00A96D38">
        <w:rPr>
          <w:rFonts w:ascii="Calibri" w:hAnsi="Calibri" w:cs="Calibri"/>
          <w:b w:val="0"/>
          <w:i w:val="0"/>
          <w:sz w:val="22"/>
          <w:szCs w:val="22"/>
        </w:rPr>
        <w:t xml:space="preserve">kosztów </w:t>
      </w:r>
      <w:r w:rsidR="005C1AF9" w:rsidRPr="00A96D38">
        <w:rPr>
          <w:rFonts w:ascii="Calibri" w:hAnsi="Calibri" w:cs="Calibri"/>
          <w:b w:val="0"/>
          <w:i w:val="0"/>
          <w:sz w:val="22"/>
          <w:szCs w:val="22"/>
        </w:rPr>
        <w:t>wyposażenia do wykonania/wbudowania na etapie realizacji inwestycji i osobn</w:t>
      </w:r>
      <w:r w:rsidR="002C4618" w:rsidRPr="00A96D38">
        <w:rPr>
          <w:rFonts w:ascii="Calibri" w:hAnsi="Calibri" w:cs="Calibri"/>
          <w:b w:val="0"/>
          <w:i w:val="0"/>
          <w:sz w:val="22"/>
          <w:szCs w:val="22"/>
        </w:rPr>
        <w:t>e zestawienie</w:t>
      </w:r>
      <w:r w:rsidR="005C1AF9" w:rsidRPr="00A96D38">
        <w:rPr>
          <w:rFonts w:ascii="Calibri" w:hAnsi="Calibri" w:cs="Calibri"/>
          <w:b w:val="0"/>
          <w:i w:val="0"/>
          <w:sz w:val="22"/>
          <w:szCs w:val="22"/>
        </w:rPr>
        <w:t xml:space="preserve"> </w:t>
      </w:r>
      <w:r w:rsidR="002C4618" w:rsidRPr="00A96D38">
        <w:rPr>
          <w:rFonts w:ascii="Calibri" w:hAnsi="Calibri" w:cs="Calibri"/>
          <w:b w:val="0"/>
          <w:i w:val="0"/>
          <w:sz w:val="22"/>
          <w:szCs w:val="22"/>
        </w:rPr>
        <w:t>obejmujące wyposażenie do</w:t>
      </w:r>
      <w:r w:rsidR="005C1AF9" w:rsidRPr="00A96D38">
        <w:rPr>
          <w:rFonts w:ascii="Calibri" w:hAnsi="Calibri" w:cs="Calibri"/>
          <w:b w:val="0"/>
          <w:i w:val="0"/>
          <w:sz w:val="22"/>
          <w:szCs w:val="22"/>
        </w:rPr>
        <w:t xml:space="preserve"> zakup</w:t>
      </w:r>
      <w:r w:rsidR="002C4618" w:rsidRPr="00A96D38">
        <w:rPr>
          <w:rFonts w:ascii="Calibri" w:hAnsi="Calibri" w:cs="Calibri"/>
          <w:b w:val="0"/>
          <w:i w:val="0"/>
          <w:sz w:val="22"/>
          <w:szCs w:val="22"/>
        </w:rPr>
        <w:t>u</w:t>
      </w:r>
      <w:r w:rsidR="005C1AF9" w:rsidRPr="00A96D38">
        <w:rPr>
          <w:rFonts w:ascii="Calibri" w:hAnsi="Calibri" w:cs="Calibri"/>
          <w:b w:val="0"/>
          <w:i w:val="0"/>
          <w:sz w:val="22"/>
          <w:szCs w:val="22"/>
        </w:rPr>
        <w:t xml:space="preserve"> przez Użytkownika</w:t>
      </w:r>
      <w:r w:rsidRPr="00A96D38">
        <w:rPr>
          <w:rFonts w:ascii="Calibri" w:hAnsi="Calibri" w:cs="Calibri"/>
          <w:b w:val="0"/>
          <w:i w:val="0"/>
          <w:sz w:val="22"/>
          <w:szCs w:val="22"/>
        </w:rPr>
        <w:t>;</w:t>
      </w:r>
    </w:p>
    <w:p w14:paraId="6134C52D" w14:textId="77777777" w:rsidR="00A24DEE" w:rsidRPr="00A96D38" w:rsidRDefault="0010729E" w:rsidP="008B31D7">
      <w:pPr>
        <w:pStyle w:val="Tekstpodstawowy"/>
        <w:numPr>
          <w:ilvl w:val="0"/>
          <w:numId w:val="35"/>
        </w:numPr>
        <w:tabs>
          <w:tab w:val="left" w:pos="426"/>
          <w:tab w:val="left" w:pos="709"/>
        </w:tabs>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specyfikacji technicznej wykonania i odbioru robót</w:t>
      </w:r>
      <w:r w:rsidR="009960F0" w:rsidRPr="00A96D38">
        <w:rPr>
          <w:rFonts w:ascii="Calibri" w:hAnsi="Calibri" w:cs="Calibri"/>
          <w:b w:val="0"/>
          <w:i w:val="0"/>
          <w:sz w:val="22"/>
          <w:szCs w:val="22"/>
          <w:lang w:val="pl-PL"/>
        </w:rPr>
        <w:t xml:space="preserve"> (</w:t>
      </w:r>
      <w:proofErr w:type="spellStart"/>
      <w:r w:rsidR="009960F0" w:rsidRPr="00A96D38">
        <w:rPr>
          <w:rFonts w:ascii="Calibri" w:hAnsi="Calibri" w:cs="Calibri"/>
          <w:b w:val="0"/>
          <w:i w:val="0"/>
          <w:sz w:val="22"/>
          <w:szCs w:val="22"/>
          <w:lang w:val="pl-PL"/>
        </w:rPr>
        <w:t>STWiOR</w:t>
      </w:r>
      <w:proofErr w:type="spellEnd"/>
      <w:r w:rsidR="009960F0" w:rsidRPr="00A96D38">
        <w:rPr>
          <w:rFonts w:ascii="Calibri" w:hAnsi="Calibri" w:cs="Calibri"/>
          <w:b w:val="0"/>
          <w:i w:val="0"/>
          <w:sz w:val="22"/>
          <w:szCs w:val="22"/>
          <w:lang w:val="pl-PL"/>
        </w:rPr>
        <w:t>)</w:t>
      </w:r>
      <w:r w:rsidR="00A24DEE" w:rsidRPr="00A96D38">
        <w:rPr>
          <w:rFonts w:ascii="Calibri" w:hAnsi="Calibri" w:cs="Calibri"/>
          <w:b w:val="0"/>
          <w:i w:val="0"/>
          <w:sz w:val="22"/>
          <w:szCs w:val="22"/>
        </w:rPr>
        <w:t>;</w:t>
      </w:r>
    </w:p>
    <w:p w14:paraId="407D401D" w14:textId="77777777" w:rsidR="00202DC5" w:rsidRPr="00A96D38" w:rsidRDefault="00202DC5" w:rsidP="008B31D7">
      <w:pPr>
        <w:pStyle w:val="Tekstpodstawowy"/>
        <w:numPr>
          <w:ilvl w:val="0"/>
          <w:numId w:val="35"/>
        </w:numPr>
        <w:tabs>
          <w:tab w:val="left" w:pos="426"/>
          <w:tab w:val="left" w:pos="709"/>
        </w:tabs>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 xml:space="preserve">harmonogramu rzeczowo-finansowego planowanej realizacji robót budowlanych w oparciu </w:t>
      </w:r>
      <w:r w:rsidR="009960F0" w:rsidRPr="00A96D38">
        <w:rPr>
          <w:rFonts w:ascii="Calibri" w:hAnsi="Calibri" w:cs="Calibri"/>
          <w:b w:val="0"/>
          <w:i w:val="0"/>
          <w:sz w:val="22"/>
          <w:szCs w:val="22"/>
        </w:rPr>
        <w:br/>
      </w:r>
      <w:r w:rsidRPr="00A96D38">
        <w:rPr>
          <w:rFonts w:ascii="Calibri" w:hAnsi="Calibri" w:cs="Calibri"/>
          <w:b w:val="0"/>
          <w:i w:val="0"/>
          <w:sz w:val="22"/>
          <w:szCs w:val="22"/>
        </w:rPr>
        <w:t>o zakres projektu budowlano – wykonawczego</w:t>
      </w:r>
      <w:r w:rsidR="00B4568F" w:rsidRPr="00A96D38">
        <w:rPr>
          <w:rFonts w:ascii="Calibri" w:hAnsi="Calibri" w:cs="Calibri"/>
          <w:b w:val="0"/>
          <w:i w:val="0"/>
          <w:sz w:val="22"/>
          <w:szCs w:val="22"/>
        </w:rPr>
        <w:t xml:space="preserve"> </w:t>
      </w:r>
      <w:r w:rsidR="00B4568F" w:rsidRPr="00A96D38">
        <w:rPr>
          <w:rFonts w:ascii="Calibri" w:hAnsi="Calibri" w:cs="Calibri"/>
          <w:b w:val="0"/>
          <w:i w:val="0"/>
          <w:sz w:val="22"/>
          <w:szCs w:val="22"/>
          <w:lang w:val="pl-PL"/>
        </w:rPr>
        <w:t xml:space="preserve">i </w:t>
      </w:r>
      <w:r w:rsidR="00B4568F" w:rsidRPr="00A96D38">
        <w:rPr>
          <w:rFonts w:ascii="Calibri" w:hAnsi="Calibri" w:cs="Calibri"/>
          <w:b w:val="0"/>
          <w:i w:val="0"/>
          <w:sz w:val="22"/>
          <w:szCs w:val="22"/>
        </w:rPr>
        <w:t>kosztorysu inwestorskiego</w:t>
      </w:r>
      <w:r w:rsidR="00B4568F" w:rsidRPr="00A96D38">
        <w:rPr>
          <w:rFonts w:ascii="Calibri" w:hAnsi="Calibri" w:cs="Calibri"/>
          <w:b w:val="0"/>
          <w:i w:val="0"/>
          <w:sz w:val="22"/>
          <w:szCs w:val="22"/>
          <w:lang w:val="pl-PL"/>
        </w:rPr>
        <w:t>, z podziałem na</w:t>
      </w:r>
      <w:r w:rsidR="007943D0" w:rsidRPr="00A96D38">
        <w:rPr>
          <w:rFonts w:ascii="Calibri" w:hAnsi="Calibri" w:cs="Calibri"/>
          <w:b w:val="0"/>
          <w:i w:val="0"/>
          <w:sz w:val="22"/>
          <w:szCs w:val="22"/>
          <w:lang w:val="pl-PL"/>
        </w:rPr>
        <w:t xml:space="preserve">: </w:t>
      </w:r>
      <w:r w:rsidR="00B4568F" w:rsidRPr="00A96D38">
        <w:rPr>
          <w:rFonts w:ascii="Calibri" w:hAnsi="Calibri" w:cs="Calibri"/>
          <w:b w:val="0"/>
          <w:i w:val="0"/>
          <w:sz w:val="22"/>
          <w:szCs w:val="22"/>
          <w:lang w:val="pl-PL"/>
        </w:rPr>
        <w:t>terminy realizacji, wartości kosztów netto i brutto</w:t>
      </w:r>
      <w:r w:rsidR="00B21A93" w:rsidRPr="00A96D38">
        <w:rPr>
          <w:rFonts w:ascii="Calibri" w:hAnsi="Calibri" w:cs="Calibri"/>
          <w:b w:val="0"/>
          <w:i w:val="0"/>
          <w:sz w:val="22"/>
          <w:szCs w:val="22"/>
          <w:lang w:val="pl-PL"/>
        </w:rPr>
        <w:t>,</w:t>
      </w:r>
      <w:r w:rsidR="007943D0" w:rsidRPr="00A96D38">
        <w:rPr>
          <w:rFonts w:ascii="Calibri" w:hAnsi="Calibri" w:cs="Calibri"/>
          <w:b w:val="0"/>
          <w:i w:val="0"/>
          <w:sz w:val="22"/>
          <w:szCs w:val="22"/>
          <w:lang w:val="pl-PL"/>
        </w:rPr>
        <w:t xml:space="preserve"> z rozbiciem kosztów na kwalifikowane </w:t>
      </w:r>
      <w:r w:rsidR="007943D0" w:rsidRPr="00A96D38">
        <w:rPr>
          <w:rFonts w:ascii="Calibri" w:hAnsi="Calibri" w:cs="Calibri"/>
          <w:b w:val="0"/>
          <w:i w:val="0"/>
          <w:sz w:val="22"/>
          <w:szCs w:val="22"/>
          <w:lang w:val="pl-PL"/>
        </w:rPr>
        <w:br/>
        <w:t>i niekwalifikowane wg wskazówek Zmawiającego.</w:t>
      </w:r>
    </w:p>
    <w:p w14:paraId="2011808A" w14:textId="77777777" w:rsidR="003B3BF4" w:rsidRPr="00A96D38" w:rsidRDefault="00FC7B36" w:rsidP="008B31D7">
      <w:pPr>
        <w:numPr>
          <w:ilvl w:val="0"/>
          <w:numId w:val="27"/>
        </w:numPr>
        <w:spacing w:before="120" w:after="0" w:line="276" w:lineRule="auto"/>
        <w:ind w:left="425" w:hanging="425"/>
        <w:rPr>
          <w:rFonts w:cs="Calibri"/>
          <w:b/>
          <w:iCs/>
        </w:rPr>
      </w:pPr>
      <w:r w:rsidRPr="00A96D38">
        <w:rPr>
          <w:rFonts w:cs="Calibri"/>
          <w:iCs/>
        </w:rPr>
        <w:t>E</w:t>
      </w:r>
      <w:r w:rsidR="00C7057B" w:rsidRPr="00A96D38">
        <w:rPr>
          <w:rFonts w:cs="Calibri"/>
          <w:iCs/>
        </w:rPr>
        <w:t>tap IV</w:t>
      </w:r>
      <w:r w:rsidR="0023630E" w:rsidRPr="00A96D38">
        <w:rPr>
          <w:rFonts w:cs="Calibri"/>
          <w:b/>
          <w:iCs/>
        </w:rPr>
        <w:t>:</w:t>
      </w:r>
      <w:r w:rsidR="00C7057B" w:rsidRPr="00A96D38">
        <w:rPr>
          <w:rFonts w:cs="Calibri"/>
          <w:b/>
          <w:iCs/>
        </w:rPr>
        <w:t xml:space="preserve"> </w:t>
      </w:r>
      <w:r w:rsidR="003B3BF4" w:rsidRPr="00A96D38">
        <w:rPr>
          <w:rFonts w:cs="Calibri"/>
          <w:bCs/>
          <w:iCs/>
        </w:rPr>
        <w:t>opracowanie wniosku o wydanie decyzji o pozwoleniu na budowę</w:t>
      </w:r>
      <w:r w:rsidR="003241AE" w:rsidRPr="00A96D38">
        <w:rPr>
          <w:rFonts w:cs="Calibri"/>
          <w:bCs/>
          <w:iCs/>
        </w:rPr>
        <w:t xml:space="preserve"> i</w:t>
      </w:r>
      <w:r w:rsidR="00AB43A4" w:rsidRPr="00A96D38">
        <w:rPr>
          <w:rFonts w:cs="Calibri"/>
          <w:bCs/>
          <w:iCs/>
        </w:rPr>
        <w:t xml:space="preserve"> </w:t>
      </w:r>
      <w:r w:rsidR="003241AE" w:rsidRPr="00A96D38">
        <w:rPr>
          <w:rFonts w:cs="Calibri"/>
          <w:bCs/>
          <w:iCs/>
        </w:rPr>
        <w:t>wprowadzenie wszelkich zmian</w:t>
      </w:r>
      <w:r w:rsidR="00023274" w:rsidRPr="00A96D38">
        <w:rPr>
          <w:rFonts w:cs="Calibri"/>
          <w:bCs/>
          <w:iCs/>
        </w:rPr>
        <w:t xml:space="preserve"> lub</w:t>
      </w:r>
      <w:r w:rsidR="006F3666" w:rsidRPr="00A96D38">
        <w:rPr>
          <w:rFonts w:cs="Calibri"/>
          <w:bCs/>
          <w:iCs/>
        </w:rPr>
        <w:t xml:space="preserve"> uzupełnień </w:t>
      </w:r>
      <w:r w:rsidR="00023274" w:rsidRPr="00A96D38">
        <w:rPr>
          <w:rFonts w:cs="Calibri"/>
          <w:bCs/>
          <w:iCs/>
        </w:rPr>
        <w:t xml:space="preserve">do </w:t>
      </w:r>
      <w:r w:rsidR="006F3666" w:rsidRPr="00A96D38">
        <w:rPr>
          <w:rFonts w:cs="Calibri"/>
          <w:bCs/>
          <w:iCs/>
        </w:rPr>
        <w:t>w/w wniosku</w:t>
      </w:r>
      <w:r w:rsidR="003241AE" w:rsidRPr="00A96D38">
        <w:rPr>
          <w:rFonts w:cs="Calibri"/>
          <w:bCs/>
          <w:iCs/>
        </w:rPr>
        <w:t xml:space="preserve">, które okażą się konieczne w związku </w:t>
      </w:r>
      <w:r w:rsidR="001A24CF" w:rsidRPr="00A96D38">
        <w:rPr>
          <w:rFonts w:cs="Calibri"/>
          <w:bCs/>
          <w:iCs/>
        </w:rPr>
        <w:br/>
      </w:r>
      <w:r w:rsidR="003241AE" w:rsidRPr="00A96D38">
        <w:rPr>
          <w:rFonts w:cs="Calibri"/>
          <w:bCs/>
          <w:iCs/>
        </w:rPr>
        <w:t>z przebiegiem postępowania administracyjnego.</w:t>
      </w:r>
    </w:p>
    <w:p w14:paraId="5A7CE61A" w14:textId="77777777" w:rsidR="00EA39B8" w:rsidRPr="00A96D38" w:rsidRDefault="007D483B" w:rsidP="008B31D7">
      <w:pPr>
        <w:numPr>
          <w:ilvl w:val="0"/>
          <w:numId w:val="27"/>
        </w:numPr>
        <w:spacing w:before="120" w:after="0" w:line="276" w:lineRule="auto"/>
        <w:ind w:left="425" w:hanging="425"/>
        <w:rPr>
          <w:rFonts w:cs="Calibri"/>
          <w:spacing w:val="-3"/>
        </w:rPr>
      </w:pPr>
      <w:r w:rsidRPr="00A96D38">
        <w:rPr>
          <w:rFonts w:cs="Calibri"/>
          <w:iCs/>
        </w:rPr>
        <w:t>D</w:t>
      </w:r>
      <w:r w:rsidR="00F33EFD" w:rsidRPr="00A96D38">
        <w:rPr>
          <w:rFonts w:cs="Calibri"/>
          <w:iCs/>
        </w:rPr>
        <w:t>okumentacja</w:t>
      </w:r>
      <w:r w:rsidR="00F33EFD" w:rsidRPr="00A96D38">
        <w:rPr>
          <w:rFonts w:cs="Calibri"/>
          <w:spacing w:val="-3"/>
        </w:rPr>
        <w:t xml:space="preserve"> projektowo – kosztorysowa</w:t>
      </w:r>
      <w:r w:rsidR="002379C1" w:rsidRPr="00A96D38">
        <w:rPr>
          <w:rFonts w:cs="Calibri"/>
          <w:spacing w:val="-3"/>
        </w:rPr>
        <w:t xml:space="preserve"> mu</w:t>
      </w:r>
      <w:r w:rsidR="00F33EFD" w:rsidRPr="00A96D38">
        <w:rPr>
          <w:rFonts w:cs="Calibri"/>
          <w:spacing w:val="-3"/>
        </w:rPr>
        <w:t>si umożliwiać</w:t>
      </w:r>
      <w:r w:rsidR="0069080B" w:rsidRPr="00A96D38">
        <w:rPr>
          <w:rFonts w:cs="Calibri"/>
          <w:spacing w:val="-3"/>
        </w:rPr>
        <w:t xml:space="preserve"> m.in.</w:t>
      </w:r>
      <w:r w:rsidR="00F33EFD" w:rsidRPr="00A96D38">
        <w:rPr>
          <w:rFonts w:cs="Calibri"/>
          <w:spacing w:val="-3"/>
        </w:rPr>
        <w:t>:</w:t>
      </w:r>
    </w:p>
    <w:p w14:paraId="04946797" w14:textId="77777777" w:rsidR="00B9421E" w:rsidRPr="00A96D38" w:rsidRDefault="00AD0A3D" w:rsidP="008B31D7">
      <w:pPr>
        <w:pStyle w:val="Tekstpodstawowy"/>
        <w:numPr>
          <w:ilvl w:val="3"/>
          <w:numId w:val="36"/>
        </w:numPr>
        <w:tabs>
          <w:tab w:val="left" w:pos="426"/>
        </w:tabs>
        <w:spacing w:line="276" w:lineRule="auto"/>
        <w:ind w:left="709" w:hanging="283"/>
        <w:rPr>
          <w:rFonts w:ascii="Calibri" w:hAnsi="Calibri" w:cs="Calibri"/>
          <w:b w:val="0"/>
          <w:i w:val="0"/>
          <w:sz w:val="22"/>
          <w:szCs w:val="22"/>
        </w:rPr>
      </w:pPr>
      <w:r w:rsidRPr="00A96D38">
        <w:rPr>
          <w:rFonts w:ascii="Calibri" w:hAnsi="Calibri" w:cs="Calibri"/>
          <w:b w:val="0"/>
          <w:i w:val="0"/>
          <w:sz w:val="22"/>
          <w:szCs w:val="22"/>
          <w:lang w:val="pl-PL"/>
        </w:rPr>
        <w:t>u</w:t>
      </w:r>
      <w:r w:rsidR="009C6345" w:rsidRPr="00A96D38">
        <w:rPr>
          <w:rFonts w:ascii="Calibri" w:hAnsi="Calibri" w:cs="Calibri"/>
          <w:b w:val="0"/>
          <w:i w:val="0"/>
          <w:sz w:val="22"/>
          <w:szCs w:val="22"/>
        </w:rPr>
        <w:t>zyskani</w:t>
      </w:r>
      <w:r w:rsidR="009C6345" w:rsidRPr="00A96D38">
        <w:rPr>
          <w:rFonts w:ascii="Calibri" w:hAnsi="Calibri" w:cs="Calibri"/>
          <w:b w:val="0"/>
          <w:i w:val="0"/>
          <w:sz w:val="22"/>
          <w:szCs w:val="22"/>
          <w:lang w:val="pl-PL"/>
        </w:rPr>
        <w:t>e</w:t>
      </w:r>
      <w:r w:rsidR="00B9421E" w:rsidRPr="00A96D38">
        <w:rPr>
          <w:rFonts w:ascii="Calibri" w:hAnsi="Calibri" w:cs="Calibri"/>
          <w:b w:val="0"/>
          <w:i w:val="0"/>
          <w:sz w:val="22"/>
          <w:szCs w:val="22"/>
        </w:rPr>
        <w:t xml:space="preserve"> decyzji o pozwoleniu na budowę, decyzji o pozwoleniu na u</w:t>
      </w:r>
      <w:r w:rsidR="009C6345" w:rsidRPr="00A96D38">
        <w:rPr>
          <w:rFonts w:ascii="Calibri" w:hAnsi="Calibri" w:cs="Calibri"/>
          <w:b w:val="0"/>
          <w:i w:val="0"/>
          <w:sz w:val="22"/>
          <w:szCs w:val="22"/>
        </w:rPr>
        <w:t>żytkowanie obiektu budowlanego;</w:t>
      </w:r>
    </w:p>
    <w:p w14:paraId="4C56ADCC" w14:textId="77777777" w:rsidR="00B9421E" w:rsidRPr="00A96D38" w:rsidRDefault="00AD0A3D" w:rsidP="008B31D7">
      <w:pPr>
        <w:pStyle w:val="Tekstpodstawowy"/>
        <w:numPr>
          <w:ilvl w:val="3"/>
          <w:numId w:val="36"/>
        </w:numPr>
        <w:tabs>
          <w:tab w:val="left" w:pos="426"/>
        </w:tabs>
        <w:spacing w:line="276" w:lineRule="auto"/>
        <w:ind w:left="709" w:hanging="283"/>
        <w:rPr>
          <w:rFonts w:ascii="Calibri" w:hAnsi="Calibri" w:cs="Calibri"/>
          <w:b w:val="0"/>
          <w:i w:val="0"/>
          <w:sz w:val="22"/>
          <w:szCs w:val="22"/>
        </w:rPr>
      </w:pPr>
      <w:r w:rsidRPr="00A96D38">
        <w:rPr>
          <w:rFonts w:ascii="Calibri" w:hAnsi="Calibri" w:cs="Calibri"/>
          <w:b w:val="0"/>
          <w:i w:val="0"/>
          <w:sz w:val="22"/>
          <w:szCs w:val="22"/>
          <w:lang w:val="pl-PL"/>
        </w:rPr>
        <w:t>p</w:t>
      </w:r>
      <w:r w:rsidR="0076517B" w:rsidRPr="00A96D38">
        <w:rPr>
          <w:rFonts w:ascii="Calibri" w:hAnsi="Calibri" w:cs="Calibri"/>
          <w:b w:val="0"/>
          <w:i w:val="0"/>
          <w:sz w:val="22"/>
          <w:szCs w:val="22"/>
          <w:lang w:val="pl-PL"/>
        </w:rPr>
        <w:t>rzeprowadzenie</w:t>
      </w:r>
      <w:r w:rsidR="00B9421E" w:rsidRPr="00A96D38">
        <w:rPr>
          <w:rFonts w:ascii="Calibri" w:hAnsi="Calibri" w:cs="Calibri"/>
          <w:b w:val="0"/>
          <w:i w:val="0"/>
          <w:sz w:val="22"/>
          <w:szCs w:val="22"/>
        </w:rPr>
        <w:t xml:space="preserve"> postępowania </w:t>
      </w:r>
      <w:r w:rsidRPr="00A96D38">
        <w:rPr>
          <w:rFonts w:ascii="Calibri" w:hAnsi="Calibri" w:cs="Calibri"/>
          <w:b w:val="0"/>
          <w:i w:val="0"/>
          <w:sz w:val="22"/>
          <w:szCs w:val="22"/>
          <w:lang w:val="pl-PL"/>
        </w:rPr>
        <w:t xml:space="preserve">na wybór </w:t>
      </w:r>
      <w:r w:rsidR="00B9421E" w:rsidRPr="00A96D38">
        <w:rPr>
          <w:rFonts w:ascii="Calibri" w:hAnsi="Calibri" w:cs="Calibri"/>
          <w:b w:val="0"/>
          <w:i w:val="0"/>
          <w:sz w:val="22"/>
          <w:szCs w:val="22"/>
        </w:rPr>
        <w:t>wykonawcy robót budow</w:t>
      </w:r>
      <w:r w:rsidR="009C6345" w:rsidRPr="00A96D38">
        <w:rPr>
          <w:rFonts w:ascii="Calibri" w:hAnsi="Calibri" w:cs="Calibri"/>
          <w:b w:val="0"/>
          <w:i w:val="0"/>
          <w:sz w:val="22"/>
          <w:szCs w:val="22"/>
        </w:rPr>
        <w:t>lanych zgodnie z</w:t>
      </w:r>
      <w:r w:rsidR="006F3666" w:rsidRPr="00A96D38">
        <w:rPr>
          <w:rFonts w:ascii="Calibri" w:hAnsi="Calibri" w:cs="Calibri"/>
          <w:b w:val="0"/>
          <w:i w:val="0"/>
          <w:sz w:val="22"/>
          <w:szCs w:val="22"/>
        </w:rPr>
        <w:t xml:space="preserve"> </w:t>
      </w:r>
      <w:r w:rsidR="006822CB" w:rsidRPr="00A96D38">
        <w:rPr>
          <w:rFonts w:ascii="Calibri" w:hAnsi="Calibri" w:cs="Calibri"/>
          <w:b w:val="0"/>
          <w:i w:val="0"/>
          <w:sz w:val="22"/>
          <w:szCs w:val="22"/>
        </w:rPr>
        <w:t>ustaw</w:t>
      </w:r>
      <w:r w:rsidR="00DF5603" w:rsidRPr="00A96D38">
        <w:rPr>
          <w:rFonts w:ascii="Calibri" w:hAnsi="Calibri" w:cs="Calibri"/>
          <w:b w:val="0"/>
          <w:i w:val="0"/>
          <w:sz w:val="22"/>
          <w:szCs w:val="22"/>
        </w:rPr>
        <w:t>ą</w:t>
      </w:r>
      <w:r w:rsidR="006822CB" w:rsidRPr="00A96D38">
        <w:rPr>
          <w:rFonts w:ascii="Calibri" w:hAnsi="Calibri" w:cs="Calibri"/>
          <w:b w:val="0"/>
          <w:i w:val="0"/>
          <w:sz w:val="22"/>
          <w:szCs w:val="22"/>
        </w:rPr>
        <w:t xml:space="preserve"> Prawo Zamówień Publicznych</w:t>
      </w:r>
      <w:r w:rsidR="009C6345" w:rsidRPr="00A96D38">
        <w:rPr>
          <w:rFonts w:ascii="Calibri" w:hAnsi="Calibri" w:cs="Calibri"/>
          <w:b w:val="0"/>
          <w:i w:val="0"/>
          <w:sz w:val="22"/>
          <w:szCs w:val="22"/>
        </w:rPr>
        <w:t>;</w:t>
      </w:r>
    </w:p>
    <w:p w14:paraId="34564FD0" w14:textId="77777777" w:rsidR="00DF5603" w:rsidRPr="00A96D38" w:rsidRDefault="00AD0A3D" w:rsidP="008B31D7">
      <w:pPr>
        <w:pStyle w:val="Tekstpodstawowy"/>
        <w:numPr>
          <w:ilvl w:val="3"/>
          <w:numId w:val="36"/>
        </w:numPr>
        <w:tabs>
          <w:tab w:val="left" w:pos="426"/>
        </w:tabs>
        <w:spacing w:line="276" w:lineRule="auto"/>
        <w:ind w:left="709" w:hanging="283"/>
        <w:rPr>
          <w:rFonts w:ascii="Calibri" w:hAnsi="Calibri" w:cs="Calibri"/>
          <w:b w:val="0"/>
          <w:i w:val="0"/>
          <w:sz w:val="22"/>
          <w:szCs w:val="22"/>
        </w:rPr>
      </w:pPr>
      <w:r w:rsidRPr="00A96D38">
        <w:rPr>
          <w:rFonts w:ascii="Calibri" w:hAnsi="Calibri" w:cs="Calibri"/>
          <w:b w:val="0"/>
          <w:i w:val="0"/>
          <w:sz w:val="22"/>
          <w:szCs w:val="22"/>
          <w:lang w:val="pl-PL"/>
        </w:rPr>
        <w:t>u</w:t>
      </w:r>
      <w:r w:rsidR="00DF5603" w:rsidRPr="00A96D38">
        <w:rPr>
          <w:rFonts w:ascii="Calibri" w:hAnsi="Calibri" w:cs="Calibri"/>
          <w:b w:val="0"/>
          <w:i w:val="0"/>
          <w:sz w:val="22"/>
          <w:szCs w:val="22"/>
        </w:rPr>
        <w:t xml:space="preserve">zyskanie niezbędnych </w:t>
      </w:r>
      <w:r w:rsidRPr="00A96D38">
        <w:rPr>
          <w:rFonts w:ascii="Calibri" w:hAnsi="Calibri" w:cs="Calibri"/>
          <w:b w:val="0"/>
          <w:i w:val="0"/>
          <w:sz w:val="22"/>
          <w:szCs w:val="22"/>
          <w:lang w:val="pl-PL"/>
        </w:rPr>
        <w:t>warunków</w:t>
      </w:r>
      <w:r w:rsidR="0016397A" w:rsidRPr="00A96D38">
        <w:rPr>
          <w:rFonts w:ascii="Calibri" w:hAnsi="Calibri" w:cs="Calibri"/>
          <w:b w:val="0"/>
          <w:i w:val="0"/>
          <w:sz w:val="22"/>
          <w:szCs w:val="22"/>
          <w:lang w:val="pl-PL"/>
        </w:rPr>
        <w:t xml:space="preserve"> </w:t>
      </w:r>
      <w:r w:rsidRPr="00A96D38">
        <w:rPr>
          <w:rFonts w:ascii="Calibri" w:hAnsi="Calibri" w:cs="Calibri"/>
          <w:b w:val="0"/>
          <w:i w:val="0"/>
          <w:sz w:val="22"/>
          <w:szCs w:val="22"/>
          <w:lang w:val="pl-PL"/>
        </w:rPr>
        <w:t>/</w:t>
      </w:r>
      <w:r w:rsidR="0016397A" w:rsidRPr="00A96D38">
        <w:rPr>
          <w:rFonts w:ascii="Calibri" w:hAnsi="Calibri" w:cs="Calibri"/>
          <w:b w:val="0"/>
          <w:i w:val="0"/>
          <w:sz w:val="22"/>
          <w:szCs w:val="22"/>
          <w:lang w:val="pl-PL"/>
        </w:rPr>
        <w:t xml:space="preserve"> </w:t>
      </w:r>
      <w:r w:rsidR="00DF5603" w:rsidRPr="00A96D38">
        <w:rPr>
          <w:rFonts w:ascii="Calibri" w:hAnsi="Calibri" w:cs="Calibri"/>
          <w:b w:val="0"/>
          <w:i w:val="0"/>
          <w:sz w:val="22"/>
          <w:szCs w:val="22"/>
        </w:rPr>
        <w:t>decyzji</w:t>
      </w:r>
      <w:r w:rsidR="0016397A" w:rsidRPr="00A96D38">
        <w:rPr>
          <w:rFonts w:ascii="Calibri" w:hAnsi="Calibri" w:cs="Calibri"/>
          <w:b w:val="0"/>
          <w:i w:val="0"/>
          <w:sz w:val="22"/>
          <w:szCs w:val="22"/>
          <w:lang w:val="pl-PL"/>
        </w:rPr>
        <w:t xml:space="preserve"> </w:t>
      </w:r>
      <w:r w:rsidR="00DF5603" w:rsidRPr="00A96D38">
        <w:rPr>
          <w:rFonts w:ascii="Calibri" w:hAnsi="Calibri" w:cs="Calibri"/>
          <w:b w:val="0"/>
          <w:i w:val="0"/>
          <w:sz w:val="22"/>
          <w:szCs w:val="22"/>
        </w:rPr>
        <w:t>/</w:t>
      </w:r>
      <w:r w:rsidR="0016397A" w:rsidRPr="00A96D38">
        <w:rPr>
          <w:rFonts w:ascii="Calibri" w:hAnsi="Calibri" w:cs="Calibri"/>
          <w:b w:val="0"/>
          <w:i w:val="0"/>
          <w:sz w:val="22"/>
          <w:szCs w:val="22"/>
          <w:lang w:val="pl-PL"/>
        </w:rPr>
        <w:t xml:space="preserve"> </w:t>
      </w:r>
      <w:r w:rsidR="00DF5603" w:rsidRPr="00A96D38">
        <w:rPr>
          <w:rFonts w:ascii="Calibri" w:hAnsi="Calibri" w:cs="Calibri"/>
          <w:b w:val="0"/>
          <w:i w:val="0"/>
          <w:sz w:val="22"/>
          <w:szCs w:val="22"/>
        </w:rPr>
        <w:t>uzgodnień</w:t>
      </w:r>
      <w:r w:rsidR="0016397A" w:rsidRPr="00A96D38">
        <w:rPr>
          <w:rFonts w:ascii="Calibri" w:hAnsi="Calibri" w:cs="Calibri"/>
          <w:b w:val="0"/>
          <w:i w:val="0"/>
          <w:sz w:val="22"/>
          <w:szCs w:val="22"/>
          <w:lang w:val="pl-PL"/>
        </w:rPr>
        <w:t xml:space="preserve"> </w:t>
      </w:r>
      <w:r w:rsidR="00DF5603" w:rsidRPr="00A96D38">
        <w:rPr>
          <w:rFonts w:ascii="Calibri" w:hAnsi="Calibri" w:cs="Calibri"/>
          <w:b w:val="0"/>
          <w:i w:val="0"/>
          <w:sz w:val="22"/>
          <w:szCs w:val="22"/>
        </w:rPr>
        <w:t>/</w:t>
      </w:r>
      <w:r w:rsidR="0016397A" w:rsidRPr="00A96D38">
        <w:rPr>
          <w:rFonts w:ascii="Calibri" w:hAnsi="Calibri" w:cs="Calibri"/>
          <w:b w:val="0"/>
          <w:i w:val="0"/>
          <w:sz w:val="22"/>
          <w:szCs w:val="22"/>
          <w:lang w:val="pl-PL"/>
        </w:rPr>
        <w:t xml:space="preserve"> </w:t>
      </w:r>
      <w:r w:rsidR="00DF5603" w:rsidRPr="00A96D38">
        <w:rPr>
          <w:rFonts w:ascii="Calibri" w:hAnsi="Calibri" w:cs="Calibri"/>
          <w:b w:val="0"/>
          <w:i w:val="0"/>
          <w:sz w:val="22"/>
          <w:szCs w:val="22"/>
        </w:rPr>
        <w:t>pozwoleń/</w:t>
      </w:r>
      <w:r w:rsidR="0016397A" w:rsidRPr="00A96D38">
        <w:rPr>
          <w:rFonts w:ascii="Calibri" w:hAnsi="Calibri" w:cs="Calibri"/>
          <w:b w:val="0"/>
          <w:i w:val="0"/>
          <w:sz w:val="22"/>
          <w:szCs w:val="22"/>
          <w:lang w:val="pl-PL"/>
        </w:rPr>
        <w:t xml:space="preserve"> </w:t>
      </w:r>
      <w:r w:rsidR="00502D71" w:rsidRPr="00A96D38">
        <w:rPr>
          <w:rFonts w:ascii="Calibri" w:hAnsi="Calibri" w:cs="Calibri"/>
          <w:b w:val="0"/>
          <w:i w:val="0"/>
          <w:sz w:val="22"/>
          <w:szCs w:val="22"/>
          <w:lang w:val="pl-PL"/>
        </w:rPr>
        <w:t xml:space="preserve">sprawdzeń / </w:t>
      </w:r>
      <w:r w:rsidR="00DF5603" w:rsidRPr="00A96D38">
        <w:rPr>
          <w:rFonts w:ascii="Calibri" w:hAnsi="Calibri" w:cs="Calibri"/>
          <w:b w:val="0"/>
          <w:i w:val="0"/>
          <w:sz w:val="22"/>
          <w:szCs w:val="22"/>
        </w:rPr>
        <w:t>itp.</w:t>
      </w:r>
      <w:r w:rsidR="0016397A" w:rsidRPr="00A96D38">
        <w:rPr>
          <w:rFonts w:ascii="Calibri" w:hAnsi="Calibri" w:cs="Calibri"/>
          <w:b w:val="0"/>
          <w:i w:val="0"/>
          <w:sz w:val="22"/>
          <w:szCs w:val="22"/>
          <w:lang w:val="pl-PL"/>
        </w:rPr>
        <w:t xml:space="preserve"> </w:t>
      </w:r>
      <w:r w:rsidR="00DF5603" w:rsidRPr="00A96D38">
        <w:rPr>
          <w:rFonts w:ascii="Calibri" w:hAnsi="Calibri" w:cs="Calibri"/>
          <w:b w:val="0"/>
          <w:i w:val="0"/>
          <w:sz w:val="22"/>
          <w:szCs w:val="22"/>
        </w:rPr>
        <w:t>umożliwiających prowadzenie robót budowlanych</w:t>
      </w:r>
      <w:r w:rsidR="001C26D2" w:rsidRPr="00A96D38">
        <w:rPr>
          <w:rFonts w:ascii="Calibri" w:hAnsi="Calibri" w:cs="Calibri"/>
          <w:b w:val="0"/>
          <w:i w:val="0"/>
          <w:sz w:val="22"/>
          <w:szCs w:val="22"/>
        </w:rPr>
        <w:t>;</w:t>
      </w:r>
    </w:p>
    <w:p w14:paraId="6E40BD32" w14:textId="77777777" w:rsidR="0033711C" w:rsidRPr="00A96D38" w:rsidRDefault="00AD0A3D" w:rsidP="008B31D7">
      <w:pPr>
        <w:pStyle w:val="Tekstpodstawowy"/>
        <w:numPr>
          <w:ilvl w:val="3"/>
          <w:numId w:val="36"/>
        </w:numPr>
        <w:tabs>
          <w:tab w:val="left" w:pos="426"/>
        </w:tabs>
        <w:spacing w:line="276" w:lineRule="auto"/>
        <w:ind w:left="709" w:hanging="283"/>
        <w:rPr>
          <w:rFonts w:ascii="Calibri" w:hAnsi="Calibri" w:cs="Calibri"/>
          <w:b w:val="0"/>
          <w:i w:val="0"/>
          <w:sz w:val="22"/>
          <w:szCs w:val="22"/>
        </w:rPr>
      </w:pPr>
      <w:r w:rsidRPr="00A96D38">
        <w:rPr>
          <w:rFonts w:ascii="Calibri" w:hAnsi="Calibri" w:cs="Calibri"/>
          <w:b w:val="0"/>
          <w:i w:val="0"/>
          <w:sz w:val="22"/>
          <w:szCs w:val="22"/>
          <w:lang w:val="pl-PL"/>
        </w:rPr>
        <w:t>s</w:t>
      </w:r>
      <w:r w:rsidR="009C6345" w:rsidRPr="00A96D38">
        <w:rPr>
          <w:rFonts w:ascii="Calibri" w:hAnsi="Calibri" w:cs="Calibri"/>
          <w:b w:val="0"/>
          <w:i w:val="0"/>
          <w:sz w:val="22"/>
          <w:szCs w:val="22"/>
        </w:rPr>
        <w:t>prawną i prawidłową realizację robót budowlanych;</w:t>
      </w:r>
    </w:p>
    <w:p w14:paraId="44A710D0" w14:textId="77777777" w:rsidR="00DF5603" w:rsidRPr="00A96D38" w:rsidRDefault="00AD0A3D" w:rsidP="008B31D7">
      <w:pPr>
        <w:pStyle w:val="Tekstpodstawowy"/>
        <w:numPr>
          <w:ilvl w:val="3"/>
          <w:numId w:val="36"/>
        </w:numPr>
        <w:tabs>
          <w:tab w:val="left" w:pos="426"/>
        </w:tabs>
        <w:spacing w:line="276" w:lineRule="auto"/>
        <w:ind w:left="709" w:hanging="283"/>
        <w:rPr>
          <w:rFonts w:ascii="Calibri" w:hAnsi="Calibri" w:cs="Calibri"/>
          <w:b w:val="0"/>
          <w:i w:val="0"/>
          <w:sz w:val="22"/>
          <w:szCs w:val="22"/>
        </w:rPr>
      </w:pPr>
      <w:r w:rsidRPr="00A96D38">
        <w:rPr>
          <w:rFonts w:ascii="Calibri" w:hAnsi="Calibri" w:cs="Calibri"/>
          <w:b w:val="0"/>
          <w:i w:val="0"/>
          <w:sz w:val="22"/>
          <w:szCs w:val="22"/>
          <w:lang w:val="pl-PL"/>
        </w:rPr>
        <w:t>u</w:t>
      </w:r>
      <w:r w:rsidR="00DF5603" w:rsidRPr="00A96D38">
        <w:rPr>
          <w:rFonts w:ascii="Calibri" w:hAnsi="Calibri" w:cs="Calibri"/>
          <w:b w:val="0"/>
          <w:i w:val="0"/>
          <w:sz w:val="22"/>
          <w:szCs w:val="22"/>
        </w:rPr>
        <w:t xml:space="preserve">zyskanie obiektu działającego w sposób ekonomiczny, funkcjonalny, zintegrowany, wyposażonego w prawidłowo współpracujące instalacje oraz zapewniającego komfortową </w:t>
      </w:r>
      <w:r w:rsidR="00BC0165" w:rsidRPr="00A96D38">
        <w:rPr>
          <w:rFonts w:ascii="Calibri" w:hAnsi="Calibri" w:cs="Calibri"/>
          <w:b w:val="0"/>
          <w:i w:val="0"/>
          <w:sz w:val="22"/>
          <w:szCs w:val="22"/>
        </w:rPr>
        <w:br/>
      </w:r>
      <w:r w:rsidR="00DF5603" w:rsidRPr="00A96D38">
        <w:rPr>
          <w:rFonts w:ascii="Calibri" w:hAnsi="Calibri" w:cs="Calibri"/>
          <w:b w:val="0"/>
          <w:i w:val="0"/>
          <w:sz w:val="22"/>
          <w:szCs w:val="22"/>
        </w:rPr>
        <w:t xml:space="preserve">i ergonomiczną realizację założonej funkcji zarówno widzom, zawodnikom, trenerom jak </w:t>
      </w:r>
      <w:r w:rsidR="00BC0165" w:rsidRPr="00A96D38">
        <w:rPr>
          <w:rFonts w:ascii="Calibri" w:hAnsi="Calibri" w:cs="Calibri"/>
          <w:b w:val="0"/>
          <w:i w:val="0"/>
          <w:sz w:val="22"/>
          <w:szCs w:val="22"/>
        </w:rPr>
        <w:br/>
      </w:r>
      <w:r w:rsidR="00DF5603" w:rsidRPr="00A96D38">
        <w:rPr>
          <w:rFonts w:ascii="Calibri" w:hAnsi="Calibri" w:cs="Calibri"/>
          <w:b w:val="0"/>
          <w:i w:val="0"/>
          <w:sz w:val="22"/>
          <w:szCs w:val="22"/>
        </w:rPr>
        <w:t xml:space="preserve">i obsłudze technicznej </w:t>
      </w:r>
      <w:r w:rsidRPr="00A96D38">
        <w:rPr>
          <w:rFonts w:ascii="Calibri" w:hAnsi="Calibri" w:cs="Calibri"/>
          <w:b w:val="0"/>
          <w:i w:val="0"/>
          <w:sz w:val="22"/>
          <w:szCs w:val="22"/>
          <w:lang w:val="pl-PL"/>
        </w:rPr>
        <w:t>oraz</w:t>
      </w:r>
      <w:r w:rsidR="00DF5603" w:rsidRPr="00A96D38">
        <w:rPr>
          <w:rFonts w:ascii="Calibri" w:hAnsi="Calibri" w:cs="Calibri"/>
          <w:b w:val="0"/>
          <w:i w:val="0"/>
          <w:sz w:val="22"/>
          <w:szCs w:val="22"/>
        </w:rPr>
        <w:t xml:space="preserve"> administracyjnej</w:t>
      </w:r>
      <w:r w:rsidR="00DA1C86" w:rsidRPr="00A96D38">
        <w:rPr>
          <w:rFonts w:ascii="Calibri" w:hAnsi="Calibri" w:cs="Calibri"/>
          <w:b w:val="0"/>
          <w:i w:val="0"/>
          <w:sz w:val="22"/>
          <w:szCs w:val="22"/>
          <w:lang w:val="pl-PL"/>
        </w:rPr>
        <w:t>;</w:t>
      </w:r>
    </w:p>
    <w:p w14:paraId="583CD9E5" w14:textId="77777777" w:rsidR="0033711C" w:rsidRPr="00A96D38" w:rsidRDefault="00AD0A3D" w:rsidP="008B31D7">
      <w:pPr>
        <w:pStyle w:val="Tekstpodstawowy"/>
        <w:numPr>
          <w:ilvl w:val="3"/>
          <w:numId w:val="36"/>
        </w:numPr>
        <w:tabs>
          <w:tab w:val="left" w:pos="426"/>
        </w:tabs>
        <w:spacing w:line="276" w:lineRule="auto"/>
        <w:ind w:left="709" w:hanging="283"/>
        <w:rPr>
          <w:rFonts w:ascii="Calibri" w:hAnsi="Calibri" w:cs="Calibri"/>
          <w:b w:val="0"/>
          <w:i w:val="0"/>
          <w:sz w:val="22"/>
          <w:szCs w:val="22"/>
        </w:rPr>
      </w:pPr>
      <w:r w:rsidRPr="00A96D38">
        <w:rPr>
          <w:rFonts w:ascii="Calibri" w:hAnsi="Calibri" w:cs="Calibri"/>
          <w:b w:val="0"/>
          <w:i w:val="0"/>
          <w:sz w:val="22"/>
          <w:szCs w:val="22"/>
          <w:lang w:val="pl-PL"/>
        </w:rPr>
        <w:t>w</w:t>
      </w:r>
      <w:r w:rsidR="0076517B" w:rsidRPr="00A96D38">
        <w:rPr>
          <w:rFonts w:ascii="Calibri" w:hAnsi="Calibri" w:cs="Calibri"/>
          <w:b w:val="0"/>
          <w:i w:val="0"/>
          <w:sz w:val="22"/>
          <w:szCs w:val="22"/>
          <w:lang w:val="pl-PL"/>
        </w:rPr>
        <w:t>ykorzystanie</w:t>
      </w:r>
      <w:r w:rsidR="00DF5603" w:rsidRPr="00A96D38">
        <w:rPr>
          <w:rFonts w:ascii="Calibri" w:hAnsi="Calibri" w:cs="Calibri"/>
          <w:b w:val="0"/>
          <w:i w:val="0"/>
          <w:sz w:val="22"/>
          <w:szCs w:val="22"/>
        </w:rPr>
        <w:t xml:space="preserve"> </w:t>
      </w:r>
      <w:r w:rsidRPr="00A96D38">
        <w:rPr>
          <w:rFonts w:ascii="Calibri" w:hAnsi="Calibri" w:cs="Calibri"/>
          <w:b w:val="0"/>
          <w:i w:val="0"/>
          <w:sz w:val="22"/>
          <w:szCs w:val="22"/>
        </w:rPr>
        <w:t xml:space="preserve">podczas budowy i przez cały okres "życia" budynku </w:t>
      </w:r>
      <w:r w:rsidR="00DF5603" w:rsidRPr="00A96D38">
        <w:rPr>
          <w:rFonts w:ascii="Calibri" w:hAnsi="Calibri" w:cs="Calibri"/>
          <w:b w:val="0"/>
          <w:i w:val="0"/>
          <w:sz w:val="22"/>
          <w:szCs w:val="22"/>
        </w:rPr>
        <w:t>surowców/</w:t>
      </w:r>
      <w:r w:rsidRPr="00A96D38">
        <w:rPr>
          <w:rFonts w:ascii="Calibri" w:hAnsi="Calibri" w:cs="Calibri"/>
          <w:b w:val="0"/>
          <w:i w:val="0"/>
          <w:sz w:val="22"/>
          <w:szCs w:val="22"/>
          <w:lang w:val="pl-PL"/>
        </w:rPr>
        <w:t xml:space="preserve"> </w:t>
      </w:r>
      <w:r w:rsidR="00DF5603" w:rsidRPr="00A96D38">
        <w:rPr>
          <w:rFonts w:ascii="Calibri" w:hAnsi="Calibri" w:cs="Calibri"/>
          <w:b w:val="0"/>
          <w:i w:val="0"/>
          <w:sz w:val="22"/>
          <w:szCs w:val="22"/>
        </w:rPr>
        <w:t>materiałów/</w:t>
      </w:r>
      <w:r w:rsidRPr="00A96D38">
        <w:rPr>
          <w:rFonts w:ascii="Calibri" w:hAnsi="Calibri" w:cs="Calibri"/>
          <w:b w:val="0"/>
          <w:i w:val="0"/>
          <w:sz w:val="22"/>
          <w:szCs w:val="22"/>
          <w:lang w:val="pl-PL"/>
        </w:rPr>
        <w:t xml:space="preserve"> </w:t>
      </w:r>
      <w:r w:rsidR="00DF5603" w:rsidRPr="00A96D38">
        <w:rPr>
          <w:rFonts w:ascii="Calibri" w:hAnsi="Calibri" w:cs="Calibri"/>
          <w:b w:val="0"/>
          <w:i w:val="0"/>
          <w:sz w:val="22"/>
          <w:szCs w:val="22"/>
        </w:rPr>
        <w:t>urządzeń/</w:t>
      </w:r>
      <w:r w:rsidRPr="00A96D38">
        <w:rPr>
          <w:rFonts w:ascii="Calibri" w:hAnsi="Calibri" w:cs="Calibri"/>
          <w:b w:val="0"/>
          <w:i w:val="0"/>
          <w:sz w:val="22"/>
          <w:szCs w:val="22"/>
          <w:lang w:val="pl-PL"/>
        </w:rPr>
        <w:t xml:space="preserve"> </w:t>
      </w:r>
      <w:r w:rsidR="00DF5603" w:rsidRPr="00A96D38">
        <w:rPr>
          <w:rFonts w:ascii="Calibri" w:hAnsi="Calibri" w:cs="Calibri"/>
          <w:b w:val="0"/>
          <w:i w:val="0"/>
          <w:sz w:val="22"/>
          <w:szCs w:val="22"/>
        </w:rPr>
        <w:t xml:space="preserve">technologii </w:t>
      </w:r>
      <w:r w:rsidR="003A71B5" w:rsidRPr="00A96D38">
        <w:rPr>
          <w:rFonts w:ascii="Calibri" w:hAnsi="Calibri" w:cs="Calibri"/>
          <w:b w:val="0"/>
          <w:i w:val="0"/>
          <w:sz w:val="22"/>
          <w:szCs w:val="22"/>
          <w:lang w:val="pl-PL"/>
        </w:rPr>
        <w:t>najbardziej</w:t>
      </w:r>
      <w:r w:rsidR="003A71B5" w:rsidRPr="00A96D38">
        <w:rPr>
          <w:rFonts w:ascii="Calibri" w:hAnsi="Calibri" w:cs="Calibri"/>
          <w:b w:val="0"/>
          <w:i w:val="0"/>
          <w:sz w:val="22"/>
          <w:szCs w:val="22"/>
        </w:rPr>
        <w:t xml:space="preserve"> </w:t>
      </w:r>
      <w:r w:rsidR="00DA1C86" w:rsidRPr="00A96D38">
        <w:rPr>
          <w:rFonts w:ascii="Calibri" w:hAnsi="Calibri" w:cs="Calibri"/>
          <w:b w:val="0"/>
          <w:i w:val="0"/>
          <w:sz w:val="22"/>
          <w:szCs w:val="22"/>
          <w:lang w:val="pl-PL"/>
        </w:rPr>
        <w:t>przyjaznych dla</w:t>
      </w:r>
      <w:r w:rsidR="00DF5603" w:rsidRPr="00A96D38">
        <w:rPr>
          <w:rFonts w:ascii="Calibri" w:hAnsi="Calibri" w:cs="Calibri"/>
          <w:b w:val="0"/>
          <w:i w:val="0"/>
          <w:sz w:val="22"/>
          <w:szCs w:val="22"/>
        </w:rPr>
        <w:t xml:space="preserve"> środowiska m.in.: pozwalających na zmniejszenie poboru energii, zazielenianiu budynków i terenów do nich przylegających, zatrzymaniu/gromadzeniu wody</w:t>
      </w:r>
      <w:r w:rsidR="00DA1C86" w:rsidRPr="00A96D38">
        <w:rPr>
          <w:rFonts w:ascii="Calibri" w:hAnsi="Calibri" w:cs="Calibri"/>
          <w:b w:val="0"/>
          <w:i w:val="0"/>
          <w:sz w:val="22"/>
          <w:szCs w:val="22"/>
          <w:lang w:val="pl-PL"/>
        </w:rPr>
        <w:t>;</w:t>
      </w:r>
    </w:p>
    <w:p w14:paraId="31801A55" w14:textId="77777777" w:rsidR="00DF5603" w:rsidRPr="00A96D38" w:rsidRDefault="00AD0A3D" w:rsidP="008B31D7">
      <w:pPr>
        <w:pStyle w:val="Tekstpodstawowy"/>
        <w:numPr>
          <w:ilvl w:val="3"/>
          <w:numId w:val="36"/>
        </w:numPr>
        <w:tabs>
          <w:tab w:val="left" w:pos="426"/>
        </w:tabs>
        <w:spacing w:line="276" w:lineRule="auto"/>
        <w:ind w:left="709" w:hanging="283"/>
        <w:rPr>
          <w:rFonts w:ascii="Calibri" w:hAnsi="Calibri" w:cs="Calibri"/>
          <w:b w:val="0"/>
          <w:i w:val="0"/>
          <w:sz w:val="22"/>
          <w:szCs w:val="22"/>
        </w:rPr>
      </w:pPr>
      <w:r w:rsidRPr="00A96D38">
        <w:rPr>
          <w:rFonts w:ascii="Calibri" w:hAnsi="Calibri" w:cs="Calibri"/>
          <w:b w:val="0"/>
          <w:i w:val="0"/>
          <w:sz w:val="22"/>
          <w:szCs w:val="22"/>
          <w:lang w:val="pl-PL"/>
        </w:rPr>
        <w:t>p</w:t>
      </w:r>
      <w:r w:rsidR="0076517B" w:rsidRPr="00A96D38">
        <w:rPr>
          <w:rFonts w:ascii="Calibri" w:hAnsi="Calibri" w:cs="Calibri"/>
          <w:b w:val="0"/>
          <w:i w:val="0"/>
          <w:sz w:val="22"/>
          <w:szCs w:val="22"/>
          <w:lang w:val="pl-PL"/>
        </w:rPr>
        <w:t xml:space="preserve">ozyskanie </w:t>
      </w:r>
      <w:r w:rsidR="00DF5603" w:rsidRPr="00A96D38">
        <w:rPr>
          <w:rFonts w:ascii="Calibri" w:hAnsi="Calibri" w:cs="Calibri"/>
          <w:b w:val="0"/>
          <w:i w:val="0"/>
          <w:sz w:val="22"/>
          <w:szCs w:val="22"/>
        </w:rPr>
        <w:t xml:space="preserve">dofinansowania ze źródeł zewnętrznych, </w:t>
      </w:r>
      <w:bookmarkStart w:id="4" w:name="_Hlk87864063"/>
      <w:r w:rsidR="00DF5603" w:rsidRPr="00A96D38">
        <w:rPr>
          <w:rFonts w:ascii="Calibri" w:hAnsi="Calibri" w:cs="Calibri"/>
          <w:b w:val="0"/>
          <w:i w:val="0"/>
          <w:sz w:val="22"/>
          <w:szCs w:val="22"/>
        </w:rPr>
        <w:t>w tym ze środków Funduszu Rozwoju Kultury Fizycznej w Ramach Programu Inwestycji o szczególnym znaczeniu dla sportu</w:t>
      </w:r>
      <w:r w:rsidR="00DA1C86" w:rsidRPr="00A96D38">
        <w:rPr>
          <w:rFonts w:ascii="Calibri" w:hAnsi="Calibri" w:cs="Calibri"/>
          <w:b w:val="0"/>
          <w:i w:val="0"/>
          <w:sz w:val="22"/>
          <w:szCs w:val="22"/>
          <w:lang w:val="pl-PL"/>
        </w:rPr>
        <w:t>.</w:t>
      </w:r>
    </w:p>
    <w:bookmarkEnd w:id="4"/>
    <w:p w14:paraId="1A7EF730" w14:textId="77777777" w:rsidR="005C7A43" w:rsidRPr="00A96D38" w:rsidRDefault="005C7A43" w:rsidP="008B31D7">
      <w:pPr>
        <w:numPr>
          <w:ilvl w:val="0"/>
          <w:numId w:val="27"/>
        </w:numPr>
        <w:spacing w:before="120" w:after="0" w:line="276" w:lineRule="auto"/>
        <w:ind w:left="425" w:hanging="425"/>
        <w:rPr>
          <w:rFonts w:cs="Calibri"/>
          <w:spacing w:val="-3"/>
        </w:rPr>
      </w:pPr>
      <w:r w:rsidRPr="00A96D38">
        <w:rPr>
          <w:rFonts w:cs="Calibri"/>
          <w:iCs/>
        </w:rPr>
        <w:t>Szczegółow</w:t>
      </w:r>
      <w:r w:rsidR="009C6345" w:rsidRPr="00A96D38">
        <w:rPr>
          <w:rFonts w:cs="Calibri"/>
          <w:iCs/>
        </w:rPr>
        <w:t>y</w:t>
      </w:r>
      <w:r w:rsidRPr="00A96D38">
        <w:rPr>
          <w:rFonts w:cs="Calibri"/>
          <w:spacing w:val="-3"/>
        </w:rPr>
        <w:t xml:space="preserve"> zakres prac do wykonania i warunki wykonawstwa określa</w:t>
      </w:r>
      <w:r w:rsidR="00C1053D" w:rsidRPr="00A96D38">
        <w:rPr>
          <w:rFonts w:cs="Calibri"/>
          <w:spacing w:val="-3"/>
        </w:rPr>
        <w:t>ją</w:t>
      </w:r>
      <w:r w:rsidRPr="00A96D38">
        <w:rPr>
          <w:rFonts w:cs="Calibri"/>
          <w:spacing w:val="-3"/>
        </w:rPr>
        <w:t xml:space="preserve"> </w:t>
      </w:r>
      <w:r w:rsidR="0033711C" w:rsidRPr="00A96D38">
        <w:rPr>
          <w:rFonts w:cs="Calibri"/>
          <w:spacing w:val="-3"/>
        </w:rPr>
        <w:t xml:space="preserve">w szczególności </w:t>
      </w:r>
      <w:r w:rsidR="00B9421E" w:rsidRPr="00A96D38">
        <w:rPr>
          <w:rFonts w:cs="Calibri"/>
          <w:spacing w:val="-3"/>
        </w:rPr>
        <w:t>W</w:t>
      </w:r>
      <w:r w:rsidR="00C1053D" w:rsidRPr="00A96D38">
        <w:rPr>
          <w:rFonts w:cs="Calibri"/>
          <w:spacing w:val="-3"/>
        </w:rPr>
        <w:t xml:space="preserve">ytyczne do </w:t>
      </w:r>
      <w:r w:rsidR="00DC41A3" w:rsidRPr="00A96D38">
        <w:rPr>
          <w:rFonts w:cs="Calibri"/>
          <w:spacing w:val="-3"/>
        </w:rPr>
        <w:t>opracowania</w:t>
      </w:r>
      <w:r w:rsidR="00C1053D" w:rsidRPr="00A96D38">
        <w:rPr>
          <w:rFonts w:cs="Calibri"/>
          <w:spacing w:val="-3"/>
        </w:rPr>
        <w:t xml:space="preserve"> </w:t>
      </w:r>
      <w:proofErr w:type="spellStart"/>
      <w:r w:rsidR="006F3666" w:rsidRPr="00A96D38">
        <w:rPr>
          <w:rFonts w:cs="Calibri"/>
          <w:spacing w:val="-3"/>
        </w:rPr>
        <w:t>pełnobranżowej</w:t>
      </w:r>
      <w:proofErr w:type="spellEnd"/>
      <w:r w:rsidR="00B9421E" w:rsidRPr="00A96D38">
        <w:rPr>
          <w:rFonts w:cs="Calibri"/>
          <w:spacing w:val="-3"/>
        </w:rPr>
        <w:t xml:space="preserve"> dokumentacji projektowo-kosztorysowej, </w:t>
      </w:r>
      <w:r w:rsidR="0027537B" w:rsidRPr="00A96D38">
        <w:rPr>
          <w:rFonts w:cs="Calibri"/>
          <w:spacing w:val="-3"/>
        </w:rPr>
        <w:t xml:space="preserve">stanowiące załącznik </w:t>
      </w:r>
      <w:r w:rsidR="00FC7B36" w:rsidRPr="00A96D38">
        <w:rPr>
          <w:rFonts w:cs="Calibri"/>
          <w:spacing w:val="-3"/>
        </w:rPr>
        <w:t xml:space="preserve">do </w:t>
      </w:r>
      <w:r w:rsidR="007E0E84" w:rsidRPr="00A96D38">
        <w:rPr>
          <w:rFonts w:cs="Calibri"/>
          <w:spacing w:val="-3"/>
        </w:rPr>
        <w:t>U</w:t>
      </w:r>
      <w:r w:rsidR="00FC7B36" w:rsidRPr="00A96D38">
        <w:rPr>
          <w:rFonts w:cs="Calibri"/>
          <w:spacing w:val="-3"/>
        </w:rPr>
        <w:t>mowy</w:t>
      </w:r>
      <w:r w:rsidR="0027537B" w:rsidRPr="00A96D38">
        <w:rPr>
          <w:rFonts w:cs="Calibri"/>
          <w:spacing w:val="-3"/>
        </w:rPr>
        <w:t>.</w:t>
      </w:r>
    </w:p>
    <w:p w14:paraId="13DDAAC8" w14:textId="77777777" w:rsidR="004C4346" w:rsidRPr="00A96D38" w:rsidRDefault="007304E7" w:rsidP="008B31D7">
      <w:pPr>
        <w:numPr>
          <w:ilvl w:val="0"/>
          <w:numId w:val="27"/>
        </w:numPr>
        <w:spacing w:before="120" w:after="0" w:line="276" w:lineRule="auto"/>
        <w:ind w:left="425" w:hanging="425"/>
        <w:rPr>
          <w:rFonts w:cs="Calibri"/>
          <w:spacing w:val="-3"/>
        </w:rPr>
      </w:pPr>
      <w:r w:rsidRPr="00A96D38">
        <w:rPr>
          <w:rFonts w:cs="Calibri"/>
          <w:iCs/>
        </w:rPr>
        <w:t xml:space="preserve">1. </w:t>
      </w:r>
      <w:r w:rsidR="004C4346" w:rsidRPr="00A96D38">
        <w:rPr>
          <w:rFonts w:cs="Calibri"/>
          <w:iCs/>
        </w:rPr>
        <w:t>Dokumentację</w:t>
      </w:r>
      <w:r w:rsidR="004C4346" w:rsidRPr="00A96D38">
        <w:rPr>
          <w:rFonts w:cs="Calibri"/>
          <w:spacing w:val="-3"/>
        </w:rPr>
        <w:t xml:space="preserve"> projektowo – kosztorysową</w:t>
      </w:r>
      <w:r w:rsidRPr="00A96D38">
        <w:rPr>
          <w:rFonts w:cs="Calibri"/>
          <w:spacing w:val="-3"/>
        </w:rPr>
        <w:t xml:space="preserve">, z zastrzeżeniem ust. 2, </w:t>
      </w:r>
      <w:r w:rsidR="004C4346" w:rsidRPr="00A96D38">
        <w:rPr>
          <w:rFonts w:cs="Calibri"/>
          <w:spacing w:val="-3"/>
        </w:rPr>
        <w:t xml:space="preserve">należy wykonać zgodnie </w:t>
      </w:r>
      <w:r w:rsidR="00984201" w:rsidRPr="00A96D38">
        <w:rPr>
          <w:rFonts w:cs="Calibri"/>
          <w:spacing w:val="-3"/>
        </w:rPr>
        <w:t>z </w:t>
      </w:r>
      <w:r w:rsidR="009C6345" w:rsidRPr="00A96D38">
        <w:rPr>
          <w:rFonts w:cs="Calibri"/>
        </w:rPr>
        <w:t>zasadami wiedzy tec</w:t>
      </w:r>
      <w:r w:rsidR="009C6345" w:rsidRPr="00A96D38">
        <w:rPr>
          <w:rFonts w:cs="Calibri"/>
          <w:spacing w:val="-3"/>
        </w:rPr>
        <w:t xml:space="preserve">hnicznej oraz </w:t>
      </w:r>
      <w:r w:rsidR="004C4346" w:rsidRPr="00A96D38">
        <w:rPr>
          <w:rFonts w:cs="Calibri"/>
          <w:spacing w:val="-3"/>
        </w:rPr>
        <w:t>obowiązu</w:t>
      </w:r>
      <w:r w:rsidR="005E430B" w:rsidRPr="00A96D38">
        <w:rPr>
          <w:rFonts w:cs="Calibri"/>
          <w:spacing w:val="-3"/>
        </w:rPr>
        <w:t>jącymi</w:t>
      </w:r>
      <w:r w:rsidR="004C4346" w:rsidRPr="00A96D38">
        <w:rPr>
          <w:rFonts w:cs="Calibri"/>
        </w:rPr>
        <w:t xml:space="preserve"> przepisami</w:t>
      </w:r>
      <w:r w:rsidR="009C6345" w:rsidRPr="00A96D38">
        <w:rPr>
          <w:rFonts w:cs="Calibri"/>
        </w:rPr>
        <w:t xml:space="preserve">, </w:t>
      </w:r>
      <w:r w:rsidR="001C26D2" w:rsidRPr="00A96D38">
        <w:rPr>
          <w:rFonts w:cs="Calibri"/>
        </w:rPr>
        <w:t xml:space="preserve">a </w:t>
      </w:r>
      <w:r w:rsidR="004C4346" w:rsidRPr="00A96D38">
        <w:rPr>
          <w:rFonts w:cs="Calibri"/>
          <w:spacing w:val="-3"/>
        </w:rPr>
        <w:t>w szczególności:</w:t>
      </w:r>
    </w:p>
    <w:p w14:paraId="39ED72EE" w14:textId="77777777" w:rsidR="001C26D2" w:rsidRPr="00A96D38" w:rsidRDefault="001C26D2" w:rsidP="008B31D7">
      <w:pPr>
        <w:pStyle w:val="Tekstpodstawowy"/>
        <w:numPr>
          <w:ilvl w:val="0"/>
          <w:numId w:val="37"/>
        </w:numPr>
        <w:tabs>
          <w:tab w:val="left" w:pos="709"/>
        </w:tabs>
        <w:spacing w:line="276" w:lineRule="auto"/>
        <w:ind w:left="709" w:hanging="283"/>
        <w:rPr>
          <w:rFonts w:ascii="Calibri" w:hAnsi="Calibri" w:cs="Calibri"/>
          <w:b w:val="0"/>
          <w:bCs/>
          <w:i w:val="0"/>
          <w:iCs/>
          <w:sz w:val="22"/>
          <w:szCs w:val="22"/>
        </w:rPr>
      </w:pPr>
      <w:r w:rsidRPr="00A96D38">
        <w:rPr>
          <w:rFonts w:ascii="Calibri" w:hAnsi="Calibri" w:cs="Calibri"/>
          <w:b w:val="0"/>
          <w:bCs/>
          <w:i w:val="0"/>
          <w:iCs/>
          <w:sz w:val="22"/>
          <w:szCs w:val="22"/>
        </w:rPr>
        <w:t>ustawa z dnia 7 lipca 1994 r</w:t>
      </w:r>
      <w:r w:rsidR="00E13489" w:rsidRPr="00A96D38">
        <w:rPr>
          <w:rFonts w:ascii="Calibri" w:hAnsi="Calibri" w:cs="Calibri"/>
          <w:b w:val="0"/>
          <w:bCs/>
          <w:i w:val="0"/>
          <w:iCs/>
          <w:sz w:val="22"/>
          <w:szCs w:val="22"/>
          <w:lang w:val="pl-PL"/>
        </w:rPr>
        <w:t>.</w:t>
      </w:r>
      <w:r w:rsidRPr="00A96D38">
        <w:rPr>
          <w:rFonts w:ascii="Calibri" w:hAnsi="Calibri" w:cs="Calibri"/>
          <w:b w:val="0"/>
          <w:bCs/>
          <w:i w:val="0"/>
          <w:iCs/>
          <w:sz w:val="22"/>
          <w:szCs w:val="22"/>
        </w:rPr>
        <w:t xml:space="preserve"> Prawo budowlane</w:t>
      </w:r>
      <w:r w:rsidR="00A82F37" w:rsidRPr="00A96D38">
        <w:rPr>
          <w:rFonts w:ascii="Calibri" w:hAnsi="Calibri" w:cs="Calibri"/>
          <w:b w:val="0"/>
          <w:bCs/>
          <w:i w:val="0"/>
          <w:iCs/>
          <w:sz w:val="22"/>
          <w:szCs w:val="22"/>
          <w:lang w:val="pl-PL"/>
        </w:rPr>
        <w:t>;</w:t>
      </w:r>
    </w:p>
    <w:p w14:paraId="655ED7BF" w14:textId="77777777" w:rsidR="001C26D2" w:rsidRPr="00A96D38" w:rsidRDefault="001C26D2" w:rsidP="008B31D7">
      <w:pPr>
        <w:pStyle w:val="Tekstpodstawowy"/>
        <w:numPr>
          <w:ilvl w:val="0"/>
          <w:numId w:val="37"/>
        </w:numPr>
        <w:tabs>
          <w:tab w:val="left" w:pos="709"/>
        </w:tabs>
        <w:spacing w:line="276" w:lineRule="auto"/>
        <w:ind w:left="709" w:hanging="283"/>
        <w:rPr>
          <w:rFonts w:ascii="Calibri" w:hAnsi="Calibri" w:cs="Calibri"/>
          <w:b w:val="0"/>
          <w:bCs/>
          <w:i w:val="0"/>
          <w:iCs/>
          <w:sz w:val="22"/>
          <w:szCs w:val="22"/>
        </w:rPr>
      </w:pPr>
      <w:r w:rsidRPr="00A96D38">
        <w:rPr>
          <w:rFonts w:ascii="Calibri" w:hAnsi="Calibri" w:cs="Calibri"/>
          <w:b w:val="0"/>
          <w:bCs/>
          <w:i w:val="0"/>
          <w:iCs/>
          <w:sz w:val="22"/>
          <w:szCs w:val="22"/>
        </w:rPr>
        <w:t>ustawa z dnia 11 września 2019 r</w:t>
      </w:r>
      <w:r w:rsidR="00E13489" w:rsidRPr="00A96D38">
        <w:rPr>
          <w:rFonts w:ascii="Calibri" w:hAnsi="Calibri" w:cs="Calibri"/>
          <w:b w:val="0"/>
          <w:bCs/>
          <w:i w:val="0"/>
          <w:iCs/>
          <w:sz w:val="22"/>
          <w:szCs w:val="22"/>
          <w:lang w:val="pl-PL"/>
        </w:rPr>
        <w:t>.</w:t>
      </w:r>
      <w:r w:rsidRPr="00A96D38">
        <w:rPr>
          <w:rFonts w:ascii="Calibri" w:hAnsi="Calibri" w:cs="Calibri"/>
          <w:b w:val="0"/>
          <w:bCs/>
          <w:i w:val="0"/>
          <w:iCs/>
          <w:sz w:val="22"/>
          <w:szCs w:val="22"/>
        </w:rPr>
        <w:t xml:space="preserve"> Prawo zamówień publicznych;</w:t>
      </w:r>
    </w:p>
    <w:p w14:paraId="02879893" w14:textId="77777777" w:rsidR="001C26D2" w:rsidRPr="00A96D38" w:rsidRDefault="001C26D2" w:rsidP="008B31D7">
      <w:pPr>
        <w:pStyle w:val="Tekstpodstawowy"/>
        <w:numPr>
          <w:ilvl w:val="0"/>
          <w:numId w:val="37"/>
        </w:numPr>
        <w:tabs>
          <w:tab w:val="left" w:pos="709"/>
        </w:tabs>
        <w:spacing w:line="276" w:lineRule="auto"/>
        <w:ind w:left="709" w:hanging="283"/>
        <w:rPr>
          <w:rFonts w:ascii="Calibri" w:hAnsi="Calibri" w:cs="Calibri"/>
          <w:b w:val="0"/>
          <w:bCs/>
          <w:i w:val="0"/>
          <w:iCs/>
          <w:sz w:val="22"/>
          <w:szCs w:val="22"/>
        </w:rPr>
      </w:pPr>
      <w:r w:rsidRPr="00A96D38">
        <w:rPr>
          <w:rFonts w:ascii="Calibri" w:hAnsi="Calibri" w:cs="Calibri"/>
          <w:b w:val="0"/>
          <w:bCs/>
          <w:i w:val="0"/>
          <w:iCs/>
          <w:sz w:val="22"/>
          <w:szCs w:val="22"/>
        </w:rPr>
        <w:t>ustawa z dnia 23 kwietnia 1964 r. Kodeks cywilny;</w:t>
      </w:r>
    </w:p>
    <w:p w14:paraId="26F4FF3E" w14:textId="77777777" w:rsidR="001C26D2" w:rsidRPr="00A96D38" w:rsidRDefault="001C26D2" w:rsidP="008B31D7">
      <w:pPr>
        <w:pStyle w:val="Tekstpodstawowy"/>
        <w:numPr>
          <w:ilvl w:val="0"/>
          <w:numId w:val="37"/>
        </w:numPr>
        <w:tabs>
          <w:tab w:val="left" w:pos="709"/>
        </w:tabs>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ustawa z dnia 4 lutego 1994 r. o prawie autorskim i prawach pokrewnych;</w:t>
      </w:r>
    </w:p>
    <w:p w14:paraId="1FF0BE13" w14:textId="77777777" w:rsidR="001C26D2" w:rsidRPr="00A96D38" w:rsidRDefault="001C26D2" w:rsidP="008B31D7">
      <w:pPr>
        <w:pStyle w:val="Tekstpodstawowy"/>
        <w:numPr>
          <w:ilvl w:val="0"/>
          <w:numId w:val="37"/>
        </w:numPr>
        <w:tabs>
          <w:tab w:val="left" w:pos="709"/>
        </w:tabs>
        <w:spacing w:line="276" w:lineRule="auto"/>
        <w:ind w:left="709" w:hanging="283"/>
        <w:rPr>
          <w:rFonts w:ascii="Calibri" w:hAnsi="Calibri" w:cs="Calibri"/>
          <w:b w:val="0"/>
          <w:bCs/>
          <w:i w:val="0"/>
          <w:iCs/>
          <w:sz w:val="22"/>
          <w:szCs w:val="22"/>
        </w:rPr>
      </w:pPr>
      <w:r w:rsidRPr="00A96D38">
        <w:rPr>
          <w:rFonts w:ascii="Calibri" w:hAnsi="Calibri" w:cs="Calibri"/>
          <w:b w:val="0"/>
          <w:bCs/>
          <w:i w:val="0"/>
          <w:iCs/>
          <w:sz w:val="22"/>
          <w:szCs w:val="22"/>
        </w:rPr>
        <w:lastRenderedPageBreak/>
        <w:t>Rozporządzenie Ministra Infrastruktury z dnia 12 kwietnia 2002 r. w sprawie warunków technicznych, jakim powinny odpowiadać budynki i ich usytuowanie;</w:t>
      </w:r>
    </w:p>
    <w:p w14:paraId="71B8B37E" w14:textId="77777777" w:rsidR="001C26D2" w:rsidRPr="00A96D38" w:rsidRDefault="001C26D2" w:rsidP="008B31D7">
      <w:pPr>
        <w:pStyle w:val="Tekstpodstawowy"/>
        <w:numPr>
          <w:ilvl w:val="0"/>
          <w:numId w:val="37"/>
        </w:numPr>
        <w:tabs>
          <w:tab w:val="left" w:pos="709"/>
        </w:tabs>
        <w:spacing w:line="276" w:lineRule="auto"/>
        <w:ind w:left="709" w:hanging="283"/>
        <w:rPr>
          <w:rFonts w:ascii="Calibri" w:hAnsi="Calibri" w:cs="Calibri"/>
          <w:b w:val="0"/>
          <w:bCs/>
          <w:i w:val="0"/>
          <w:iCs/>
          <w:sz w:val="22"/>
          <w:szCs w:val="22"/>
        </w:rPr>
      </w:pPr>
      <w:r w:rsidRPr="00A96D38">
        <w:rPr>
          <w:rFonts w:ascii="Calibri" w:hAnsi="Calibri" w:cs="Calibri"/>
          <w:b w:val="0"/>
          <w:bCs/>
          <w:i w:val="0"/>
          <w:iCs/>
          <w:sz w:val="22"/>
          <w:szCs w:val="22"/>
        </w:rPr>
        <w:t>Rozporządzenie Ministra Spraw Wewnętrznych i Administracji z dnia 7 czerwca 2010 r.</w:t>
      </w:r>
      <w:r w:rsidR="00C24B8B" w:rsidRPr="00A96D38">
        <w:rPr>
          <w:rFonts w:ascii="Calibri" w:hAnsi="Calibri" w:cs="Calibri"/>
          <w:b w:val="0"/>
          <w:bCs/>
          <w:i w:val="0"/>
          <w:iCs/>
          <w:sz w:val="22"/>
          <w:szCs w:val="22"/>
          <w:lang w:val="pl-PL"/>
        </w:rPr>
        <w:br/>
      </w:r>
      <w:r w:rsidRPr="00A96D38">
        <w:rPr>
          <w:rFonts w:ascii="Calibri" w:hAnsi="Calibri" w:cs="Calibri"/>
          <w:b w:val="0"/>
          <w:bCs/>
          <w:i w:val="0"/>
          <w:iCs/>
          <w:sz w:val="22"/>
          <w:szCs w:val="22"/>
        </w:rPr>
        <w:t>w sprawie ochrony przeciwpożarowej budynków, innych obiektów budowlanych i terenów</w:t>
      </w:r>
      <w:r w:rsidR="00A82F37" w:rsidRPr="00A96D38">
        <w:rPr>
          <w:rFonts w:ascii="Calibri" w:hAnsi="Calibri" w:cs="Calibri"/>
          <w:b w:val="0"/>
          <w:bCs/>
          <w:i w:val="0"/>
          <w:iCs/>
          <w:sz w:val="22"/>
          <w:szCs w:val="22"/>
          <w:lang w:val="pl-PL"/>
        </w:rPr>
        <w:t>;</w:t>
      </w:r>
    </w:p>
    <w:p w14:paraId="55CAEBBF" w14:textId="77777777" w:rsidR="001C26D2" w:rsidRPr="00A96D38" w:rsidRDefault="001C26D2" w:rsidP="008B31D7">
      <w:pPr>
        <w:pStyle w:val="Tekstpodstawowy"/>
        <w:numPr>
          <w:ilvl w:val="0"/>
          <w:numId w:val="37"/>
        </w:numPr>
        <w:tabs>
          <w:tab w:val="left" w:pos="709"/>
        </w:tabs>
        <w:spacing w:line="276" w:lineRule="auto"/>
        <w:ind w:left="709" w:hanging="283"/>
        <w:rPr>
          <w:rFonts w:ascii="Calibri" w:hAnsi="Calibri" w:cs="Calibri"/>
          <w:b w:val="0"/>
          <w:bCs/>
          <w:i w:val="0"/>
          <w:iCs/>
          <w:sz w:val="22"/>
          <w:szCs w:val="22"/>
        </w:rPr>
      </w:pPr>
      <w:bookmarkStart w:id="5" w:name="docTitle"/>
      <w:r w:rsidRPr="00A96D38">
        <w:rPr>
          <w:rFonts w:ascii="Calibri" w:hAnsi="Calibri" w:cs="Calibri"/>
          <w:b w:val="0"/>
          <w:bCs/>
          <w:i w:val="0"/>
          <w:iCs/>
          <w:sz w:val="22"/>
          <w:szCs w:val="22"/>
        </w:rPr>
        <w:t>Rozporządzenie Ministra Spraw Wewnętrznych i Administracji z dnia 17 września 2021 r. Uzgadnianie projektu zagospodarowania działki lub terenu, projektu architektoniczno-budowlanego, projektu technicznego oraz projektu urządzenia przeciwpożarowego pod względem zgodności z wymaganiami ochrony przeciwpożarowej</w:t>
      </w:r>
      <w:bookmarkEnd w:id="5"/>
      <w:r w:rsidR="00A82F37" w:rsidRPr="00A96D38">
        <w:rPr>
          <w:rFonts w:ascii="Calibri" w:hAnsi="Calibri" w:cs="Calibri"/>
          <w:b w:val="0"/>
          <w:bCs/>
          <w:i w:val="0"/>
          <w:iCs/>
          <w:sz w:val="22"/>
          <w:szCs w:val="22"/>
          <w:lang w:val="pl-PL"/>
        </w:rPr>
        <w:t>;</w:t>
      </w:r>
    </w:p>
    <w:p w14:paraId="64C2EBB5" w14:textId="77777777" w:rsidR="001C26D2" w:rsidRPr="00A96D38" w:rsidRDefault="001C26D2" w:rsidP="008B31D7">
      <w:pPr>
        <w:pStyle w:val="Tekstpodstawowy"/>
        <w:numPr>
          <w:ilvl w:val="0"/>
          <w:numId w:val="37"/>
        </w:numPr>
        <w:tabs>
          <w:tab w:val="left" w:pos="709"/>
        </w:tabs>
        <w:spacing w:line="276" w:lineRule="auto"/>
        <w:ind w:left="709" w:hanging="283"/>
        <w:rPr>
          <w:rFonts w:ascii="Calibri" w:hAnsi="Calibri" w:cs="Calibri"/>
          <w:b w:val="0"/>
          <w:bCs/>
          <w:i w:val="0"/>
          <w:iCs/>
          <w:sz w:val="22"/>
          <w:szCs w:val="22"/>
        </w:rPr>
      </w:pPr>
      <w:r w:rsidRPr="00A96D38">
        <w:rPr>
          <w:rFonts w:ascii="Calibri" w:hAnsi="Calibri" w:cs="Calibri"/>
          <w:b w:val="0"/>
          <w:bCs/>
          <w:i w:val="0"/>
          <w:iCs/>
          <w:sz w:val="22"/>
          <w:szCs w:val="22"/>
        </w:rPr>
        <w:t>Rozporządzenie Ministra Kultury i Dziedzictwa Narodowego z dnia 15 września 2010 r.</w:t>
      </w:r>
      <w:r w:rsidRPr="00A96D38">
        <w:rPr>
          <w:rFonts w:ascii="Calibri" w:hAnsi="Calibri" w:cs="Calibri"/>
          <w:b w:val="0"/>
          <w:bCs/>
          <w:i w:val="0"/>
          <w:iCs/>
          <w:sz w:val="22"/>
          <w:szCs w:val="22"/>
        </w:rPr>
        <w:br/>
        <w:t>w sprawie bezpieczeństwa i higieny pracy przy organizacji i realizacji widowisk;</w:t>
      </w:r>
    </w:p>
    <w:p w14:paraId="24D9591F" w14:textId="77777777" w:rsidR="001C26D2" w:rsidRPr="00A96D38" w:rsidRDefault="001C26D2" w:rsidP="008B31D7">
      <w:pPr>
        <w:pStyle w:val="Tekstpodstawowy"/>
        <w:numPr>
          <w:ilvl w:val="0"/>
          <w:numId w:val="37"/>
        </w:numPr>
        <w:tabs>
          <w:tab w:val="left" w:pos="709"/>
        </w:tabs>
        <w:spacing w:line="276" w:lineRule="auto"/>
        <w:ind w:left="709" w:hanging="283"/>
        <w:rPr>
          <w:rFonts w:ascii="Calibri" w:hAnsi="Calibri" w:cs="Calibri"/>
          <w:b w:val="0"/>
          <w:bCs/>
          <w:i w:val="0"/>
          <w:iCs/>
          <w:sz w:val="22"/>
          <w:szCs w:val="22"/>
        </w:rPr>
      </w:pPr>
      <w:r w:rsidRPr="00A96D38">
        <w:rPr>
          <w:rFonts w:ascii="Calibri" w:hAnsi="Calibri" w:cs="Calibri"/>
          <w:b w:val="0"/>
          <w:bCs/>
          <w:i w:val="0"/>
          <w:iCs/>
          <w:sz w:val="22"/>
          <w:szCs w:val="22"/>
        </w:rPr>
        <w:t>Ustawa z dnia 20 marca 2009r.o bezpieczeństwie imprez masowych;</w:t>
      </w:r>
    </w:p>
    <w:p w14:paraId="413CAFFC" w14:textId="77777777" w:rsidR="001C26D2" w:rsidRPr="00A96D38" w:rsidRDefault="001C26D2" w:rsidP="008B31D7">
      <w:pPr>
        <w:pStyle w:val="Tekstpodstawowy"/>
        <w:numPr>
          <w:ilvl w:val="0"/>
          <w:numId w:val="37"/>
        </w:numPr>
        <w:tabs>
          <w:tab w:val="left" w:pos="851"/>
        </w:tabs>
        <w:spacing w:line="276" w:lineRule="auto"/>
        <w:ind w:left="851" w:hanging="425"/>
        <w:rPr>
          <w:rFonts w:ascii="Calibri" w:hAnsi="Calibri" w:cs="Calibri"/>
          <w:b w:val="0"/>
          <w:bCs/>
          <w:i w:val="0"/>
          <w:iCs/>
          <w:sz w:val="22"/>
          <w:szCs w:val="22"/>
        </w:rPr>
      </w:pPr>
      <w:r w:rsidRPr="00A96D38">
        <w:rPr>
          <w:rFonts w:ascii="Calibri" w:hAnsi="Calibri" w:cs="Calibri"/>
          <w:b w:val="0"/>
          <w:bCs/>
          <w:i w:val="0"/>
          <w:iCs/>
          <w:sz w:val="22"/>
          <w:szCs w:val="22"/>
        </w:rPr>
        <w:t>Ustawa z dnia 19 lipca 2019 r. o zapewnianiu dostępności osobom ze szczególnymi potrzebami</w:t>
      </w:r>
      <w:r w:rsidR="00A82F37" w:rsidRPr="00A96D38">
        <w:rPr>
          <w:rFonts w:ascii="Calibri" w:hAnsi="Calibri" w:cs="Calibri"/>
          <w:b w:val="0"/>
          <w:bCs/>
          <w:i w:val="0"/>
          <w:iCs/>
          <w:sz w:val="22"/>
          <w:szCs w:val="22"/>
        </w:rPr>
        <w:t>;</w:t>
      </w:r>
    </w:p>
    <w:p w14:paraId="50383974" w14:textId="77777777" w:rsidR="00BF3854" w:rsidRPr="00A96D38" w:rsidRDefault="001C26D2" w:rsidP="008B31D7">
      <w:pPr>
        <w:pStyle w:val="Tekstpodstawowy"/>
        <w:numPr>
          <w:ilvl w:val="0"/>
          <w:numId w:val="37"/>
        </w:numPr>
        <w:tabs>
          <w:tab w:val="left" w:pos="851"/>
        </w:tabs>
        <w:spacing w:line="276" w:lineRule="auto"/>
        <w:ind w:left="851" w:hanging="425"/>
        <w:rPr>
          <w:rFonts w:ascii="Calibri" w:hAnsi="Calibri" w:cs="Calibri"/>
          <w:b w:val="0"/>
          <w:bCs/>
          <w:i w:val="0"/>
          <w:iCs/>
          <w:sz w:val="22"/>
          <w:szCs w:val="22"/>
        </w:rPr>
      </w:pPr>
      <w:r w:rsidRPr="00A96D38">
        <w:rPr>
          <w:rFonts w:ascii="Calibri" w:hAnsi="Calibri" w:cs="Calibri"/>
          <w:b w:val="0"/>
          <w:bCs/>
          <w:i w:val="0"/>
          <w:iCs/>
          <w:sz w:val="22"/>
          <w:szCs w:val="22"/>
        </w:rPr>
        <w:t xml:space="preserve">Rozporządzenie Ministra Transportu, Budownictwa i Gospodarki Morskiej z dnia 25 kwietnia 2012 r. w sprawie ustalania geotechnicznych warunków posadowienia obiektów budowlanych lub </w:t>
      </w:r>
      <w:r w:rsidR="00201A63" w:rsidRPr="00A96D38">
        <w:rPr>
          <w:rFonts w:ascii="Calibri" w:hAnsi="Calibri" w:cs="Calibri"/>
          <w:b w:val="0"/>
          <w:bCs/>
          <w:i w:val="0"/>
          <w:iCs/>
          <w:sz w:val="22"/>
          <w:szCs w:val="22"/>
        </w:rPr>
        <w:t>Rozporządzeniem</w:t>
      </w:r>
      <w:r w:rsidR="00BF3854" w:rsidRPr="00A96D38">
        <w:rPr>
          <w:rFonts w:ascii="Calibri" w:hAnsi="Calibri" w:cs="Calibri"/>
          <w:b w:val="0"/>
          <w:bCs/>
          <w:i w:val="0"/>
          <w:iCs/>
          <w:sz w:val="22"/>
          <w:szCs w:val="22"/>
        </w:rPr>
        <w:t xml:space="preserve"> właściw</w:t>
      </w:r>
      <w:r w:rsidR="00201A63" w:rsidRPr="00A96D38">
        <w:rPr>
          <w:rFonts w:ascii="Calibri" w:hAnsi="Calibri" w:cs="Calibri"/>
          <w:b w:val="0"/>
          <w:bCs/>
          <w:i w:val="0"/>
          <w:iCs/>
          <w:sz w:val="22"/>
          <w:szCs w:val="22"/>
          <w:lang w:val="pl-PL"/>
        </w:rPr>
        <w:t>ego</w:t>
      </w:r>
      <w:r w:rsidR="00BF3854" w:rsidRPr="00A96D38">
        <w:rPr>
          <w:rFonts w:ascii="Calibri" w:hAnsi="Calibri" w:cs="Calibri"/>
          <w:b w:val="0"/>
          <w:bCs/>
          <w:i w:val="0"/>
          <w:iCs/>
          <w:sz w:val="22"/>
          <w:szCs w:val="22"/>
        </w:rPr>
        <w:t xml:space="preserve"> Ministra</w:t>
      </w:r>
      <w:r w:rsidR="00201A63" w:rsidRPr="00A96D38">
        <w:rPr>
          <w:rFonts w:ascii="Calibri" w:hAnsi="Calibri" w:cs="Calibri"/>
          <w:b w:val="0"/>
          <w:bCs/>
          <w:i w:val="0"/>
          <w:iCs/>
          <w:sz w:val="22"/>
          <w:szCs w:val="22"/>
          <w:lang w:val="pl-PL"/>
        </w:rPr>
        <w:t xml:space="preserve">, który </w:t>
      </w:r>
      <w:r w:rsidR="00BF3854" w:rsidRPr="00A96D38">
        <w:rPr>
          <w:rFonts w:ascii="Calibri" w:hAnsi="Calibri" w:cs="Calibri"/>
          <w:b w:val="0"/>
          <w:bCs/>
          <w:i w:val="0"/>
          <w:iCs/>
          <w:sz w:val="22"/>
          <w:szCs w:val="22"/>
        </w:rPr>
        <w:t>określi</w:t>
      </w:r>
      <w:r w:rsidR="006A675A" w:rsidRPr="00A96D38">
        <w:rPr>
          <w:rFonts w:ascii="Calibri" w:hAnsi="Calibri" w:cs="Calibri"/>
          <w:b w:val="0"/>
          <w:bCs/>
          <w:i w:val="0"/>
          <w:iCs/>
          <w:sz w:val="22"/>
          <w:szCs w:val="22"/>
          <w:lang w:val="pl-PL"/>
        </w:rPr>
        <w:t xml:space="preserve"> te warunki </w:t>
      </w:r>
      <w:r w:rsidR="00BF3854" w:rsidRPr="00A96D38">
        <w:rPr>
          <w:rFonts w:ascii="Calibri" w:hAnsi="Calibri" w:cs="Calibri"/>
          <w:b w:val="0"/>
          <w:bCs/>
          <w:i w:val="0"/>
          <w:iCs/>
          <w:sz w:val="22"/>
          <w:szCs w:val="22"/>
        </w:rPr>
        <w:t>, w drodze rozporządzenia:</w:t>
      </w:r>
    </w:p>
    <w:p w14:paraId="1800E7FE" w14:textId="77777777" w:rsidR="00BF3854" w:rsidRPr="00A96D38" w:rsidRDefault="00BF3854" w:rsidP="008B31D7">
      <w:pPr>
        <w:pStyle w:val="Tekstpodstawowy"/>
        <w:numPr>
          <w:ilvl w:val="3"/>
          <w:numId w:val="32"/>
        </w:numPr>
        <w:tabs>
          <w:tab w:val="left" w:pos="567"/>
        </w:tabs>
        <w:spacing w:line="276" w:lineRule="auto"/>
        <w:ind w:left="851" w:hanging="283"/>
        <w:rPr>
          <w:rFonts w:ascii="Calibri" w:hAnsi="Calibri" w:cs="Calibri"/>
          <w:b w:val="0"/>
          <w:bCs/>
          <w:i w:val="0"/>
          <w:iCs/>
          <w:sz w:val="22"/>
          <w:szCs w:val="22"/>
        </w:rPr>
      </w:pPr>
      <w:r w:rsidRPr="00A96D38">
        <w:rPr>
          <w:rFonts w:ascii="Calibri" w:hAnsi="Calibri" w:cs="Calibri"/>
          <w:b w:val="0"/>
          <w:bCs/>
          <w:i w:val="0"/>
          <w:iCs/>
          <w:sz w:val="22"/>
          <w:szCs w:val="22"/>
        </w:rPr>
        <w:t>szczegółowy zakres i formę projektu budowlanego, uwzględniając zawartość projektu budowlanego w celu zapewnienia czytelności danych</w:t>
      </w:r>
      <w:r w:rsidR="00085DA9" w:rsidRPr="00A96D38">
        <w:rPr>
          <w:rFonts w:ascii="Calibri" w:hAnsi="Calibri" w:cs="Calibri"/>
          <w:b w:val="0"/>
          <w:bCs/>
          <w:i w:val="0"/>
          <w:iCs/>
          <w:sz w:val="22"/>
          <w:szCs w:val="22"/>
          <w:lang w:val="pl-PL"/>
        </w:rPr>
        <w:t>,</w:t>
      </w:r>
    </w:p>
    <w:p w14:paraId="75D0AE5F" w14:textId="77777777" w:rsidR="00BF3854" w:rsidRPr="00A96D38" w:rsidRDefault="00BF3854" w:rsidP="008B31D7">
      <w:pPr>
        <w:pStyle w:val="Tekstpodstawowy"/>
        <w:numPr>
          <w:ilvl w:val="3"/>
          <w:numId w:val="32"/>
        </w:numPr>
        <w:tabs>
          <w:tab w:val="left" w:pos="567"/>
        </w:tabs>
        <w:spacing w:line="276" w:lineRule="auto"/>
        <w:ind w:left="851" w:hanging="283"/>
        <w:rPr>
          <w:szCs w:val="24"/>
        </w:rPr>
      </w:pPr>
      <w:r w:rsidRPr="00A96D38">
        <w:rPr>
          <w:rFonts w:ascii="Calibri" w:hAnsi="Calibri" w:cs="Calibri"/>
          <w:b w:val="0"/>
          <w:bCs/>
          <w:i w:val="0"/>
          <w:iCs/>
          <w:sz w:val="22"/>
          <w:szCs w:val="22"/>
        </w:rPr>
        <w:t xml:space="preserve">szczegółowe zasady ustalania geotechnicznych warunków </w:t>
      </w:r>
      <w:proofErr w:type="spellStart"/>
      <w:r w:rsidRPr="00A96D38">
        <w:rPr>
          <w:rFonts w:ascii="Calibri" w:hAnsi="Calibri" w:cs="Calibri"/>
          <w:b w:val="0"/>
          <w:bCs/>
          <w:i w:val="0"/>
          <w:iCs/>
          <w:sz w:val="22"/>
          <w:szCs w:val="22"/>
        </w:rPr>
        <w:t>posadawiania</w:t>
      </w:r>
      <w:proofErr w:type="spellEnd"/>
      <w:r w:rsidRPr="00A96D38">
        <w:rPr>
          <w:rFonts w:ascii="Calibri" w:hAnsi="Calibri" w:cs="Calibri"/>
          <w:b w:val="0"/>
          <w:bCs/>
          <w:i w:val="0"/>
          <w:iCs/>
          <w:sz w:val="22"/>
          <w:szCs w:val="22"/>
        </w:rPr>
        <w:t xml:space="preserve"> obiektów budowlanych, uwzględniając przydatność gruntu na potrzeby projektowanego obiektu </w:t>
      </w:r>
      <w:r w:rsidR="00085DA9" w:rsidRPr="00A96D38">
        <w:rPr>
          <w:rFonts w:ascii="Calibri" w:hAnsi="Calibri" w:cs="Calibri"/>
          <w:b w:val="0"/>
          <w:bCs/>
          <w:i w:val="0"/>
          <w:iCs/>
          <w:sz w:val="22"/>
          <w:szCs w:val="22"/>
        </w:rPr>
        <w:br/>
      </w:r>
      <w:r w:rsidRPr="00A96D38">
        <w:rPr>
          <w:rFonts w:ascii="Calibri" w:hAnsi="Calibri" w:cs="Calibri"/>
          <w:b w:val="0"/>
          <w:bCs/>
          <w:i w:val="0"/>
          <w:iCs/>
          <w:sz w:val="22"/>
          <w:szCs w:val="22"/>
        </w:rPr>
        <w:t>i jego charakteru oraz zakwalifikowania go do odpowiedniej kategorii geotechnicznej</w:t>
      </w:r>
      <w:r w:rsidRPr="00A96D38">
        <w:rPr>
          <w:szCs w:val="24"/>
        </w:rPr>
        <w:t>.</w:t>
      </w:r>
    </w:p>
    <w:p w14:paraId="61BE6E11" w14:textId="77777777" w:rsidR="001C26D2" w:rsidRPr="00A96D38" w:rsidRDefault="001C26D2" w:rsidP="008B31D7">
      <w:pPr>
        <w:pStyle w:val="Tekstpodstawowy"/>
        <w:numPr>
          <w:ilvl w:val="0"/>
          <w:numId w:val="37"/>
        </w:numPr>
        <w:tabs>
          <w:tab w:val="left" w:pos="851"/>
        </w:tabs>
        <w:spacing w:line="276" w:lineRule="auto"/>
        <w:ind w:left="851" w:hanging="425"/>
        <w:rPr>
          <w:rFonts w:ascii="Calibri" w:hAnsi="Calibri" w:cs="Calibri"/>
          <w:b w:val="0"/>
          <w:bCs/>
          <w:i w:val="0"/>
          <w:iCs/>
          <w:sz w:val="22"/>
          <w:szCs w:val="22"/>
        </w:rPr>
      </w:pPr>
      <w:r w:rsidRPr="00A96D38">
        <w:rPr>
          <w:rFonts w:ascii="Calibri" w:hAnsi="Calibri" w:cs="Calibri"/>
          <w:b w:val="0"/>
          <w:bCs/>
          <w:i w:val="0"/>
          <w:iCs/>
          <w:sz w:val="22"/>
          <w:szCs w:val="22"/>
        </w:rPr>
        <w:t>Ustawa z dnia 17 maja 1989 r. - Prawo geodezyjne i kartograficzne;.</w:t>
      </w:r>
    </w:p>
    <w:p w14:paraId="6191703E" w14:textId="77777777" w:rsidR="001C26D2" w:rsidRPr="00A96D38" w:rsidRDefault="001C26D2" w:rsidP="008B31D7">
      <w:pPr>
        <w:pStyle w:val="Tekstpodstawowy"/>
        <w:numPr>
          <w:ilvl w:val="0"/>
          <w:numId w:val="37"/>
        </w:numPr>
        <w:tabs>
          <w:tab w:val="left" w:pos="851"/>
        </w:tabs>
        <w:spacing w:line="276" w:lineRule="auto"/>
        <w:ind w:left="851" w:hanging="425"/>
        <w:rPr>
          <w:rFonts w:ascii="Calibri" w:hAnsi="Calibri" w:cs="Calibri"/>
          <w:b w:val="0"/>
          <w:bCs/>
          <w:i w:val="0"/>
          <w:iCs/>
          <w:sz w:val="22"/>
          <w:szCs w:val="22"/>
        </w:rPr>
      </w:pPr>
      <w:r w:rsidRPr="00A96D38">
        <w:rPr>
          <w:rFonts w:ascii="Calibri" w:hAnsi="Calibri" w:cs="Calibri"/>
          <w:b w:val="0"/>
          <w:bCs/>
          <w:i w:val="0"/>
          <w:iCs/>
          <w:sz w:val="22"/>
          <w:szCs w:val="22"/>
        </w:rPr>
        <w:t>Ustawa z dnia 24 sierpnia 1991 r. o ochronie przeciwpożarowej;</w:t>
      </w:r>
    </w:p>
    <w:p w14:paraId="238BF436" w14:textId="77777777" w:rsidR="001C26D2" w:rsidRPr="00A96D38" w:rsidRDefault="001C26D2" w:rsidP="008B31D7">
      <w:pPr>
        <w:pStyle w:val="Tekstpodstawowy"/>
        <w:numPr>
          <w:ilvl w:val="0"/>
          <w:numId w:val="37"/>
        </w:numPr>
        <w:tabs>
          <w:tab w:val="left" w:pos="851"/>
        </w:tabs>
        <w:spacing w:line="276" w:lineRule="auto"/>
        <w:ind w:left="851" w:hanging="425"/>
        <w:rPr>
          <w:rFonts w:ascii="Calibri" w:hAnsi="Calibri" w:cs="Calibri"/>
          <w:b w:val="0"/>
          <w:bCs/>
          <w:i w:val="0"/>
          <w:iCs/>
          <w:sz w:val="22"/>
          <w:szCs w:val="22"/>
        </w:rPr>
      </w:pPr>
      <w:r w:rsidRPr="00A96D38">
        <w:rPr>
          <w:rFonts w:ascii="Calibri" w:hAnsi="Calibri" w:cs="Calibri"/>
          <w:b w:val="0"/>
          <w:bCs/>
          <w:i w:val="0"/>
          <w:iCs/>
          <w:sz w:val="22"/>
          <w:szCs w:val="22"/>
        </w:rPr>
        <w:t xml:space="preserve">Standardy dostępności przestrzeni publicznej dla osób niepełnosprawnych, Załącznik nr 1 do zarządzenia nr 28/2019 r. </w:t>
      </w:r>
      <w:r w:rsidR="00E13489" w:rsidRPr="00A96D38">
        <w:rPr>
          <w:rFonts w:ascii="Calibri" w:hAnsi="Calibri" w:cs="Calibri"/>
          <w:b w:val="0"/>
          <w:bCs/>
          <w:i w:val="0"/>
          <w:iCs/>
          <w:sz w:val="22"/>
          <w:szCs w:val="22"/>
        </w:rPr>
        <w:t xml:space="preserve">Prezydenta Miasta Kielce </w:t>
      </w:r>
      <w:r w:rsidRPr="00A96D38">
        <w:rPr>
          <w:rFonts w:ascii="Calibri" w:hAnsi="Calibri" w:cs="Calibri"/>
          <w:b w:val="0"/>
          <w:bCs/>
          <w:i w:val="0"/>
          <w:iCs/>
          <w:sz w:val="22"/>
          <w:szCs w:val="22"/>
        </w:rPr>
        <w:t>z dnia 29 stycznia 2019 r.;</w:t>
      </w:r>
    </w:p>
    <w:p w14:paraId="4B246E7E" w14:textId="77777777" w:rsidR="0043767A" w:rsidRPr="00A96D38" w:rsidRDefault="0043767A" w:rsidP="008B31D7">
      <w:pPr>
        <w:pStyle w:val="Tekstpodstawowy"/>
        <w:numPr>
          <w:ilvl w:val="0"/>
          <w:numId w:val="37"/>
        </w:numPr>
        <w:tabs>
          <w:tab w:val="left" w:pos="851"/>
        </w:tabs>
        <w:spacing w:line="276" w:lineRule="auto"/>
        <w:ind w:left="851" w:hanging="425"/>
        <w:rPr>
          <w:rFonts w:ascii="Calibri" w:hAnsi="Calibri" w:cs="Calibri"/>
          <w:b w:val="0"/>
          <w:bCs/>
          <w:i w:val="0"/>
          <w:iCs/>
          <w:sz w:val="22"/>
          <w:szCs w:val="22"/>
        </w:rPr>
      </w:pPr>
      <w:r w:rsidRPr="00A96D38">
        <w:rPr>
          <w:rFonts w:ascii="Calibri" w:hAnsi="Calibri" w:cs="Calibri"/>
          <w:b w:val="0"/>
          <w:bCs/>
          <w:i w:val="0"/>
          <w:iCs/>
          <w:sz w:val="22"/>
          <w:szCs w:val="22"/>
        </w:rPr>
        <w:t>Rozporządzenie Ministra Rozwoju z dnia 11 września 2020 r. w sprawie szczegółowego zakresu i formy projektu budowlanego;</w:t>
      </w:r>
    </w:p>
    <w:p w14:paraId="4FAFBE6D" w14:textId="77777777" w:rsidR="006A675A" w:rsidRPr="00A96D38" w:rsidRDefault="0043767A" w:rsidP="008B31D7">
      <w:pPr>
        <w:pStyle w:val="Tekstpodstawowy"/>
        <w:numPr>
          <w:ilvl w:val="0"/>
          <w:numId w:val="37"/>
        </w:numPr>
        <w:tabs>
          <w:tab w:val="left" w:pos="851"/>
        </w:tabs>
        <w:spacing w:line="276" w:lineRule="auto"/>
        <w:ind w:left="851" w:hanging="425"/>
        <w:rPr>
          <w:rFonts w:ascii="Calibri" w:hAnsi="Calibri" w:cs="Calibri"/>
          <w:b w:val="0"/>
          <w:bCs/>
          <w:i w:val="0"/>
          <w:iCs/>
          <w:sz w:val="22"/>
          <w:szCs w:val="22"/>
        </w:rPr>
      </w:pPr>
      <w:r w:rsidRPr="00A96D38">
        <w:rPr>
          <w:rFonts w:ascii="Calibri" w:hAnsi="Calibri" w:cs="Calibri"/>
          <w:b w:val="0"/>
          <w:bCs/>
          <w:i w:val="0"/>
          <w:iCs/>
          <w:sz w:val="22"/>
          <w:szCs w:val="22"/>
        </w:rPr>
        <w:t xml:space="preserve">Rozporządzenie Ministra </w:t>
      </w:r>
      <w:r w:rsidR="006A675A" w:rsidRPr="00A96D38">
        <w:rPr>
          <w:rFonts w:ascii="Calibri" w:hAnsi="Calibri" w:cs="Calibri"/>
          <w:b w:val="0"/>
          <w:bCs/>
          <w:i w:val="0"/>
          <w:iCs/>
          <w:sz w:val="22"/>
          <w:szCs w:val="22"/>
        </w:rPr>
        <w:t xml:space="preserve">Rozwoju i Technologii </w:t>
      </w:r>
      <w:r w:rsidRPr="00A96D38">
        <w:rPr>
          <w:rFonts w:ascii="Calibri" w:hAnsi="Calibri" w:cs="Calibri"/>
          <w:b w:val="0"/>
          <w:bCs/>
          <w:i w:val="0"/>
          <w:iCs/>
          <w:sz w:val="22"/>
          <w:szCs w:val="22"/>
        </w:rPr>
        <w:t>z dnia 2</w:t>
      </w:r>
      <w:r w:rsidR="006A675A" w:rsidRPr="00A96D38">
        <w:rPr>
          <w:rFonts w:ascii="Calibri" w:hAnsi="Calibri" w:cs="Calibri"/>
          <w:b w:val="0"/>
          <w:bCs/>
          <w:i w:val="0"/>
          <w:iCs/>
          <w:sz w:val="22"/>
          <w:szCs w:val="22"/>
        </w:rPr>
        <w:t>0</w:t>
      </w:r>
      <w:r w:rsidRPr="00A96D38">
        <w:rPr>
          <w:rFonts w:ascii="Calibri" w:hAnsi="Calibri" w:cs="Calibri"/>
          <w:b w:val="0"/>
          <w:bCs/>
          <w:i w:val="0"/>
          <w:iCs/>
          <w:sz w:val="22"/>
          <w:szCs w:val="22"/>
        </w:rPr>
        <w:t xml:space="preserve"> </w:t>
      </w:r>
      <w:r w:rsidR="006A675A" w:rsidRPr="00A96D38">
        <w:rPr>
          <w:rFonts w:ascii="Calibri" w:hAnsi="Calibri" w:cs="Calibri"/>
          <w:b w:val="0"/>
          <w:bCs/>
          <w:i w:val="0"/>
          <w:iCs/>
          <w:sz w:val="22"/>
          <w:szCs w:val="22"/>
        </w:rPr>
        <w:t>grudnia 2021r w sprawie szczegółowego zakresu i formy dokumentacji projektowej, specyfikacji technicznych wykonania i odbioru robót budowlanych oraz programu funkcjonalno-użytkowego</w:t>
      </w:r>
      <w:r w:rsidR="001A1A1F" w:rsidRPr="00A96D38">
        <w:rPr>
          <w:rFonts w:ascii="Calibri" w:hAnsi="Calibri" w:cs="Calibri"/>
          <w:b w:val="0"/>
          <w:bCs/>
          <w:i w:val="0"/>
          <w:iCs/>
          <w:sz w:val="22"/>
          <w:szCs w:val="22"/>
          <w:lang w:val="pl-PL"/>
        </w:rPr>
        <w:t>;</w:t>
      </w:r>
    </w:p>
    <w:p w14:paraId="24292F98" w14:textId="77777777" w:rsidR="001A1A1F" w:rsidRPr="00A96D38" w:rsidRDefault="001A1A1F" w:rsidP="008B31D7">
      <w:pPr>
        <w:pStyle w:val="Tekstpodstawowy"/>
        <w:numPr>
          <w:ilvl w:val="0"/>
          <w:numId w:val="37"/>
        </w:numPr>
        <w:tabs>
          <w:tab w:val="left" w:pos="851"/>
        </w:tabs>
        <w:spacing w:line="276" w:lineRule="auto"/>
        <w:ind w:left="851" w:hanging="425"/>
        <w:rPr>
          <w:rFonts w:ascii="Calibri" w:hAnsi="Calibri" w:cs="Calibri"/>
          <w:b w:val="0"/>
          <w:bCs/>
          <w:i w:val="0"/>
          <w:iCs/>
          <w:sz w:val="22"/>
          <w:szCs w:val="22"/>
        </w:rPr>
      </w:pPr>
      <w:r w:rsidRPr="00A96D38">
        <w:rPr>
          <w:rFonts w:ascii="Calibri" w:hAnsi="Calibri" w:cs="Calibri"/>
          <w:b w:val="0"/>
          <w:bCs/>
          <w:i w:val="0"/>
          <w:iCs/>
          <w:sz w:val="22"/>
          <w:szCs w:val="22"/>
        </w:rPr>
        <w:t>Rozporządzenie Ministra Rozwoju i Technologii z dnia 20 grudnia 2021r w sprawie określenia metod i podstaw sporządzania kosztorysu inwestorskiego, obliczania planowanych kosztów prac projektowych oraz planowanych kosztów robót budowlanych określonych w programie funkcjonalno-użytkowym</w:t>
      </w:r>
    </w:p>
    <w:p w14:paraId="5B13A572" w14:textId="77777777" w:rsidR="00014565" w:rsidRPr="00A96D38" w:rsidRDefault="007304E7" w:rsidP="00847728">
      <w:pPr>
        <w:pStyle w:val="Tekstpodstawowy"/>
        <w:tabs>
          <w:tab w:val="left" w:pos="851"/>
        </w:tabs>
        <w:spacing w:line="276" w:lineRule="auto"/>
        <w:ind w:left="426"/>
        <w:rPr>
          <w:rFonts w:cs="Calibri"/>
          <w:spacing w:val="-3"/>
          <w:sz w:val="22"/>
          <w:szCs w:val="18"/>
        </w:rPr>
      </w:pPr>
      <w:r w:rsidRPr="00A96D38">
        <w:rPr>
          <w:rFonts w:ascii="Calibri" w:hAnsi="Calibri" w:cs="Calibri"/>
          <w:b w:val="0"/>
          <w:bCs/>
          <w:i w:val="0"/>
          <w:iCs/>
          <w:sz w:val="22"/>
          <w:szCs w:val="22"/>
          <w:lang w:val="pl-PL"/>
        </w:rPr>
        <w:t xml:space="preserve">2. </w:t>
      </w:r>
      <w:r w:rsidR="00014565" w:rsidRPr="00A96D38">
        <w:rPr>
          <w:rFonts w:ascii="Calibri" w:hAnsi="Calibri" w:cs="Calibri"/>
          <w:b w:val="0"/>
          <w:bCs/>
          <w:i w:val="0"/>
          <w:iCs/>
          <w:spacing w:val="-3"/>
          <w:sz w:val="22"/>
          <w:szCs w:val="18"/>
          <w:lang w:val="pl-PL"/>
        </w:rPr>
        <w:t xml:space="preserve">Wykonawca </w:t>
      </w:r>
      <w:r w:rsidR="00013D81" w:rsidRPr="00A96D38">
        <w:rPr>
          <w:rFonts w:ascii="Calibri" w:hAnsi="Calibri" w:cs="Calibri"/>
          <w:b w:val="0"/>
          <w:bCs/>
          <w:i w:val="0"/>
          <w:iCs/>
          <w:spacing w:val="-3"/>
          <w:sz w:val="22"/>
          <w:szCs w:val="18"/>
          <w:lang w:val="pl-PL"/>
        </w:rPr>
        <w:t>zobligowany jest do realizacji przedmiotu umowy w oparciu o aktualne przepisy prawa na każdym etapie umowy.</w:t>
      </w:r>
    </w:p>
    <w:p w14:paraId="1BBEEE58" w14:textId="77777777" w:rsidR="004C4346" w:rsidRPr="00A96D38" w:rsidRDefault="004C4346" w:rsidP="008B31D7">
      <w:pPr>
        <w:numPr>
          <w:ilvl w:val="0"/>
          <w:numId w:val="27"/>
        </w:numPr>
        <w:spacing w:before="120" w:after="0" w:line="276" w:lineRule="auto"/>
        <w:ind w:left="425" w:hanging="425"/>
        <w:rPr>
          <w:rFonts w:cs="Calibri"/>
          <w:spacing w:val="-3"/>
        </w:rPr>
      </w:pPr>
      <w:r w:rsidRPr="00A96D38">
        <w:rPr>
          <w:rFonts w:cs="Calibri"/>
          <w:bCs/>
          <w:iCs/>
        </w:rPr>
        <w:t>Jeżeli</w:t>
      </w:r>
      <w:r w:rsidRPr="00A96D38">
        <w:rPr>
          <w:rFonts w:cs="Calibri"/>
          <w:bCs/>
          <w:spacing w:val="-3"/>
        </w:rPr>
        <w:t xml:space="preserve"> w</w:t>
      </w:r>
      <w:r w:rsidRPr="00A96D38">
        <w:rPr>
          <w:rFonts w:cs="Calibri"/>
          <w:spacing w:val="-3"/>
        </w:rPr>
        <w:t xml:space="preserve"> pracach projektowych Wykonawca korzysta z pomocy innych projektantów</w:t>
      </w:r>
      <w:r w:rsidR="00FB66B4" w:rsidRPr="00A96D38">
        <w:rPr>
          <w:rFonts w:cs="Calibri"/>
          <w:spacing w:val="-3"/>
        </w:rPr>
        <w:t>,</w:t>
      </w:r>
      <w:r w:rsidR="009C6345" w:rsidRPr="00A96D38">
        <w:rPr>
          <w:rFonts w:cs="Calibri"/>
          <w:spacing w:val="-3"/>
        </w:rPr>
        <w:t xml:space="preserve"> </w:t>
      </w:r>
      <w:r w:rsidRPr="00A96D38">
        <w:rPr>
          <w:rFonts w:cs="Calibri"/>
          <w:spacing w:val="-3"/>
        </w:rPr>
        <w:t xml:space="preserve">obowiązkiem Wykonawcy jest, aby wszystkie opracowania branżowe zostały skoordynowane przez głównego projektanta, który odpowiada za całość </w:t>
      </w:r>
      <w:r w:rsidR="00FE627E" w:rsidRPr="00A96D38">
        <w:rPr>
          <w:rFonts w:cs="Calibri"/>
          <w:spacing w:val="-3"/>
        </w:rPr>
        <w:t>opracowań projektowych</w:t>
      </w:r>
      <w:r w:rsidRPr="00A96D38">
        <w:rPr>
          <w:rFonts w:cs="Calibri"/>
          <w:spacing w:val="-3"/>
        </w:rPr>
        <w:t xml:space="preserve">. </w:t>
      </w:r>
    </w:p>
    <w:p w14:paraId="06CA56FA" w14:textId="77777777" w:rsidR="004C4346" w:rsidRPr="00A96D38" w:rsidRDefault="004C4346" w:rsidP="008B31D7">
      <w:pPr>
        <w:numPr>
          <w:ilvl w:val="0"/>
          <w:numId w:val="27"/>
        </w:numPr>
        <w:spacing w:before="120" w:after="0" w:line="276" w:lineRule="auto"/>
        <w:ind w:left="425" w:hanging="425"/>
        <w:rPr>
          <w:rFonts w:cs="Calibri"/>
          <w:spacing w:val="-3"/>
        </w:rPr>
      </w:pPr>
      <w:r w:rsidRPr="00A96D38">
        <w:rPr>
          <w:rFonts w:cs="Calibri"/>
          <w:bCs/>
          <w:iCs/>
        </w:rPr>
        <w:t>Wykonawca</w:t>
      </w:r>
      <w:r w:rsidRPr="00A96D38">
        <w:rPr>
          <w:rFonts w:cs="Calibri"/>
          <w:spacing w:val="-3"/>
        </w:rPr>
        <w:t xml:space="preserve"> ma obowiązek uzgodnić z Zamawiającym w formie pisemnej zawarte w </w:t>
      </w:r>
      <w:r w:rsidR="00F15EEB" w:rsidRPr="00A96D38">
        <w:rPr>
          <w:rFonts w:cs="Calibri"/>
          <w:spacing w:val="-3"/>
        </w:rPr>
        <w:t xml:space="preserve">dokumentacji projektowo-kosztorysowej </w:t>
      </w:r>
      <w:r w:rsidR="00DC68DC" w:rsidRPr="00A96D38">
        <w:rPr>
          <w:rFonts w:cs="Calibri"/>
          <w:spacing w:val="-3"/>
        </w:rPr>
        <w:t>rozwiązania materiałowe,</w:t>
      </w:r>
      <w:r w:rsidRPr="00A96D38">
        <w:rPr>
          <w:rFonts w:cs="Calibri"/>
          <w:spacing w:val="-3"/>
        </w:rPr>
        <w:t xml:space="preserve"> technologiczne</w:t>
      </w:r>
      <w:r w:rsidR="00F13F59" w:rsidRPr="00A96D38">
        <w:rPr>
          <w:rFonts w:cs="Calibri"/>
          <w:spacing w:val="-3"/>
        </w:rPr>
        <w:t xml:space="preserve"> </w:t>
      </w:r>
      <w:r w:rsidR="008773D9" w:rsidRPr="00A96D38">
        <w:rPr>
          <w:rFonts w:cs="Calibri"/>
          <w:spacing w:val="-3"/>
        </w:rPr>
        <w:t>oraz</w:t>
      </w:r>
      <w:r w:rsidR="00F13F59" w:rsidRPr="00A96D38">
        <w:rPr>
          <w:rFonts w:cs="Calibri"/>
          <w:spacing w:val="-3"/>
        </w:rPr>
        <w:t xml:space="preserve"> standardy</w:t>
      </w:r>
      <w:r w:rsidR="00DC68DC" w:rsidRPr="00A96D38">
        <w:rPr>
          <w:rFonts w:cs="Calibri"/>
          <w:spacing w:val="-3"/>
        </w:rPr>
        <w:t xml:space="preserve"> wykończenia</w:t>
      </w:r>
      <w:r w:rsidRPr="00A96D38">
        <w:rPr>
          <w:rFonts w:cs="Calibri"/>
          <w:spacing w:val="-3"/>
        </w:rPr>
        <w:t xml:space="preserve"> </w:t>
      </w:r>
      <w:r w:rsidR="00AC109E" w:rsidRPr="00A96D38">
        <w:rPr>
          <w:rFonts w:cs="Calibri"/>
          <w:spacing w:val="-3"/>
        </w:rPr>
        <w:br/>
      </w:r>
      <w:r w:rsidRPr="00A96D38">
        <w:rPr>
          <w:rFonts w:cs="Calibri"/>
          <w:spacing w:val="-3"/>
        </w:rPr>
        <w:t xml:space="preserve">w szczególności pod kątem kosztów </w:t>
      </w:r>
      <w:r w:rsidR="009C6345" w:rsidRPr="00A96D38">
        <w:rPr>
          <w:rFonts w:cs="Calibri"/>
          <w:spacing w:val="-3"/>
        </w:rPr>
        <w:t>realizacji Z</w:t>
      </w:r>
      <w:r w:rsidR="003E4343" w:rsidRPr="00A96D38">
        <w:rPr>
          <w:rFonts w:cs="Calibri"/>
          <w:spacing w:val="-3"/>
        </w:rPr>
        <w:t>adania</w:t>
      </w:r>
      <w:r w:rsidRPr="00A96D38">
        <w:rPr>
          <w:rFonts w:cs="Calibri"/>
          <w:spacing w:val="-3"/>
        </w:rPr>
        <w:t xml:space="preserve">. Propozycję w/w rozwiązań należy przedstawić z odpowiednim wyprzedzeniem, podając charakterystyczne parametry techniczne </w:t>
      </w:r>
      <w:r w:rsidR="00DC68DC" w:rsidRPr="00A96D38">
        <w:rPr>
          <w:rFonts w:cs="Calibri"/>
          <w:spacing w:val="-3"/>
        </w:rPr>
        <w:t xml:space="preserve">oraz przybliżoną </w:t>
      </w:r>
      <w:r w:rsidR="00DC68DC" w:rsidRPr="00A96D38">
        <w:rPr>
          <w:rFonts w:cs="Calibri"/>
          <w:spacing w:val="-3"/>
        </w:rPr>
        <w:lastRenderedPageBreak/>
        <w:t>cenę</w:t>
      </w:r>
      <w:r w:rsidR="00FB66B4" w:rsidRPr="00A96D38">
        <w:rPr>
          <w:rFonts w:cs="Calibri"/>
          <w:spacing w:val="-3"/>
        </w:rPr>
        <w:t>,</w:t>
      </w:r>
      <w:r w:rsidR="00DC68DC" w:rsidRPr="00A96D38">
        <w:rPr>
          <w:rFonts w:cs="Calibri"/>
          <w:spacing w:val="-3"/>
        </w:rPr>
        <w:t xml:space="preserve"> </w:t>
      </w:r>
      <w:r w:rsidRPr="00A96D38">
        <w:rPr>
          <w:rFonts w:cs="Calibri"/>
          <w:spacing w:val="-3"/>
        </w:rPr>
        <w:t xml:space="preserve">bez wskazywania nazw własnych producenta lub znaków towarowych, </w:t>
      </w:r>
      <w:r w:rsidR="00AC109E" w:rsidRPr="00A96D38">
        <w:rPr>
          <w:rFonts w:cs="Calibri"/>
          <w:spacing w:val="-3"/>
        </w:rPr>
        <w:br/>
      </w:r>
      <w:r w:rsidRPr="00A96D38">
        <w:rPr>
          <w:rFonts w:cs="Calibri"/>
          <w:spacing w:val="-3"/>
        </w:rPr>
        <w:t>z udokumentowaniem, że zaproponowane</w:t>
      </w:r>
      <w:r w:rsidR="009C6345" w:rsidRPr="00A96D38">
        <w:rPr>
          <w:rFonts w:cs="Calibri"/>
          <w:spacing w:val="-3"/>
        </w:rPr>
        <w:t xml:space="preserve"> </w:t>
      </w:r>
      <w:r w:rsidRPr="00A96D38">
        <w:rPr>
          <w:rFonts w:cs="Calibri"/>
          <w:spacing w:val="-3"/>
        </w:rPr>
        <w:t>urządzenia, materiały itp. dostępne są u co najmniej 3 producentów.</w:t>
      </w:r>
      <w:r w:rsidR="007F42DD" w:rsidRPr="00A96D38">
        <w:rPr>
          <w:rFonts w:cs="Calibri"/>
          <w:spacing w:val="-3"/>
        </w:rPr>
        <w:t xml:space="preserve"> W przypadku gdy na rynku nie istnieje  co najmniej trzech producentów Wykonawca udokumentuje ten fakt i przedstawi uzasadnienie dla takiej sytuacji, art. </w:t>
      </w:r>
      <w:r w:rsidR="00AB28EC" w:rsidRPr="00A96D38">
        <w:rPr>
          <w:rFonts w:cs="Calibri"/>
          <w:spacing w:val="-3"/>
        </w:rPr>
        <w:t>10</w:t>
      </w:r>
      <w:r w:rsidR="00AD7991" w:rsidRPr="00A96D38">
        <w:rPr>
          <w:rFonts w:cs="Calibri"/>
          <w:spacing w:val="-3"/>
        </w:rPr>
        <w:t>1</w:t>
      </w:r>
      <w:r w:rsidR="007F42DD" w:rsidRPr="00A96D38">
        <w:rPr>
          <w:rFonts w:cs="Calibri"/>
          <w:spacing w:val="-3"/>
        </w:rPr>
        <w:t xml:space="preserve"> </w:t>
      </w:r>
      <w:r w:rsidR="007E0E84" w:rsidRPr="00A96D38">
        <w:rPr>
          <w:rFonts w:cs="Calibri"/>
          <w:spacing w:val="-3"/>
        </w:rPr>
        <w:t xml:space="preserve">ustawy Prawo Zamówień Publicznych </w:t>
      </w:r>
      <w:r w:rsidR="007F42DD" w:rsidRPr="00A96D38">
        <w:rPr>
          <w:rFonts w:cs="Calibri"/>
          <w:spacing w:val="-3"/>
        </w:rPr>
        <w:t>stosuje się odpowiednio</w:t>
      </w:r>
      <w:r w:rsidR="003218F0" w:rsidRPr="00A96D38">
        <w:rPr>
          <w:rFonts w:cs="Calibri"/>
          <w:spacing w:val="-3"/>
        </w:rPr>
        <w:t xml:space="preserve">. </w:t>
      </w:r>
      <w:r w:rsidRPr="00A96D38">
        <w:rPr>
          <w:rFonts w:cs="Calibri"/>
          <w:spacing w:val="-3"/>
        </w:rPr>
        <w:t>Zamawiający w</w:t>
      </w:r>
      <w:r w:rsidR="009C6345" w:rsidRPr="00A96D38">
        <w:rPr>
          <w:rFonts w:cs="Calibri"/>
          <w:spacing w:val="-3"/>
        </w:rPr>
        <w:t xml:space="preserve"> </w:t>
      </w:r>
      <w:r w:rsidRPr="00A96D38">
        <w:rPr>
          <w:rFonts w:cs="Calibri"/>
          <w:spacing w:val="-3"/>
        </w:rPr>
        <w:t xml:space="preserve">ciągu 14 dni od doręczenia </w:t>
      </w:r>
      <w:r w:rsidR="00F13F59" w:rsidRPr="00A96D38">
        <w:rPr>
          <w:rFonts w:cs="Calibri"/>
          <w:spacing w:val="-3"/>
        </w:rPr>
        <w:t xml:space="preserve">propozycji rozwiązań </w:t>
      </w:r>
      <w:r w:rsidRPr="00A96D38">
        <w:rPr>
          <w:rFonts w:cs="Calibri"/>
          <w:spacing w:val="-3"/>
        </w:rPr>
        <w:t>obowiązany jest zająć stanowisko co do przedstawio</w:t>
      </w:r>
      <w:r w:rsidR="00F13F59" w:rsidRPr="00A96D38">
        <w:rPr>
          <w:rFonts w:cs="Calibri"/>
          <w:spacing w:val="-3"/>
        </w:rPr>
        <w:t>nych mu rozwiązań materiałowych,</w:t>
      </w:r>
      <w:r w:rsidR="009C6345" w:rsidRPr="00A96D38">
        <w:rPr>
          <w:rFonts w:cs="Calibri"/>
          <w:spacing w:val="-3"/>
        </w:rPr>
        <w:t xml:space="preserve"> </w:t>
      </w:r>
      <w:r w:rsidRPr="00A96D38">
        <w:rPr>
          <w:rFonts w:cs="Calibri"/>
          <w:spacing w:val="-3"/>
        </w:rPr>
        <w:t>technologicznych</w:t>
      </w:r>
      <w:r w:rsidR="00F13F59" w:rsidRPr="00A96D38">
        <w:rPr>
          <w:rFonts w:cs="Calibri"/>
          <w:spacing w:val="-3"/>
        </w:rPr>
        <w:t xml:space="preserve"> i standardów wykończenia</w:t>
      </w:r>
      <w:r w:rsidRPr="00A96D38">
        <w:rPr>
          <w:rFonts w:cs="Calibri"/>
          <w:spacing w:val="-3"/>
        </w:rPr>
        <w:t>.</w:t>
      </w:r>
    </w:p>
    <w:p w14:paraId="1B77605B" w14:textId="77777777" w:rsidR="00181800" w:rsidRPr="00A96D38" w:rsidRDefault="004922C6" w:rsidP="008B31D7">
      <w:pPr>
        <w:numPr>
          <w:ilvl w:val="0"/>
          <w:numId w:val="27"/>
        </w:numPr>
        <w:spacing w:before="120" w:after="0" w:line="276" w:lineRule="auto"/>
        <w:ind w:left="425" w:hanging="425"/>
        <w:rPr>
          <w:rFonts w:cs="Calibri"/>
          <w:spacing w:val="-3"/>
        </w:rPr>
      </w:pPr>
      <w:r w:rsidRPr="00A96D38">
        <w:rPr>
          <w:rFonts w:cs="Calibri"/>
          <w:bCs/>
          <w:iCs/>
        </w:rPr>
        <w:t>P</w:t>
      </w:r>
      <w:r w:rsidR="00FF4965" w:rsidRPr="00A96D38">
        <w:rPr>
          <w:rFonts w:cs="Calibri"/>
          <w:bCs/>
          <w:iCs/>
        </w:rPr>
        <w:t>rojekt</w:t>
      </w:r>
      <w:r w:rsidR="008072B2" w:rsidRPr="00A96D38">
        <w:rPr>
          <w:rFonts w:cs="Calibri"/>
          <w:spacing w:val="-3"/>
        </w:rPr>
        <w:t xml:space="preserve"> budowlano-wykonawczy</w:t>
      </w:r>
      <w:r w:rsidR="00453F35" w:rsidRPr="00A96D38">
        <w:rPr>
          <w:rFonts w:cs="Calibri"/>
          <w:spacing w:val="-3"/>
        </w:rPr>
        <w:t xml:space="preserve"> wraz z uzgodnieniami</w:t>
      </w:r>
      <w:r w:rsidR="00E15574" w:rsidRPr="00A96D38">
        <w:rPr>
          <w:rFonts w:cs="Calibri"/>
          <w:spacing w:val="-3"/>
        </w:rPr>
        <w:t>, przedmiar robót, kosztorys</w:t>
      </w:r>
      <w:r w:rsidR="00366747" w:rsidRPr="00A96D38">
        <w:rPr>
          <w:rFonts w:cs="Calibri"/>
          <w:spacing w:val="-3"/>
        </w:rPr>
        <w:t xml:space="preserve"> </w:t>
      </w:r>
      <w:r w:rsidR="00E15574" w:rsidRPr="00A96D38">
        <w:rPr>
          <w:rFonts w:cs="Calibri"/>
          <w:spacing w:val="-3"/>
        </w:rPr>
        <w:t>inwestorski</w:t>
      </w:r>
      <w:r w:rsidR="00335ED1" w:rsidRPr="00A96D38">
        <w:rPr>
          <w:rFonts w:cs="Calibri"/>
          <w:spacing w:val="-3"/>
        </w:rPr>
        <w:t xml:space="preserve"> wraz ze zbiorczym zestawieniem kosztów</w:t>
      </w:r>
      <w:r w:rsidR="00E15574" w:rsidRPr="00A96D38">
        <w:rPr>
          <w:rFonts w:cs="Calibri"/>
          <w:spacing w:val="-3"/>
        </w:rPr>
        <w:t>, specyfikacja techniczna</w:t>
      </w:r>
      <w:r w:rsidR="00FF4965" w:rsidRPr="00A96D38">
        <w:rPr>
          <w:rFonts w:cs="Calibri"/>
          <w:spacing w:val="-3"/>
        </w:rPr>
        <w:t xml:space="preserve"> wykona</w:t>
      </w:r>
      <w:r w:rsidR="00E15574" w:rsidRPr="00A96D38">
        <w:rPr>
          <w:rFonts w:cs="Calibri"/>
          <w:spacing w:val="-3"/>
        </w:rPr>
        <w:t>nia i odbioru robót budowlanych</w:t>
      </w:r>
      <w:r w:rsidR="00F13F59" w:rsidRPr="00A96D38">
        <w:rPr>
          <w:rFonts w:cs="Calibri"/>
          <w:spacing w:val="-3"/>
        </w:rPr>
        <w:t>,</w:t>
      </w:r>
      <w:r w:rsidR="003801B4" w:rsidRPr="00A96D38">
        <w:rPr>
          <w:rFonts w:cs="Calibri"/>
          <w:spacing w:val="-3"/>
        </w:rPr>
        <w:t xml:space="preserve"> inne opracowania niezbędne do wykonania przedmiotu </w:t>
      </w:r>
      <w:r w:rsidR="005F6DAF" w:rsidRPr="00A96D38">
        <w:rPr>
          <w:rFonts w:cs="Calibri"/>
          <w:spacing w:val="-3"/>
        </w:rPr>
        <w:t>U</w:t>
      </w:r>
      <w:r w:rsidR="003801B4" w:rsidRPr="00A96D38">
        <w:rPr>
          <w:rFonts w:cs="Calibri"/>
          <w:spacing w:val="-3"/>
        </w:rPr>
        <w:t xml:space="preserve">mowy określonego w </w:t>
      </w:r>
      <w:r w:rsidR="00CE330F" w:rsidRPr="00A96D38">
        <w:rPr>
          <w:rFonts w:cs="Calibri"/>
          <w:spacing w:val="-3"/>
        </w:rPr>
        <w:t>§</w:t>
      </w:r>
      <w:r w:rsidR="003801B4" w:rsidRPr="00A96D38">
        <w:rPr>
          <w:rFonts w:cs="Calibri"/>
          <w:spacing w:val="-3"/>
        </w:rPr>
        <w:t xml:space="preserve"> 1</w:t>
      </w:r>
      <w:r w:rsidR="00601895" w:rsidRPr="00A96D38">
        <w:rPr>
          <w:rFonts w:cs="Calibri"/>
          <w:spacing w:val="-3"/>
        </w:rPr>
        <w:t xml:space="preserve">, </w:t>
      </w:r>
      <w:r w:rsidR="00CE330F" w:rsidRPr="00A96D38">
        <w:rPr>
          <w:rFonts w:cs="Calibri"/>
          <w:spacing w:val="-3"/>
        </w:rPr>
        <w:br/>
      </w:r>
      <w:r w:rsidR="00F13F59" w:rsidRPr="00A96D38">
        <w:rPr>
          <w:rFonts w:cs="Calibri"/>
          <w:spacing w:val="-3"/>
        </w:rPr>
        <w:t xml:space="preserve">o których mowa w </w:t>
      </w:r>
      <w:r w:rsidR="00CE330F" w:rsidRPr="00A96D38">
        <w:rPr>
          <w:rFonts w:cs="Calibri"/>
          <w:spacing w:val="-3"/>
        </w:rPr>
        <w:t>§4</w:t>
      </w:r>
      <w:r w:rsidR="008072B2" w:rsidRPr="00A96D38">
        <w:rPr>
          <w:rFonts w:cs="Calibri"/>
          <w:spacing w:val="-3"/>
        </w:rPr>
        <w:t xml:space="preserve"> i </w:t>
      </w:r>
      <w:r w:rsidR="00CE330F" w:rsidRPr="00A96D38">
        <w:rPr>
          <w:rFonts w:cs="Calibri"/>
          <w:spacing w:val="-3"/>
        </w:rPr>
        <w:t>§ 5</w:t>
      </w:r>
      <w:r w:rsidR="008072B2" w:rsidRPr="00A96D38">
        <w:rPr>
          <w:rFonts w:cs="Calibri"/>
          <w:spacing w:val="-3"/>
        </w:rPr>
        <w:t xml:space="preserve"> </w:t>
      </w:r>
      <w:r w:rsidR="00FF4965" w:rsidRPr="00A96D38">
        <w:rPr>
          <w:rFonts w:cs="Calibri"/>
          <w:spacing w:val="-3"/>
        </w:rPr>
        <w:t>należy</w:t>
      </w:r>
      <w:r w:rsidR="009C6345" w:rsidRPr="00A96D38">
        <w:rPr>
          <w:rFonts w:cs="Calibri"/>
          <w:spacing w:val="-3"/>
        </w:rPr>
        <w:t xml:space="preserve"> </w:t>
      </w:r>
      <w:r w:rsidR="00FF4965" w:rsidRPr="00A96D38">
        <w:rPr>
          <w:rFonts w:cs="Calibri"/>
          <w:spacing w:val="-3"/>
        </w:rPr>
        <w:t xml:space="preserve">opracować </w:t>
      </w:r>
      <w:r w:rsidR="00335ED1" w:rsidRPr="00A96D38">
        <w:rPr>
          <w:rFonts w:cs="Calibri"/>
          <w:spacing w:val="-3"/>
        </w:rPr>
        <w:t xml:space="preserve">z </w:t>
      </w:r>
      <w:r w:rsidR="00FF4965" w:rsidRPr="00A96D38">
        <w:rPr>
          <w:rFonts w:cs="Calibri"/>
          <w:spacing w:val="-3"/>
        </w:rPr>
        <w:t xml:space="preserve">uwzględnieniem wymogów </w:t>
      </w:r>
      <w:r w:rsidR="008072B2" w:rsidRPr="00A96D38">
        <w:rPr>
          <w:rFonts w:cs="Calibri"/>
          <w:spacing w:val="-3"/>
        </w:rPr>
        <w:t xml:space="preserve">ustawy </w:t>
      </w:r>
      <w:r w:rsidR="00FB66B4" w:rsidRPr="00A96D38">
        <w:rPr>
          <w:rFonts w:cs="Calibri"/>
          <w:spacing w:val="-3"/>
        </w:rPr>
        <w:t xml:space="preserve">Prawo </w:t>
      </w:r>
      <w:r w:rsidR="007E0E84" w:rsidRPr="00A96D38">
        <w:rPr>
          <w:rFonts w:cs="Calibri"/>
          <w:spacing w:val="-3"/>
        </w:rPr>
        <w:t>Zamówień Publicznych</w:t>
      </w:r>
      <w:r w:rsidR="00124A69" w:rsidRPr="00A96D38">
        <w:rPr>
          <w:rFonts w:cs="Calibri"/>
          <w:spacing w:val="-3"/>
        </w:rPr>
        <w:t>,</w:t>
      </w:r>
      <w:r w:rsidR="006137BA" w:rsidRPr="00A96D38">
        <w:rPr>
          <w:rFonts w:cs="Calibri"/>
          <w:spacing w:val="-3"/>
        </w:rPr>
        <w:t xml:space="preserve"> a zwłaszcza </w:t>
      </w:r>
      <w:r w:rsidR="00366747" w:rsidRPr="00A96D38">
        <w:rPr>
          <w:rFonts w:cs="Calibri"/>
          <w:spacing w:val="-3"/>
        </w:rPr>
        <w:t xml:space="preserve">jej </w:t>
      </w:r>
      <w:r w:rsidR="006137BA" w:rsidRPr="00A96D38">
        <w:rPr>
          <w:rFonts w:cs="Calibri"/>
          <w:spacing w:val="-3"/>
        </w:rPr>
        <w:t>art.</w:t>
      </w:r>
      <w:r w:rsidR="00171C3D" w:rsidRPr="00A96D38">
        <w:rPr>
          <w:rFonts w:cs="Calibri"/>
          <w:spacing w:val="-3"/>
        </w:rPr>
        <w:t xml:space="preserve"> </w:t>
      </w:r>
      <w:r w:rsidR="00771703" w:rsidRPr="00A96D38">
        <w:rPr>
          <w:rFonts w:cs="Calibri"/>
          <w:spacing w:val="-3"/>
        </w:rPr>
        <w:t>101</w:t>
      </w:r>
      <w:r w:rsidR="006137BA" w:rsidRPr="00A96D38">
        <w:rPr>
          <w:rFonts w:cs="Calibri"/>
          <w:spacing w:val="-3"/>
        </w:rPr>
        <w:t>. D</w:t>
      </w:r>
      <w:r w:rsidR="00FF4965" w:rsidRPr="00A96D38">
        <w:rPr>
          <w:rFonts w:cs="Calibri"/>
          <w:spacing w:val="-3"/>
        </w:rPr>
        <w:t>obrane materiały, technologie i urządzenia muszą być opisane przy pomocy</w:t>
      </w:r>
      <w:r w:rsidR="00C95033" w:rsidRPr="00A96D38">
        <w:rPr>
          <w:rFonts w:cs="Calibri"/>
          <w:spacing w:val="-3"/>
        </w:rPr>
        <w:t xml:space="preserve"> </w:t>
      </w:r>
      <w:r w:rsidR="009E27A9" w:rsidRPr="00A96D38">
        <w:rPr>
          <w:rFonts w:cs="Calibri"/>
          <w:spacing w:val="-3"/>
        </w:rPr>
        <w:t>c</w:t>
      </w:r>
      <w:r w:rsidR="00C95033" w:rsidRPr="00A96D38">
        <w:rPr>
          <w:rFonts w:cs="Calibri"/>
          <w:spacing w:val="-3"/>
        </w:rPr>
        <w:t>harakterystycznych parametrów, obiektywnych cech technicznych</w:t>
      </w:r>
      <w:r w:rsidR="009C6345" w:rsidRPr="00A96D38">
        <w:rPr>
          <w:rFonts w:cs="Calibri"/>
          <w:spacing w:val="-3"/>
        </w:rPr>
        <w:t xml:space="preserve"> </w:t>
      </w:r>
      <w:r w:rsidR="003C6109" w:rsidRPr="00A96D38">
        <w:rPr>
          <w:rFonts w:cs="Calibri"/>
          <w:spacing w:val="-3"/>
        </w:rPr>
        <w:t>i </w:t>
      </w:r>
      <w:r w:rsidR="00C95033" w:rsidRPr="00A96D38">
        <w:rPr>
          <w:rFonts w:cs="Calibri"/>
          <w:spacing w:val="-3"/>
        </w:rPr>
        <w:t>jakościowych tak, by realizacja robót</w:t>
      </w:r>
      <w:r w:rsidR="00F13F59" w:rsidRPr="00A96D38">
        <w:rPr>
          <w:rFonts w:cs="Calibri"/>
          <w:spacing w:val="-3"/>
        </w:rPr>
        <w:t xml:space="preserve"> budowlanych</w:t>
      </w:r>
      <w:r w:rsidR="00C95033" w:rsidRPr="00A96D38">
        <w:rPr>
          <w:rFonts w:cs="Calibri"/>
          <w:spacing w:val="-3"/>
        </w:rPr>
        <w:t xml:space="preserve"> gwarantowała pożądany efekt użytkowy </w:t>
      </w:r>
      <w:r w:rsidR="003C6109" w:rsidRPr="00A96D38">
        <w:rPr>
          <w:rFonts w:cs="Calibri"/>
          <w:spacing w:val="-3"/>
        </w:rPr>
        <w:t>i </w:t>
      </w:r>
      <w:r w:rsidR="00C95033" w:rsidRPr="00A96D38">
        <w:rPr>
          <w:rFonts w:cs="Calibri"/>
          <w:spacing w:val="-3"/>
        </w:rPr>
        <w:t xml:space="preserve">estetyczny </w:t>
      </w:r>
      <w:r w:rsidR="00FF4965" w:rsidRPr="00A96D38">
        <w:rPr>
          <w:rFonts w:cs="Calibri"/>
          <w:spacing w:val="-3"/>
        </w:rPr>
        <w:t>(bez</w:t>
      </w:r>
      <w:r w:rsidR="006C4636" w:rsidRPr="00A96D38">
        <w:rPr>
          <w:rFonts w:cs="Calibri"/>
          <w:spacing w:val="-3"/>
        </w:rPr>
        <w:t xml:space="preserve"> </w:t>
      </w:r>
      <w:r w:rsidR="00B86944" w:rsidRPr="00A96D38">
        <w:rPr>
          <w:rFonts w:cs="Calibri"/>
          <w:spacing w:val="-3"/>
        </w:rPr>
        <w:t xml:space="preserve">wskazywania </w:t>
      </w:r>
      <w:r w:rsidR="00FF4965" w:rsidRPr="00A96D38">
        <w:rPr>
          <w:rFonts w:cs="Calibri"/>
          <w:spacing w:val="-3"/>
        </w:rPr>
        <w:t>nazw własnych</w:t>
      </w:r>
      <w:r w:rsidR="00B86944" w:rsidRPr="00A96D38">
        <w:rPr>
          <w:rFonts w:cs="Calibri"/>
          <w:spacing w:val="-3"/>
        </w:rPr>
        <w:t xml:space="preserve"> producenta, </w:t>
      </w:r>
      <w:r w:rsidR="00C95033" w:rsidRPr="00A96D38">
        <w:rPr>
          <w:rFonts w:cs="Calibri"/>
          <w:spacing w:val="-3"/>
        </w:rPr>
        <w:t>znaków towarowych</w:t>
      </w:r>
      <w:r w:rsidR="00B86944" w:rsidRPr="00A96D38">
        <w:rPr>
          <w:rFonts w:cs="Calibri"/>
          <w:spacing w:val="-3"/>
        </w:rPr>
        <w:t xml:space="preserve"> lub pochodzenia</w:t>
      </w:r>
      <w:r w:rsidR="00FF4965" w:rsidRPr="00A96D38">
        <w:rPr>
          <w:rFonts w:cs="Calibri"/>
          <w:spacing w:val="-3"/>
        </w:rPr>
        <w:t>)</w:t>
      </w:r>
      <w:r w:rsidR="006137BA" w:rsidRPr="00A96D38">
        <w:rPr>
          <w:rFonts w:cs="Calibri"/>
          <w:spacing w:val="-3"/>
        </w:rPr>
        <w:t xml:space="preserve">. </w:t>
      </w:r>
      <w:r w:rsidR="00A050A4" w:rsidRPr="00A96D38">
        <w:rPr>
          <w:rFonts w:cs="Calibri"/>
          <w:spacing w:val="-3"/>
        </w:rPr>
        <w:t>M</w:t>
      </w:r>
      <w:r w:rsidR="006137BA" w:rsidRPr="00A96D38">
        <w:rPr>
          <w:rFonts w:cs="Calibri"/>
          <w:spacing w:val="-3"/>
        </w:rPr>
        <w:t>ateriały i urządzenia</w:t>
      </w:r>
      <w:r w:rsidR="00FF4965" w:rsidRPr="00A96D38">
        <w:rPr>
          <w:rFonts w:cs="Calibri"/>
          <w:spacing w:val="-3"/>
        </w:rPr>
        <w:t xml:space="preserve"> mają być dostępne u co najmniej 3 producentów.</w:t>
      </w:r>
      <w:r w:rsidR="003D3A15" w:rsidRPr="00A96D38">
        <w:rPr>
          <w:rFonts w:cs="Calibri"/>
          <w:spacing w:val="-3"/>
        </w:rPr>
        <w:t xml:space="preserve"> </w:t>
      </w:r>
      <w:r w:rsidR="00FF4965" w:rsidRPr="00A96D38">
        <w:rPr>
          <w:rFonts w:cs="Calibri"/>
          <w:spacing w:val="-3"/>
        </w:rPr>
        <w:t xml:space="preserve"> </w:t>
      </w:r>
      <w:r w:rsidR="003D3A15" w:rsidRPr="00A96D38">
        <w:rPr>
          <w:rFonts w:cs="Calibri"/>
          <w:spacing w:val="-3"/>
        </w:rPr>
        <w:t>W przyp</w:t>
      </w:r>
      <w:r w:rsidR="009B2EA3" w:rsidRPr="00A96D38">
        <w:rPr>
          <w:rFonts w:cs="Calibri"/>
          <w:spacing w:val="-3"/>
        </w:rPr>
        <w:t xml:space="preserve">adku gdy na rynku nie istnieje </w:t>
      </w:r>
      <w:r w:rsidR="003D3A15" w:rsidRPr="00A96D38">
        <w:rPr>
          <w:rFonts w:cs="Calibri"/>
          <w:spacing w:val="-3"/>
        </w:rPr>
        <w:t xml:space="preserve">co najmniej trzech producentów Wykonawca udokumentuje ten fakt i przedstawi uzasadnienie dla takiej sytuacji. </w:t>
      </w:r>
      <w:r w:rsidR="00FF4965" w:rsidRPr="00A96D38">
        <w:rPr>
          <w:rFonts w:cs="Calibri"/>
          <w:spacing w:val="-3"/>
        </w:rPr>
        <w:t xml:space="preserve">Opracowania </w:t>
      </w:r>
      <w:r w:rsidR="00335ED1" w:rsidRPr="00A96D38">
        <w:rPr>
          <w:rFonts w:cs="Calibri"/>
          <w:spacing w:val="-3"/>
        </w:rPr>
        <w:t xml:space="preserve">projektowe </w:t>
      </w:r>
      <w:r w:rsidR="00FF4965" w:rsidRPr="00A96D38">
        <w:rPr>
          <w:rFonts w:cs="Calibri"/>
          <w:spacing w:val="-3"/>
        </w:rPr>
        <w:t xml:space="preserve">wchodzące w skład dokumentacji projektowo-kosztorysowej </w:t>
      </w:r>
      <w:r w:rsidR="006137BA" w:rsidRPr="00A96D38">
        <w:rPr>
          <w:rFonts w:cs="Calibri"/>
          <w:spacing w:val="-3"/>
        </w:rPr>
        <w:t>muszą</w:t>
      </w:r>
      <w:r w:rsidR="00FF4965" w:rsidRPr="00A96D38">
        <w:rPr>
          <w:rFonts w:cs="Calibri"/>
          <w:spacing w:val="-3"/>
        </w:rPr>
        <w:t xml:space="preserve"> być ze sobą spójne.</w:t>
      </w:r>
    </w:p>
    <w:p w14:paraId="4DB84AFD" w14:textId="77777777" w:rsidR="00464464" w:rsidRPr="00A96D38" w:rsidRDefault="00536EF1" w:rsidP="008B31D7">
      <w:pPr>
        <w:numPr>
          <w:ilvl w:val="0"/>
          <w:numId w:val="27"/>
        </w:numPr>
        <w:spacing w:before="120" w:after="0" w:line="276" w:lineRule="auto"/>
        <w:ind w:left="425" w:hanging="425"/>
        <w:rPr>
          <w:rFonts w:cs="Calibri"/>
          <w:spacing w:val="-3"/>
        </w:rPr>
      </w:pPr>
      <w:r w:rsidRPr="00A96D38">
        <w:rPr>
          <w:rFonts w:cs="Calibri"/>
          <w:bCs/>
          <w:iCs/>
        </w:rPr>
        <w:t>Wykonawca</w:t>
      </w:r>
      <w:r w:rsidRPr="00A96D38">
        <w:rPr>
          <w:rFonts w:cs="Calibri"/>
          <w:spacing w:val="-3"/>
        </w:rPr>
        <w:t xml:space="preserve"> podczas opracowywania</w:t>
      </w:r>
      <w:r w:rsidR="009C6345" w:rsidRPr="00A96D38">
        <w:rPr>
          <w:rFonts w:cs="Calibri"/>
          <w:spacing w:val="-3"/>
        </w:rPr>
        <w:t xml:space="preserve"> </w:t>
      </w:r>
      <w:r w:rsidRPr="00A96D38">
        <w:rPr>
          <w:rFonts w:cs="Calibri"/>
          <w:spacing w:val="-3"/>
        </w:rPr>
        <w:t>specyfikacji technicznej wykonania i odbioru robót</w:t>
      </w:r>
      <w:r w:rsidR="009C6345" w:rsidRPr="00A96D38">
        <w:rPr>
          <w:rFonts w:cs="Calibri"/>
          <w:spacing w:val="-3"/>
        </w:rPr>
        <w:t xml:space="preserve"> </w:t>
      </w:r>
      <w:r w:rsidR="00CE6F23" w:rsidRPr="00A96D38">
        <w:rPr>
          <w:rFonts w:cs="Calibri"/>
          <w:spacing w:val="-3"/>
        </w:rPr>
        <w:t xml:space="preserve">budowlanych </w:t>
      </w:r>
      <w:r w:rsidRPr="00A96D38">
        <w:rPr>
          <w:rFonts w:cs="Calibri"/>
          <w:spacing w:val="-3"/>
        </w:rPr>
        <w:t>winien sporządzić opis, który będzie szc</w:t>
      </w:r>
      <w:r w:rsidR="00181800" w:rsidRPr="00A96D38">
        <w:rPr>
          <w:rFonts w:cs="Calibri"/>
          <w:spacing w:val="-3"/>
        </w:rPr>
        <w:t xml:space="preserve">zegółowo określał każdą pozycję </w:t>
      </w:r>
      <w:r w:rsidRPr="00A96D38">
        <w:rPr>
          <w:rFonts w:cs="Calibri"/>
          <w:spacing w:val="-3"/>
        </w:rPr>
        <w:t xml:space="preserve">z przedmiaru robót, tj. zawierał między innymi wymagania dotyczące parametrów zastosowanych materiałów </w:t>
      </w:r>
      <w:r w:rsidR="00AC109E" w:rsidRPr="00A96D38">
        <w:rPr>
          <w:rFonts w:cs="Calibri"/>
          <w:spacing w:val="-3"/>
        </w:rPr>
        <w:br/>
      </w:r>
      <w:r w:rsidRPr="00A96D38">
        <w:rPr>
          <w:rFonts w:cs="Calibri"/>
          <w:spacing w:val="-3"/>
        </w:rPr>
        <w:t>i urządzeń, standardu i jakości wykonania robót</w:t>
      </w:r>
      <w:r w:rsidR="00F13F59" w:rsidRPr="00A96D38">
        <w:rPr>
          <w:rFonts w:cs="Calibri"/>
          <w:spacing w:val="-3"/>
        </w:rPr>
        <w:t xml:space="preserve"> budowlanych</w:t>
      </w:r>
      <w:r w:rsidRPr="00A96D38">
        <w:rPr>
          <w:rFonts w:cs="Calibri"/>
          <w:spacing w:val="-3"/>
        </w:rPr>
        <w:t>, sposobu</w:t>
      </w:r>
      <w:r w:rsidR="009C6345" w:rsidRPr="00A96D38">
        <w:rPr>
          <w:rFonts w:cs="Calibri"/>
          <w:spacing w:val="-3"/>
        </w:rPr>
        <w:t xml:space="preserve"> </w:t>
      </w:r>
      <w:r w:rsidRPr="00A96D38">
        <w:rPr>
          <w:rFonts w:cs="Calibri"/>
          <w:spacing w:val="-3"/>
        </w:rPr>
        <w:t xml:space="preserve">przedmiarowania, odbioru </w:t>
      </w:r>
      <w:r w:rsidR="00AC109E" w:rsidRPr="00A96D38">
        <w:rPr>
          <w:rFonts w:cs="Calibri"/>
          <w:spacing w:val="-3"/>
        </w:rPr>
        <w:br/>
      </w:r>
      <w:r w:rsidRPr="00A96D38">
        <w:rPr>
          <w:rFonts w:cs="Calibri"/>
          <w:spacing w:val="-3"/>
        </w:rPr>
        <w:t xml:space="preserve">i rozliczenia robót </w:t>
      </w:r>
      <w:r w:rsidR="008072B2" w:rsidRPr="00A96D38">
        <w:rPr>
          <w:rFonts w:cs="Calibri"/>
          <w:spacing w:val="-3"/>
        </w:rPr>
        <w:t xml:space="preserve">budowlanych </w:t>
      </w:r>
      <w:r w:rsidRPr="00A96D38">
        <w:rPr>
          <w:rFonts w:cs="Calibri"/>
          <w:spacing w:val="-3"/>
        </w:rPr>
        <w:t>dla konkretnego ro</w:t>
      </w:r>
      <w:r w:rsidR="00181800" w:rsidRPr="00A96D38">
        <w:rPr>
          <w:rFonts w:cs="Calibri"/>
          <w:spacing w:val="-3"/>
        </w:rPr>
        <w:t xml:space="preserve">związania przyjętego </w:t>
      </w:r>
      <w:r w:rsidR="0054245C" w:rsidRPr="00A96D38">
        <w:rPr>
          <w:rFonts w:cs="Calibri"/>
          <w:spacing w:val="-3"/>
        </w:rPr>
        <w:t xml:space="preserve">w </w:t>
      </w:r>
      <w:r w:rsidR="00453F35" w:rsidRPr="00A96D38">
        <w:rPr>
          <w:rFonts w:cs="Calibri"/>
          <w:spacing w:val="-3"/>
        </w:rPr>
        <w:t>projek</w:t>
      </w:r>
      <w:r w:rsidR="008072B2" w:rsidRPr="00A96D38">
        <w:rPr>
          <w:rFonts w:cs="Calibri"/>
          <w:spacing w:val="-3"/>
        </w:rPr>
        <w:t>cie budowlano-wykonawczym</w:t>
      </w:r>
      <w:r w:rsidRPr="00A96D38">
        <w:rPr>
          <w:rFonts w:cs="Calibri"/>
          <w:spacing w:val="-3"/>
        </w:rPr>
        <w:t xml:space="preserve">. </w:t>
      </w:r>
      <w:r w:rsidR="00F13F59" w:rsidRPr="00A96D38">
        <w:rPr>
          <w:rFonts w:cs="Calibri"/>
          <w:spacing w:val="-3"/>
        </w:rPr>
        <w:t>W</w:t>
      </w:r>
      <w:r w:rsidR="00CD22F1" w:rsidRPr="00A96D38">
        <w:rPr>
          <w:rFonts w:cs="Calibri"/>
          <w:spacing w:val="-3"/>
        </w:rPr>
        <w:t xml:space="preserve"> </w:t>
      </w:r>
      <w:r w:rsidRPr="00A96D38">
        <w:rPr>
          <w:rFonts w:cs="Calibri"/>
          <w:spacing w:val="-3"/>
        </w:rPr>
        <w:t xml:space="preserve">przedmiarze robót </w:t>
      </w:r>
      <w:r w:rsidR="00FB66B4" w:rsidRPr="00A96D38">
        <w:rPr>
          <w:rFonts w:cs="Calibri"/>
          <w:spacing w:val="-3"/>
        </w:rPr>
        <w:t xml:space="preserve">Wykonawca </w:t>
      </w:r>
      <w:r w:rsidRPr="00A96D38">
        <w:rPr>
          <w:rFonts w:cs="Calibri"/>
          <w:spacing w:val="-3"/>
        </w:rPr>
        <w:t xml:space="preserve">powinien </w:t>
      </w:r>
      <w:r w:rsidR="00F13F59" w:rsidRPr="00A96D38">
        <w:rPr>
          <w:rFonts w:cs="Calibri"/>
          <w:spacing w:val="-3"/>
        </w:rPr>
        <w:t xml:space="preserve">natomiast </w:t>
      </w:r>
      <w:r w:rsidR="000408F8" w:rsidRPr="00A96D38">
        <w:rPr>
          <w:rFonts w:cs="Calibri"/>
          <w:spacing w:val="-3"/>
        </w:rPr>
        <w:t>wskazać dla każdej pozycji</w:t>
      </w:r>
      <w:r w:rsidRPr="00A96D38">
        <w:rPr>
          <w:rFonts w:cs="Calibri"/>
          <w:spacing w:val="-3"/>
        </w:rPr>
        <w:t xml:space="preserve"> właściwy numer specyfikacji technicznej wykonania i </w:t>
      </w:r>
      <w:r w:rsidR="00276501" w:rsidRPr="00A96D38">
        <w:rPr>
          <w:rFonts w:cs="Calibri"/>
          <w:spacing w:val="-3"/>
        </w:rPr>
        <w:t>odbioru robót budowlanych</w:t>
      </w:r>
      <w:r w:rsidR="00464464" w:rsidRPr="00A96D38">
        <w:rPr>
          <w:rFonts w:cs="Calibri"/>
          <w:spacing w:val="-3"/>
        </w:rPr>
        <w:t>.</w:t>
      </w:r>
    </w:p>
    <w:p w14:paraId="3221B423" w14:textId="77777777" w:rsidR="009D7C29" w:rsidRPr="00A96D38" w:rsidRDefault="009D7C29" w:rsidP="008B31D7">
      <w:pPr>
        <w:numPr>
          <w:ilvl w:val="0"/>
          <w:numId w:val="27"/>
        </w:numPr>
        <w:spacing w:before="120" w:after="0" w:line="276" w:lineRule="auto"/>
        <w:ind w:left="425" w:hanging="425"/>
        <w:rPr>
          <w:rFonts w:cs="Calibri"/>
          <w:spacing w:val="-3"/>
        </w:rPr>
      </w:pPr>
      <w:r w:rsidRPr="00A96D38">
        <w:rPr>
          <w:rFonts w:cs="Calibri"/>
          <w:spacing w:val="-4"/>
        </w:rPr>
        <w:t>Wykonawca</w:t>
      </w:r>
      <w:r w:rsidRPr="00A96D38">
        <w:rPr>
          <w:rFonts w:cs="Calibri"/>
          <w:spacing w:val="-3"/>
        </w:rPr>
        <w:t xml:space="preserve"> </w:t>
      </w:r>
      <w:r w:rsidR="003E3610" w:rsidRPr="00A96D38">
        <w:rPr>
          <w:rFonts w:cs="Calibri"/>
          <w:spacing w:val="-3"/>
        </w:rPr>
        <w:t xml:space="preserve">w przypadku pozyskania przez Zamawiającego zewnętrznego dofinansowania na realizację przedmiotu zamówienia, </w:t>
      </w:r>
      <w:r w:rsidRPr="00A96D38">
        <w:rPr>
          <w:rFonts w:cs="Calibri"/>
          <w:spacing w:val="-3"/>
        </w:rPr>
        <w:t>na</w:t>
      </w:r>
      <w:r w:rsidR="003E3610" w:rsidRPr="00A96D38">
        <w:rPr>
          <w:rFonts w:cs="Calibri"/>
          <w:spacing w:val="-3"/>
        </w:rPr>
        <w:t xml:space="preserve"> jego </w:t>
      </w:r>
      <w:r w:rsidRPr="00A96D38">
        <w:rPr>
          <w:rFonts w:cs="Calibri"/>
          <w:spacing w:val="-3"/>
        </w:rPr>
        <w:t xml:space="preserve">wniosek </w:t>
      </w:r>
      <w:r w:rsidR="00D871EF" w:rsidRPr="00A96D38">
        <w:rPr>
          <w:rFonts w:cs="Calibri"/>
          <w:spacing w:val="-3"/>
        </w:rPr>
        <w:t>w dokumentach, korespondencji, itp. będzie stosował znaki</w:t>
      </w:r>
      <w:r w:rsidR="003E3610" w:rsidRPr="00A96D38">
        <w:rPr>
          <w:rFonts w:cs="Calibri"/>
          <w:spacing w:val="-3"/>
        </w:rPr>
        <w:t xml:space="preserve">, logotypy, oznaczenia wymagane przez Instytucję </w:t>
      </w:r>
      <w:r w:rsidR="00210884" w:rsidRPr="00A96D38">
        <w:rPr>
          <w:rFonts w:cs="Calibri"/>
          <w:spacing w:val="-3"/>
        </w:rPr>
        <w:t>dofinansowującą na własny koszt</w:t>
      </w:r>
      <w:r w:rsidR="003E3610" w:rsidRPr="00A96D38">
        <w:rPr>
          <w:rFonts w:cs="Calibri"/>
          <w:spacing w:val="-3"/>
        </w:rPr>
        <w:t>.</w:t>
      </w:r>
    </w:p>
    <w:p w14:paraId="52086F97" w14:textId="77777777" w:rsidR="00AD4595" w:rsidRPr="00A96D38" w:rsidRDefault="00927F46" w:rsidP="008B31D7">
      <w:pPr>
        <w:numPr>
          <w:ilvl w:val="0"/>
          <w:numId w:val="27"/>
        </w:numPr>
        <w:spacing w:before="120" w:after="0" w:line="276" w:lineRule="auto"/>
        <w:ind w:left="425" w:hanging="425"/>
        <w:rPr>
          <w:rFonts w:cs="Calibri"/>
          <w:spacing w:val="-3"/>
        </w:rPr>
      </w:pPr>
      <w:r w:rsidRPr="00A96D38">
        <w:rPr>
          <w:rFonts w:cs="Calibri"/>
          <w:spacing w:val="-4"/>
        </w:rPr>
        <w:t>Dokumentacja</w:t>
      </w:r>
      <w:r w:rsidRPr="00A96D38">
        <w:rPr>
          <w:rFonts w:cs="Calibri"/>
          <w:spacing w:val="-3"/>
        </w:rPr>
        <w:t xml:space="preserve"> projektowo – kosztorysowa musi umożliwiać etapowanie robót budowlanych (etapy zaakceptowane przez Zamawiającego).</w:t>
      </w:r>
    </w:p>
    <w:p w14:paraId="28ADDBA2" w14:textId="77777777" w:rsidR="007A7CF6" w:rsidRPr="00A96D38" w:rsidRDefault="0098014A" w:rsidP="0098014A">
      <w:pPr>
        <w:spacing w:before="120" w:after="0" w:line="276" w:lineRule="auto"/>
        <w:ind w:left="624" w:hanging="624"/>
        <w:rPr>
          <w:rFonts w:cs="Calibri"/>
          <w:spacing w:val="-3"/>
        </w:rPr>
      </w:pPr>
      <w:r w:rsidRPr="00A96D38">
        <w:rPr>
          <w:rFonts w:cs="Calibri"/>
          <w:b/>
          <w:bCs/>
          <w:spacing w:val="-3"/>
        </w:rPr>
        <w:t>§1</w:t>
      </w:r>
      <w:r w:rsidR="00C82D3A" w:rsidRPr="00A96D38">
        <w:rPr>
          <w:rFonts w:cs="Calibri"/>
          <w:b/>
          <w:bCs/>
          <w:spacing w:val="-3"/>
        </w:rPr>
        <w:t>6</w:t>
      </w:r>
      <w:r w:rsidRPr="00A96D38">
        <w:rPr>
          <w:rFonts w:cs="Calibri"/>
          <w:b/>
          <w:bCs/>
          <w:spacing w:val="-3"/>
        </w:rPr>
        <w:t>.1</w:t>
      </w:r>
      <w:r w:rsidRPr="00A96D38">
        <w:rPr>
          <w:rFonts w:cs="Calibri"/>
          <w:spacing w:val="-3"/>
        </w:rPr>
        <w:t xml:space="preserve"> </w:t>
      </w:r>
      <w:r w:rsidR="006137BA" w:rsidRPr="00A96D38">
        <w:rPr>
          <w:rFonts w:cs="Calibri"/>
          <w:spacing w:val="-3"/>
        </w:rPr>
        <w:t>Integralną cz</w:t>
      </w:r>
      <w:r w:rsidR="00E70BB5" w:rsidRPr="00A96D38">
        <w:rPr>
          <w:rFonts w:cs="Calibri"/>
          <w:spacing w:val="-3"/>
        </w:rPr>
        <w:t>ę</w:t>
      </w:r>
      <w:r w:rsidR="006137BA" w:rsidRPr="00A96D38">
        <w:rPr>
          <w:rFonts w:cs="Calibri"/>
          <w:spacing w:val="-3"/>
        </w:rPr>
        <w:t xml:space="preserve">ść </w:t>
      </w:r>
      <w:r w:rsidR="00FF49EE" w:rsidRPr="00A96D38">
        <w:rPr>
          <w:rFonts w:cs="Calibri"/>
          <w:spacing w:val="-3"/>
        </w:rPr>
        <w:t>U</w:t>
      </w:r>
      <w:r w:rsidR="00EA355E" w:rsidRPr="00A96D38">
        <w:rPr>
          <w:rFonts w:cs="Calibri"/>
          <w:spacing w:val="-3"/>
        </w:rPr>
        <w:t>mowy stanowią:</w:t>
      </w:r>
      <w:r w:rsidR="00D16E13" w:rsidRPr="00A96D38">
        <w:rPr>
          <w:rFonts w:cs="Calibri"/>
          <w:spacing w:val="-3"/>
        </w:rPr>
        <w:t xml:space="preserve"> </w:t>
      </w:r>
      <w:r w:rsidR="00EA355E" w:rsidRPr="00A96D38">
        <w:rPr>
          <w:rFonts w:cs="Calibri"/>
          <w:spacing w:val="-3"/>
        </w:rPr>
        <w:t>wytyczne do projektowania, s</w:t>
      </w:r>
      <w:r w:rsidR="00B72A50" w:rsidRPr="00A96D38">
        <w:rPr>
          <w:rFonts w:cs="Calibri"/>
          <w:spacing w:val="-3"/>
        </w:rPr>
        <w:t xml:space="preserve">pecyfikacja </w:t>
      </w:r>
      <w:r w:rsidR="00EA355E" w:rsidRPr="00A96D38">
        <w:rPr>
          <w:rFonts w:cs="Calibri"/>
          <w:spacing w:val="-3"/>
        </w:rPr>
        <w:t>warunków zamówienia</w:t>
      </w:r>
      <w:r w:rsidR="00F15EEB" w:rsidRPr="00A96D38">
        <w:rPr>
          <w:rFonts w:cs="Calibri"/>
          <w:spacing w:val="-3"/>
        </w:rPr>
        <w:t xml:space="preserve"> </w:t>
      </w:r>
      <w:r w:rsidR="00FF49EE" w:rsidRPr="00A96D38">
        <w:rPr>
          <w:rFonts w:cs="Calibri"/>
          <w:spacing w:val="-3"/>
        </w:rPr>
        <w:t>i</w:t>
      </w:r>
      <w:r w:rsidR="003B3BF4" w:rsidRPr="00A96D38">
        <w:rPr>
          <w:rFonts w:cs="Calibri"/>
          <w:spacing w:val="-3"/>
        </w:rPr>
        <w:t xml:space="preserve"> </w:t>
      </w:r>
      <w:r w:rsidR="00EA355E" w:rsidRPr="00A96D38">
        <w:rPr>
          <w:rFonts w:cs="Calibri"/>
          <w:spacing w:val="-3"/>
        </w:rPr>
        <w:t>h</w:t>
      </w:r>
      <w:r w:rsidR="00FF49EE" w:rsidRPr="00A96D38">
        <w:rPr>
          <w:rFonts w:cs="Calibri"/>
          <w:spacing w:val="-3"/>
        </w:rPr>
        <w:t>armonogram prac projektowych po jego zatwierdzeniu przez Zamawiającego.</w:t>
      </w:r>
    </w:p>
    <w:p w14:paraId="30CF9F48" w14:textId="77777777" w:rsidR="00AD4595" w:rsidRPr="00A96D38" w:rsidRDefault="00AD4595" w:rsidP="008B31D7">
      <w:pPr>
        <w:numPr>
          <w:ilvl w:val="0"/>
          <w:numId w:val="41"/>
        </w:numPr>
        <w:spacing w:after="0" w:line="276" w:lineRule="auto"/>
        <w:ind w:left="652" w:hanging="227"/>
        <w:rPr>
          <w:rFonts w:cs="Calibri"/>
          <w:spacing w:val="-3"/>
        </w:rPr>
      </w:pPr>
      <w:r w:rsidRPr="00A96D38">
        <w:rPr>
          <w:rFonts w:cs="Calibri"/>
          <w:spacing w:val="-3"/>
        </w:rPr>
        <w:t>Dokumentacj</w:t>
      </w:r>
      <w:r w:rsidR="00ED7D5C" w:rsidRPr="00A96D38">
        <w:rPr>
          <w:rFonts w:cs="Calibri"/>
          <w:spacing w:val="-3"/>
        </w:rPr>
        <w:t>ę</w:t>
      </w:r>
      <w:r w:rsidRPr="00A96D38">
        <w:rPr>
          <w:rFonts w:cs="Calibri"/>
          <w:spacing w:val="-3"/>
        </w:rPr>
        <w:t xml:space="preserve"> niezb</w:t>
      </w:r>
      <w:r w:rsidR="00ED7D5C" w:rsidRPr="00A96D38">
        <w:rPr>
          <w:rFonts w:cs="Calibri"/>
          <w:spacing w:val="-3"/>
        </w:rPr>
        <w:t>ę</w:t>
      </w:r>
      <w:r w:rsidRPr="00A96D38">
        <w:rPr>
          <w:rFonts w:cs="Calibri"/>
          <w:spacing w:val="-3"/>
        </w:rPr>
        <w:t>dn</w:t>
      </w:r>
      <w:r w:rsidR="00643E99" w:rsidRPr="00A96D38">
        <w:rPr>
          <w:rFonts w:cs="Calibri"/>
          <w:spacing w:val="-3"/>
        </w:rPr>
        <w:t>ą</w:t>
      </w:r>
      <w:r w:rsidRPr="00A96D38">
        <w:rPr>
          <w:rFonts w:cs="Calibri"/>
          <w:spacing w:val="-3"/>
        </w:rPr>
        <w:t xml:space="preserve"> do uzyskania wszelkich </w:t>
      </w:r>
      <w:r w:rsidR="007D5BDF" w:rsidRPr="00A96D38">
        <w:rPr>
          <w:rFonts w:cs="Calibri"/>
          <w:spacing w:val="-3"/>
        </w:rPr>
        <w:t xml:space="preserve">warunków, </w:t>
      </w:r>
      <w:r w:rsidR="006473C1" w:rsidRPr="00A96D38">
        <w:rPr>
          <w:rFonts w:cs="Calibri"/>
          <w:spacing w:val="-3"/>
        </w:rPr>
        <w:t xml:space="preserve">decyzji, </w:t>
      </w:r>
      <w:r w:rsidRPr="00A96D38">
        <w:rPr>
          <w:rFonts w:cs="Calibri"/>
          <w:spacing w:val="-3"/>
        </w:rPr>
        <w:t>opinii, uzgodnie</w:t>
      </w:r>
      <w:r w:rsidR="00ED7D5C" w:rsidRPr="00A96D38">
        <w:rPr>
          <w:rFonts w:cs="Calibri"/>
          <w:spacing w:val="-3"/>
        </w:rPr>
        <w:t>ń</w:t>
      </w:r>
      <w:r w:rsidRPr="00A96D38">
        <w:rPr>
          <w:rFonts w:cs="Calibri"/>
          <w:spacing w:val="-3"/>
        </w:rPr>
        <w:t xml:space="preserve"> </w:t>
      </w:r>
      <w:r w:rsidR="004328A7" w:rsidRPr="00A96D38">
        <w:rPr>
          <w:rFonts w:cs="Calibri"/>
          <w:spacing w:val="-3"/>
        </w:rPr>
        <w:t>i </w:t>
      </w:r>
      <w:r w:rsidRPr="00A96D38">
        <w:rPr>
          <w:rFonts w:cs="Calibri"/>
          <w:spacing w:val="-3"/>
        </w:rPr>
        <w:t>pozwole</w:t>
      </w:r>
      <w:r w:rsidR="00ED7D5C" w:rsidRPr="00A96D38">
        <w:rPr>
          <w:rFonts w:cs="Calibri"/>
          <w:spacing w:val="-3"/>
        </w:rPr>
        <w:t>ń</w:t>
      </w:r>
      <w:r w:rsidR="003F1254" w:rsidRPr="00A96D38">
        <w:rPr>
          <w:rFonts w:cs="Calibri"/>
          <w:spacing w:val="-3"/>
        </w:rPr>
        <w:t xml:space="preserve"> </w:t>
      </w:r>
      <w:r w:rsidRPr="00A96D38">
        <w:rPr>
          <w:rFonts w:cs="Calibri"/>
          <w:spacing w:val="-3"/>
        </w:rPr>
        <w:t xml:space="preserve">wymaganych przepisami </w:t>
      </w:r>
      <w:r w:rsidR="00DD1FCC" w:rsidRPr="00A96D38">
        <w:rPr>
          <w:rFonts w:cs="Calibri"/>
          <w:spacing w:val="-3"/>
        </w:rPr>
        <w:t xml:space="preserve">prawa </w:t>
      </w:r>
      <w:r w:rsidR="00394BC5" w:rsidRPr="00A96D38">
        <w:rPr>
          <w:rFonts w:cs="Calibri"/>
          <w:spacing w:val="-3"/>
        </w:rPr>
        <w:t>Wykonawca</w:t>
      </w:r>
      <w:r w:rsidRPr="00A96D38">
        <w:rPr>
          <w:rFonts w:cs="Calibri"/>
          <w:spacing w:val="-3"/>
        </w:rPr>
        <w:t xml:space="preserve"> </w:t>
      </w:r>
      <w:r w:rsidR="00DD1FCC" w:rsidRPr="00A96D38">
        <w:rPr>
          <w:rFonts w:cs="Calibri"/>
          <w:spacing w:val="-3"/>
        </w:rPr>
        <w:t xml:space="preserve">zobowiązuje się dostarczyć </w:t>
      </w:r>
      <w:r w:rsidR="00B116B9" w:rsidRPr="00A96D38">
        <w:rPr>
          <w:rFonts w:cs="Calibri"/>
          <w:spacing w:val="-3"/>
        </w:rPr>
        <w:t>w ramach wynagrodzenia umownego</w:t>
      </w:r>
      <w:r w:rsidRPr="00A96D38">
        <w:rPr>
          <w:rFonts w:cs="Calibri"/>
          <w:spacing w:val="-3"/>
        </w:rPr>
        <w:t>.</w:t>
      </w:r>
    </w:p>
    <w:p w14:paraId="281E674C" w14:textId="77777777" w:rsidR="00AD4595" w:rsidRPr="00A96D38" w:rsidRDefault="00AD4595" w:rsidP="008B31D7">
      <w:pPr>
        <w:numPr>
          <w:ilvl w:val="0"/>
          <w:numId w:val="41"/>
        </w:numPr>
        <w:spacing w:after="0" w:line="276" w:lineRule="auto"/>
        <w:ind w:left="652" w:hanging="227"/>
        <w:rPr>
          <w:rFonts w:cs="Calibri"/>
        </w:rPr>
      </w:pPr>
      <w:r w:rsidRPr="00A96D38">
        <w:rPr>
          <w:rFonts w:cs="Calibri"/>
          <w:spacing w:val="-3"/>
        </w:rPr>
        <w:t>Czynno</w:t>
      </w:r>
      <w:r w:rsidR="00ED7D5C" w:rsidRPr="00A96D38">
        <w:rPr>
          <w:rFonts w:cs="Calibri"/>
          <w:spacing w:val="-3"/>
        </w:rPr>
        <w:t>ś</w:t>
      </w:r>
      <w:r w:rsidRPr="00A96D38">
        <w:rPr>
          <w:rFonts w:cs="Calibri"/>
          <w:spacing w:val="-3"/>
        </w:rPr>
        <w:t>ci,</w:t>
      </w:r>
      <w:r w:rsidRPr="00A96D38">
        <w:rPr>
          <w:rFonts w:cs="Calibri"/>
        </w:rPr>
        <w:t xml:space="preserve"> o których mowa w ust. </w:t>
      </w:r>
      <w:r w:rsidR="000105CE" w:rsidRPr="00A96D38">
        <w:rPr>
          <w:rFonts w:cs="Calibri"/>
        </w:rPr>
        <w:t>2</w:t>
      </w:r>
      <w:r w:rsidR="00DD1FCC" w:rsidRPr="00A96D38">
        <w:rPr>
          <w:rFonts w:cs="Calibri"/>
        </w:rPr>
        <w:t>,</w:t>
      </w:r>
      <w:r w:rsidRPr="00A96D38">
        <w:rPr>
          <w:rFonts w:cs="Calibri"/>
        </w:rPr>
        <w:t xml:space="preserve"> </w:t>
      </w:r>
      <w:r w:rsidR="00394BC5" w:rsidRPr="00A96D38">
        <w:rPr>
          <w:rFonts w:cs="Calibri"/>
        </w:rPr>
        <w:t>Wykonawca</w:t>
      </w:r>
      <w:r w:rsidRPr="00A96D38">
        <w:rPr>
          <w:rFonts w:cs="Calibri"/>
        </w:rPr>
        <w:t xml:space="preserve"> wykonuje w imieniu Zamawiaj</w:t>
      </w:r>
      <w:r w:rsidR="00ED7D5C" w:rsidRPr="00A96D38">
        <w:rPr>
          <w:rFonts w:cs="Calibri"/>
        </w:rPr>
        <w:t>ą</w:t>
      </w:r>
      <w:r w:rsidRPr="00A96D38">
        <w:rPr>
          <w:rFonts w:cs="Calibri"/>
        </w:rPr>
        <w:t>cego.</w:t>
      </w:r>
    </w:p>
    <w:p w14:paraId="316D95CB" w14:textId="77777777" w:rsidR="00AD4595" w:rsidRPr="00A96D38" w:rsidRDefault="0008183B" w:rsidP="0008183B">
      <w:pPr>
        <w:spacing w:before="120" w:after="0" w:line="276" w:lineRule="auto"/>
        <w:rPr>
          <w:rFonts w:cs="Calibri"/>
        </w:rPr>
      </w:pPr>
      <w:r w:rsidRPr="00A96D38">
        <w:rPr>
          <w:rFonts w:cs="Calibri"/>
          <w:b/>
          <w:bCs/>
        </w:rPr>
        <w:t>1</w:t>
      </w:r>
      <w:r w:rsidR="00C82D3A" w:rsidRPr="00A96D38">
        <w:rPr>
          <w:rFonts w:cs="Calibri"/>
          <w:b/>
          <w:bCs/>
        </w:rPr>
        <w:t>7</w:t>
      </w:r>
      <w:r w:rsidRPr="00A96D38">
        <w:rPr>
          <w:rFonts w:cs="Calibri"/>
          <w:b/>
          <w:bCs/>
        </w:rPr>
        <w:t xml:space="preserve">.1   </w:t>
      </w:r>
      <w:r w:rsidR="00AD4595" w:rsidRPr="00A96D38">
        <w:rPr>
          <w:rFonts w:cs="Calibri"/>
        </w:rPr>
        <w:t xml:space="preserve">Przedstawicielem </w:t>
      </w:r>
      <w:r w:rsidR="00394BC5" w:rsidRPr="00A96D38">
        <w:rPr>
          <w:rFonts w:cs="Calibri"/>
        </w:rPr>
        <w:t>Wykonawcy</w:t>
      </w:r>
      <w:r w:rsidR="00380167" w:rsidRPr="00A96D38">
        <w:rPr>
          <w:rFonts w:cs="Calibri"/>
        </w:rPr>
        <w:t xml:space="preserve"> przy realizacji przedmiotu U</w:t>
      </w:r>
      <w:r w:rsidR="00AD4595" w:rsidRPr="00A96D38">
        <w:rPr>
          <w:rFonts w:cs="Calibri"/>
        </w:rPr>
        <w:t>mowy b</w:t>
      </w:r>
      <w:r w:rsidR="00ED7D5C" w:rsidRPr="00A96D38">
        <w:rPr>
          <w:rFonts w:cs="Calibri"/>
        </w:rPr>
        <w:t>ę</w:t>
      </w:r>
      <w:r w:rsidR="00AD4595" w:rsidRPr="00A96D38">
        <w:rPr>
          <w:rFonts w:cs="Calibri"/>
        </w:rPr>
        <w:t>dzie</w:t>
      </w:r>
    </w:p>
    <w:p w14:paraId="541855A7" w14:textId="77777777" w:rsidR="00474AF9" w:rsidRPr="00A96D38" w:rsidRDefault="00EA355E" w:rsidP="00AC6D1C">
      <w:pPr>
        <w:autoSpaceDE w:val="0"/>
        <w:autoSpaceDN w:val="0"/>
        <w:adjustRightInd w:val="0"/>
        <w:spacing w:after="0" w:line="276" w:lineRule="auto"/>
        <w:ind w:left="567"/>
        <w:rPr>
          <w:rFonts w:cs="Calibri"/>
        </w:rPr>
      </w:pPr>
      <w:r w:rsidRPr="00A96D38">
        <w:rPr>
          <w:rFonts w:cs="Calibri"/>
          <w:b/>
        </w:rPr>
        <w:t>………………………………………………</w:t>
      </w:r>
      <w:r w:rsidR="00692C59" w:rsidRPr="00A96D38">
        <w:rPr>
          <w:rFonts w:cs="Calibri"/>
          <w:b/>
        </w:rPr>
        <w:t>……………………………………</w:t>
      </w:r>
      <w:r w:rsidRPr="00A96D38">
        <w:rPr>
          <w:rFonts w:cs="Calibri"/>
          <w:b/>
        </w:rPr>
        <w:t>……………………………..</w:t>
      </w:r>
    </w:p>
    <w:p w14:paraId="449AB764" w14:textId="77777777" w:rsidR="00AD4595" w:rsidRPr="00A96D38" w:rsidRDefault="00AD4595" w:rsidP="008B31D7">
      <w:pPr>
        <w:numPr>
          <w:ilvl w:val="0"/>
          <w:numId w:val="42"/>
        </w:numPr>
        <w:autoSpaceDE w:val="0"/>
        <w:autoSpaceDN w:val="0"/>
        <w:adjustRightInd w:val="0"/>
        <w:spacing w:after="0" w:line="276" w:lineRule="auto"/>
        <w:ind w:left="567" w:hanging="283"/>
        <w:rPr>
          <w:rFonts w:cs="Calibri"/>
        </w:rPr>
      </w:pPr>
      <w:r w:rsidRPr="00A96D38">
        <w:rPr>
          <w:rFonts w:cs="Calibri"/>
        </w:rPr>
        <w:t>Przedstawicielem Zamawiaj</w:t>
      </w:r>
      <w:r w:rsidR="00ED7D5C" w:rsidRPr="00A96D38">
        <w:rPr>
          <w:rFonts w:cs="Calibri"/>
        </w:rPr>
        <w:t>ą</w:t>
      </w:r>
      <w:r w:rsidRPr="00A96D38">
        <w:rPr>
          <w:rFonts w:cs="Calibri"/>
        </w:rPr>
        <w:t>c</w:t>
      </w:r>
      <w:r w:rsidR="00380167" w:rsidRPr="00A96D38">
        <w:rPr>
          <w:rFonts w:cs="Calibri"/>
        </w:rPr>
        <w:t>ego przy realizacji przedmiotu U</w:t>
      </w:r>
      <w:r w:rsidRPr="00A96D38">
        <w:rPr>
          <w:rFonts w:cs="Calibri"/>
        </w:rPr>
        <w:t>mowy b</w:t>
      </w:r>
      <w:r w:rsidR="00ED7D5C" w:rsidRPr="00A96D38">
        <w:rPr>
          <w:rFonts w:cs="Calibri"/>
        </w:rPr>
        <w:t>ę</w:t>
      </w:r>
      <w:r w:rsidRPr="00A96D38">
        <w:rPr>
          <w:rFonts w:cs="Calibri"/>
        </w:rPr>
        <w:t>dzie</w:t>
      </w:r>
    </w:p>
    <w:p w14:paraId="7E7A5B5B" w14:textId="77777777" w:rsidR="00692C59" w:rsidRPr="00A96D38" w:rsidRDefault="00692C59" w:rsidP="00AC6D1C">
      <w:pPr>
        <w:autoSpaceDE w:val="0"/>
        <w:autoSpaceDN w:val="0"/>
        <w:adjustRightInd w:val="0"/>
        <w:spacing w:after="0" w:line="276" w:lineRule="auto"/>
        <w:ind w:left="567"/>
        <w:rPr>
          <w:rFonts w:cs="Calibri"/>
        </w:rPr>
      </w:pPr>
      <w:r w:rsidRPr="00A96D38">
        <w:rPr>
          <w:rFonts w:cs="Calibri"/>
          <w:b/>
        </w:rPr>
        <w:t>…………………………………………………………………………………………………………………..</w:t>
      </w:r>
    </w:p>
    <w:p w14:paraId="370F9EB5" w14:textId="77777777" w:rsidR="006A725A" w:rsidRPr="00A96D38" w:rsidRDefault="006A725A" w:rsidP="00984630">
      <w:pPr>
        <w:autoSpaceDE w:val="0"/>
        <w:autoSpaceDN w:val="0"/>
        <w:adjustRightInd w:val="0"/>
        <w:spacing w:after="0" w:line="276" w:lineRule="auto"/>
        <w:rPr>
          <w:rFonts w:cs="Calibri"/>
        </w:rPr>
      </w:pPr>
    </w:p>
    <w:p w14:paraId="6D4847EA" w14:textId="77777777" w:rsidR="000C32BD" w:rsidRPr="00A96D38" w:rsidRDefault="00AD4595" w:rsidP="00984630">
      <w:pPr>
        <w:autoSpaceDE w:val="0"/>
        <w:autoSpaceDN w:val="0"/>
        <w:adjustRightInd w:val="0"/>
        <w:spacing w:after="0" w:line="276" w:lineRule="auto"/>
        <w:jc w:val="center"/>
        <w:rPr>
          <w:rFonts w:cs="Calibri"/>
          <w:b/>
          <w:bCs/>
        </w:rPr>
      </w:pPr>
      <w:r w:rsidRPr="00A96D38">
        <w:rPr>
          <w:rFonts w:cs="Calibri"/>
          <w:b/>
          <w:bCs/>
        </w:rPr>
        <w:lastRenderedPageBreak/>
        <w:t>II. Prawa i obowi</w:t>
      </w:r>
      <w:r w:rsidR="00ED7D5C" w:rsidRPr="00A96D38">
        <w:rPr>
          <w:rFonts w:cs="Calibri"/>
          <w:b/>
        </w:rPr>
        <w:t>ą</w:t>
      </w:r>
      <w:r w:rsidR="00380167" w:rsidRPr="00A96D38">
        <w:rPr>
          <w:rFonts w:cs="Calibri"/>
          <w:b/>
          <w:bCs/>
        </w:rPr>
        <w:t>zki stron U</w:t>
      </w:r>
      <w:r w:rsidRPr="00A96D38">
        <w:rPr>
          <w:rFonts w:cs="Calibri"/>
          <w:b/>
          <w:bCs/>
        </w:rPr>
        <w:t>mowy</w:t>
      </w:r>
    </w:p>
    <w:p w14:paraId="08FBC4C3" w14:textId="77777777" w:rsidR="00DC68DC" w:rsidRPr="00A96D38" w:rsidRDefault="000C6F9A" w:rsidP="000C6F9A">
      <w:pPr>
        <w:spacing w:before="120" w:after="0" w:line="276" w:lineRule="auto"/>
        <w:ind w:left="624" w:hanging="624"/>
        <w:rPr>
          <w:rFonts w:cs="Calibri"/>
        </w:rPr>
      </w:pPr>
      <w:r w:rsidRPr="00A96D38">
        <w:rPr>
          <w:rFonts w:cs="Calibri"/>
          <w:b/>
          <w:bCs/>
        </w:rPr>
        <w:t>§1</w:t>
      </w:r>
      <w:r w:rsidR="00C82D3A" w:rsidRPr="00A96D38">
        <w:rPr>
          <w:rFonts w:cs="Calibri"/>
          <w:b/>
          <w:bCs/>
        </w:rPr>
        <w:t>8</w:t>
      </w:r>
      <w:r w:rsidRPr="00A96D38">
        <w:rPr>
          <w:rFonts w:cs="Calibri"/>
          <w:b/>
          <w:bCs/>
        </w:rPr>
        <w:t>.1</w:t>
      </w:r>
      <w:r w:rsidRPr="00A96D38">
        <w:rPr>
          <w:rFonts w:cs="Calibri"/>
        </w:rPr>
        <w:t xml:space="preserve">  </w:t>
      </w:r>
      <w:r w:rsidR="00DC68DC" w:rsidRPr="00A96D38">
        <w:rPr>
          <w:rFonts w:cs="Calibri"/>
        </w:rPr>
        <w:t xml:space="preserve">Strony zobowiązane są do współdziałania przy wykonywaniu prac projektowych stanowiących przedmiot </w:t>
      </w:r>
      <w:r w:rsidR="00380167" w:rsidRPr="00A96D38">
        <w:rPr>
          <w:rFonts w:cs="Calibri"/>
        </w:rPr>
        <w:t>U</w:t>
      </w:r>
      <w:r w:rsidR="00FB66B4" w:rsidRPr="00A96D38">
        <w:rPr>
          <w:rFonts w:cs="Calibri"/>
        </w:rPr>
        <w:t xml:space="preserve">mowy </w:t>
      </w:r>
      <w:r w:rsidR="00DC68DC" w:rsidRPr="00A96D38">
        <w:rPr>
          <w:rFonts w:cs="Calibri"/>
        </w:rPr>
        <w:t>w celu terminowego, należytego i jak najlepszego wy</w:t>
      </w:r>
      <w:r w:rsidR="00F3097F" w:rsidRPr="00A96D38">
        <w:rPr>
          <w:rFonts w:cs="Calibri"/>
        </w:rPr>
        <w:t xml:space="preserve">konania </w:t>
      </w:r>
      <w:r w:rsidR="00FB66B4" w:rsidRPr="00A96D38">
        <w:rPr>
          <w:rFonts w:cs="Calibri"/>
        </w:rPr>
        <w:t>tych prac</w:t>
      </w:r>
      <w:r w:rsidR="00F3097F" w:rsidRPr="00A96D38">
        <w:rPr>
          <w:rFonts w:cs="Calibri"/>
        </w:rPr>
        <w:t xml:space="preserve"> zgodnie z warunkami określonymi w Umowie</w:t>
      </w:r>
      <w:r w:rsidR="00DC68DC" w:rsidRPr="00A96D38">
        <w:rPr>
          <w:rFonts w:cs="Calibri"/>
        </w:rPr>
        <w:t xml:space="preserve">. </w:t>
      </w:r>
    </w:p>
    <w:p w14:paraId="3DB81DEB" w14:textId="77777777" w:rsidR="00F4029B" w:rsidRPr="00A96D38" w:rsidRDefault="00A90265" w:rsidP="008B31D7">
      <w:pPr>
        <w:pStyle w:val="Tekstpodstawowy"/>
        <w:numPr>
          <w:ilvl w:val="0"/>
          <w:numId w:val="40"/>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Poza innymi obo</w:t>
      </w:r>
      <w:r w:rsidR="00F3097F" w:rsidRPr="00A96D38">
        <w:rPr>
          <w:rFonts w:ascii="Calibri" w:hAnsi="Calibri" w:cs="Calibri"/>
          <w:b w:val="0"/>
          <w:i w:val="0"/>
          <w:sz w:val="22"/>
          <w:szCs w:val="22"/>
        </w:rPr>
        <w:t xml:space="preserve">wiązkami wynikającymi z treści </w:t>
      </w:r>
      <w:r w:rsidR="00F3097F" w:rsidRPr="00A96D38">
        <w:rPr>
          <w:rFonts w:ascii="Calibri" w:hAnsi="Calibri" w:cs="Calibri"/>
          <w:b w:val="0"/>
          <w:i w:val="0"/>
          <w:sz w:val="22"/>
          <w:szCs w:val="22"/>
          <w:lang w:val="pl-PL"/>
        </w:rPr>
        <w:t>U</w:t>
      </w:r>
      <w:r w:rsidRPr="00A96D38">
        <w:rPr>
          <w:rFonts w:ascii="Calibri" w:hAnsi="Calibri" w:cs="Calibri"/>
          <w:b w:val="0"/>
          <w:i w:val="0"/>
          <w:sz w:val="22"/>
          <w:szCs w:val="22"/>
        </w:rPr>
        <w:t>mowy do</w:t>
      </w:r>
      <w:r w:rsidR="00C85883" w:rsidRPr="00A96D38">
        <w:rPr>
          <w:rFonts w:ascii="Calibri" w:hAnsi="Calibri" w:cs="Calibri"/>
          <w:b w:val="0"/>
          <w:i w:val="0"/>
          <w:sz w:val="22"/>
          <w:szCs w:val="22"/>
        </w:rPr>
        <w:t xml:space="preserve"> obowiązk</w:t>
      </w:r>
      <w:r w:rsidR="00275DC6" w:rsidRPr="00A96D38">
        <w:rPr>
          <w:rFonts w:ascii="Calibri" w:hAnsi="Calibri" w:cs="Calibri"/>
          <w:b w:val="0"/>
          <w:i w:val="0"/>
          <w:sz w:val="22"/>
          <w:szCs w:val="22"/>
          <w:lang w:val="pl-PL"/>
        </w:rPr>
        <w:t>ów</w:t>
      </w:r>
      <w:r w:rsidR="00C85883" w:rsidRPr="00A96D38">
        <w:rPr>
          <w:rFonts w:ascii="Calibri" w:hAnsi="Calibri" w:cs="Calibri"/>
          <w:b w:val="0"/>
          <w:i w:val="0"/>
          <w:sz w:val="22"/>
          <w:szCs w:val="22"/>
        </w:rPr>
        <w:t xml:space="preserve"> Zamawiającego należy</w:t>
      </w:r>
      <w:r w:rsidR="00F4029B" w:rsidRPr="00A96D38">
        <w:rPr>
          <w:rFonts w:ascii="Calibri" w:hAnsi="Calibri" w:cs="Calibri"/>
          <w:b w:val="0"/>
          <w:i w:val="0"/>
          <w:sz w:val="22"/>
          <w:szCs w:val="22"/>
        </w:rPr>
        <w:t>:</w:t>
      </w:r>
    </w:p>
    <w:p w14:paraId="5B60993C" w14:textId="77777777" w:rsidR="007E0E84" w:rsidRPr="00A96D38" w:rsidRDefault="007E0E84" w:rsidP="00275DC6">
      <w:pPr>
        <w:pStyle w:val="Akapitzlist"/>
        <w:numPr>
          <w:ilvl w:val="0"/>
          <w:numId w:val="6"/>
        </w:numPr>
        <w:autoSpaceDE w:val="0"/>
        <w:autoSpaceDN w:val="0"/>
        <w:adjustRightInd w:val="0"/>
        <w:spacing w:after="0" w:line="276" w:lineRule="auto"/>
        <w:ind w:left="993" w:hanging="284"/>
        <w:rPr>
          <w:rFonts w:cs="Calibri"/>
        </w:rPr>
      </w:pPr>
      <w:r w:rsidRPr="00A96D38">
        <w:rPr>
          <w:rFonts w:cs="Calibri"/>
        </w:rPr>
        <w:t xml:space="preserve">zaakceptowanie </w:t>
      </w:r>
      <w:r w:rsidR="009A3FA7" w:rsidRPr="00A96D38">
        <w:rPr>
          <w:rFonts w:cs="Calibri"/>
        </w:rPr>
        <w:t>wielobranżowej koncepcji</w:t>
      </w:r>
      <w:r w:rsidR="00275DC6" w:rsidRPr="00A96D38">
        <w:rPr>
          <w:rFonts w:cs="Calibri"/>
        </w:rPr>
        <w:t xml:space="preserve"> lub</w:t>
      </w:r>
      <w:r w:rsidRPr="00A96D38">
        <w:rPr>
          <w:rFonts w:cs="Calibri"/>
        </w:rPr>
        <w:t xml:space="preserve"> </w:t>
      </w:r>
      <w:r w:rsidR="002F35D2" w:rsidRPr="00A96D38">
        <w:rPr>
          <w:rFonts w:cs="Calibri"/>
        </w:rPr>
        <w:t>zmian</w:t>
      </w:r>
      <w:r w:rsidR="00275DC6" w:rsidRPr="00A96D38">
        <w:rPr>
          <w:rFonts w:cs="Calibri"/>
        </w:rPr>
        <w:t>y</w:t>
      </w:r>
      <w:r w:rsidR="002F35D2" w:rsidRPr="00A96D38">
        <w:rPr>
          <w:rFonts w:cs="Calibri"/>
          <w:bCs/>
        </w:rPr>
        <w:t xml:space="preserve"> </w:t>
      </w:r>
      <w:r w:rsidR="00176B22" w:rsidRPr="00A96D38">
        <w:rPr>
          <w:rFonts w:cs="Calibri"/>
          <w:bCs/>
        </w:rPr>
        <w:t>wielobranżowej koncepcji</w:t>
      </w:r>
      <w:r w:rsidRPr="00A96D38">
        <w:rPr>
          <w:rFonts w:cs="Calibri"/>
        </w:rPr>
        <w:t>;</w:t>
      </w:r>
    </w:p>
    <w:p w14:paraId="23E37CF9" w14:textId="77777777" w:rsidR="003D6A64" w:rsidRPr="00A96D38" w:rsidRDefault="0013745B" w:rsidP="00275DC6">
      <w:pPr>
        <w:pStyle w:val="Akapitzlist"/>
        <w:numPr>
          <w:ilvl w:val="0"/>
          <w:numId w:val="6"/>
        </w:numPr>
        <w:autoSpaceDE w:val="0"/>
        <w:autoSpaceDN w:val="0"/>
        <w:adjustRightInd w:val="0"/>
        <w:spacing w:after="0" w:line="276" w:lineRule="auto"/>
        <w:ind w:left="993" w:hanging="284"/>
        <w:rPr>
          <w:rFonts w:cs="Calibri"/>
        </w:rPr>
      </w:pPr>
      <w:r w:rsidRPr="00A96D38">
        <w:rPr>
          <w:rFonts w:cs="Calibri"/>
        </w:rPr>
        <w:t xml:space="preserve">dokonanie oceny </w:t>
      </w:r>
      <w:r w:rsidR="00380167" w:rsidRPr="00A96D38">
        <w:rPr>
          <w:rFonts w:cs="Calibri"/>
        </w:rPr>
        <w:t>dokumentacji projektowo-kosztorysowej</w:t>
      </w:r>
      <w:r w:rsidR="003D6A64" w:rsidRPr="00A96D38">
        <w:rPr>
          <w:rFonts w:cs="Calibri"/>
        </w:rPr>
        <w:t xml:space="preserve"> </w:t>
      </w:r>
      <w:r w:rsidRPr="00A96D38">
        <w:rPr>
          <w:rFonts w:cs="Calibri"/>
        </w:rPr>
        <w:t xml:space="preserve">pod kątem </w:t>
      </w:r>
      <w:r w:rsidR="00380167" w:rsidRPr="00A96D38">
        <w:rPr>
          <w:rFonts w:cs="Calibri"/>
        </w:rPr>
        <w:t>jej</w:t>
      </w:r>
      <w:r w:rsidR="00181800" w:rsidRPr="00A96D38">
        <w:rPr>
          <w:rFonts w:cs="Calibri"/>
        </w:rPr>
        <w:t xml:space="preserve"> </w:t>
      </w:r>
      <w:r w:rsidR="00FF14F5" w:rsidRPr="00A96D38">
        <w:rPr>
          <w:rFonts w:cs="Calibri"/>
        </w:rPr>
        <w:t xml:space="preserve">zgodności </w:t>
      </w:r>
      <w:r w:rsidR="00275DC6" w:rsidRPr="00A96D38">
        <w:rPr>
          <w:rFonts w:cs="Calibri"/>
        </w:rPr>
        <w:br/>
      </w:r>
      <w:r w:rsidR="00F3097F" w:rsidRPr="00A96D38">
        <w:rPr>
          <w:rFonts w:cs="Calibri"/>
        </w:rPr>
        <w:t>z U</w:t>
      </w:r>
      <w:r w:rsidR="00FF14F5" w:rsidRPr="00A96D38">
        <w:rPr>
          <w:rFonts w:cs="Calibri"/>
        </w:rPr>
        <w:t>mową</w:t>
      </w:r>
      <w:r w:rsidRPr="00A96D38">
        <w:rPr>
          <w:rFonts w:cs="Calibri"/>
        </w:rPr>
        <w:t>;</w:t>
      </w:r>
    </w:p>
    <w:p w14:paraId="693E1EB1" w14:textId="77777777" w:rsidR="003247A5" w:rsidRPr="00A96D38" w:rsidRDefault="005E709C" w:rsidP="00275DC6">
      <w:pPr>
        <w:pStyle w:val="Akapitzlist"/>
        <w:numPr>
          <w:ilvl w:val="0"/>
          <w:numId w:val="6"/>
        </w:numPr>
        <w:autoSpaceDE w:val="0"/>
        <w:autoSpaceDN w:val="0"/>
        <w:adjustRightInd w:val="0"/>
        <w:spacing w:after="0" w:line="276" w:lineRule="auto"/>
        <w:ind w:left="993" w:hanging="284"/>
        <w:rPr>
          <w:rFonts w:cs="Calibri"/>
        </w:rPr>
      </w:pPr>
      <w:r w:rsidRPr="00A96D38">
        <w:rPr>
          <w:rFonts w:cs="Calibri"/>
        </w:rPr>
        <w:t xml:space="preserve">dokonanie odbioru </w:t>
      </w:r>
      <w:r w:rsidR="00380167" w:rsidRPr="00A96D38">
        <w:rPr>
          <w:rFonts w:cs="Calibri"/>
        </w:rPr>
        <w:t>dokumentacji projektowo-kosztor</w:t>
      </w:r>
      <w:r w:rsidR="00023274" w:rsidRPr="00A96D38">
        <w:rPr>
          <w:rFonts w:cs="Calibri"/>
        </w:rPr>
        <w:t>yso</w:t>
      </w:r>
      <w:r w:rsidR="00380167" w:rsidRPr="00A96D38">
        <w:rPr>
          <w:rFonts w:cs="Calibri"/>
        </w:rPr>
        <w:t>wej</w:t>
      </w:r>
      <w:r w:rsidR="00DB1906" w:rsidRPr="00A96D38">
        <w:rPr>
          <w:rFonts w:cs="Calibri"/>
        </w:rPr>
        <w:t>.</w:t>
      </w:r>
    </w:p>
    <w:p w14:paraId="0F2C5C06" w14:textId="77777777" w:rsidR="0039317D" w:rsidRPr="00A96D38" w:rsidRDefault="00F3097F" w:rsidP="008B31D7">
      <w:pPr>
        <w:pStyle w:val="Tekstpodstawowy"/>
        <w:numPr>
          <w:ilvl w:val="0"/>
          <w:numId w:val="40"/>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 xml:space="preserve">Ciążące na Zamawiającym obowiązki, określone w ust. </w:t>
      </w:r>
      <w:r w:rsidR="003247A5" w:rsidRPr="00A96D38">
        <w:rPr>
          <w:rFonts w:ascii="Calibri" w:hAnsi="Calibri" w:cs="Calibri"/>
          <w:b w:val="0"/>
          <w:i w:val="0"/>
          <w:sz w:val="22"/>
          <w:szCs w:val="22"/>
        </w:rPr>
        <w:t>2</w:t>
      </w:r>
      <w:r w:rsidRPr="00A96D38">
        <w:rPr>
          <w:rFonts w:ascii="Calibri" w:hAnsi="Calibri" w:cs="Calibri"/>
          <w:b w:val="0"/>
          <w:i w:val="0"/>
          <w:sz w:val="22"/>
          <w:szCs w:val="22"/>
        </w:rPr>
        <w:t>,</w:t>
      </w:r>
      <w:r w:rsidR="0039317D" w:rsidRPr="00A96D38">
        <w:rPr>
          <w:rFonts w:ascii="Calibri" w:hAnsi="Calibri" w:cs="Calibri"/>
          <w:b w:val="0"/>
          <w:i w:val="0"/>
          <w:sz w:val="22"/>
          <w:szCs w:val="22"/>
        </w:rPr>
        <w:t xml:space="preserve"> nie zwalnia</w:t>
      </w:r>
      <w:r w:rsidRPr="00A96D38">
        <w:rPr>
          <w:rFonts w:ascii="Calibri" w:hAnsi="Calibri" w:cs="Calibri"/>
          <w:b w:val="0"/>
          <w:i w:val="0"/>
          <w:sz w:val="22"/>
          <w:szCs w:val="22"/>
        </w:rPr>
        <w:t>ją</w:t>
      </w:r>
      <w:r w:rsidR="0039317D" w:rsidRPr="00A96D38">
        <w:rPr>
          <w:rFonts w:ascii="Calibri" w:hAnsi="Calibri" w:cs="Calibri"/>
          <w:b w:val="0"/>
          <w:i w:val="0"/>
          <w:sz w:val="22"/>
          <w:szCs w:val="22"/>
        </w:rPr>
        <w:t xml:space="preserve"> Wykonawcy </w:t>
      </w:r>
      <w:r w:rsidR="00EC1421" w:rsidRPr="00A96D38">
        <w:rPr>
          <w:rFonts w:ascii="Calibri" w:hAnsi="Calibri" w:cs="Calibri"/>
          <w:b w:val="0"/>
          <w:i w:val="0"/>
          <w:sz w:val="22"/>
          <w:szCs w:val="22"/>
        </w:rPr>
        <w:br/>
      </w:r>
      <w:r w:rsidR="0039317D" w:rsidRPr="00A96D38">
        <w:rPr>
          <w:rFonts w:ascii="Calibri" w:hAnsi="Calibri" w:cs="Calibri"/>
          <w:b w:val="0"/>
          <w:i w:val="0"/>
          <w:sz w:val="22"/>
          <w:szCs w:val="22"/>
        </w:rPr>
        <w:t>z odpowiedzialności za prawidłowe i komple</w:t>
      </w:r>
      <w:r w:rsidR="005D0B55" w:rsidRPr="00A96D38">
        <w:rPr>
          <w:rFonts w:ascii="Calibri" w:hAnsi="Calibri" w:cs="Calibri"/>
          <w:b w:val="0"/>
          <w:i w:val="0"/>
          <w:sz w:val="22"/>
          <w:szCs w:val="22"/>
        </w:rPr>
        <w:t xml:space="preserve">tne </w:t>
      </w:r>
      <w:r w:rsidR="00C62839" w:rsidRPr="00A96D38">
        <w:rPr>
          <w:rFonts w:ascii="Calibri" w:hAnsi="Calibri" w:cs="Calibri"/>
          <w:b w:val="0"/>
          <w:i w:val="0"/>
          <w:sz w:val="22"/>
          <w:szCs w:val="22"/>
        </w:rPr>
        <w:t xml:space="preserve">opracowanie dokumentacji </w:t>
      </w:r>
      <w:r w:rsidR="003D6A64" w:rsidRPr="00A96D38">
        <w:rPr>
          <w:rFonts w:ascii="Calibri" w:hAnsi="Calibri" w:cs="Calibri"/>
          <w:b w:val="0"/>
          <w:i w:val="0"/>
          <w:sz w:val="22"/>
          <w:szCs w:val="22"/>
        </w:rPr>
        <w:t>projektowo-kosztorysowej</w:t>
      </w:r>
      <w:r w:rsidR="00C62839" w:rsidRPr="00A96D38">
        <w:rPr>
          <w:rFonts w:ascii="Calibri" w:hAnsi="Calibri" w:cs="Calibri"/>
          <w:b w:val="0"/>
          <w:i w:val="0"/>
          <w:sz w:val="22"/>
          <w:szCs w:val="22"/>
        </w:rPr>
        <w:t xml:space="preserve"> oraz </w:t>
      </w:r>
      <w:r w:rsidR="00FB66B4" w:rsidRPr="00A96D38">
        <w:rPr>
          <w:rFonts w:ascii="Calibri" w:hAnsi="Calibri" w:cs="Calibri"/>
          <w:b w:val="0"/>
          <w:i w:val="0"/>
          <w:sz w:val="22"/>
          <w:szCs w:val="22"/>
        </w:rPr>
        <w:t xml:space="preserve">z </w:t>
      </w:r>
      <w:r w:rsidR="0039317D" w:rsidRPr="00A96D38">
        <w:rPr>
          <w:rFonts w:ascii="Calibri" w:hAnsi="Calibri" w:cs="Calibri"/>
          <w:b w:val="0"/>
          <w:i w:val="0"/>
          <w:sz w:val="22"/>
          <w:szCs w:val="22"/>
        </w:rPr>
        <w:t xml:space="preserve">obowiązku usunięcia wad i </w:t>
      </w:r>
      <w:r w:rsidR="00453F35" w:rsidRPr="00A96D38">
        <w:rPr>
          <w:rFonts w:ascii="Calibri" w:hAnsi="Calibri" w:cs="Calibri"/>
          <w:b w:val="0"/>
          <w:i w:val="0"/>
          <w:sz w:val="22"/>
          <w:szCs w:val="22"/>
        </w:rPr>
        <w:t xml:space="preserve">uwzględnienia </w:t>
      </w:r>
      <w:r w:rsidR="005E430B" w:rsidRPr="00A96D38">
        <w:rPr>
          <w:rFonts w:ascii="Calibri" w:hAnsi="Calibri" w:cs="Calibri"/>
          <w:b w:val="0"/>
          <w:i w:val="0"/>
          <w:sz w:val="22"/>
          <w:szCs w:val="22"/>
        </w:rPr>
        <w:t xml:space="preserve">zgłoszonych </w:t>
      </w:r>
      <w:r w:rsidR="0039317D" w:rsidRPr="00A96D38">
        <w:rPr>
          <w:rFonts w:ascii="Calibri" w:hAnsi="Calibri" w:cs="Calibri"/>
          <w:b w:val="0"/>
          <w:i w:val="0"/>
          <w:sz w:val="22"/>
          <w:szCs w:val="22"/>
        </w:rPr>
        <w:t>uwag</w:t>
      </w:r>
      <w:r w:rsidR="00453F35" w:rsidRPr="00A96D38">
        <w:rPr>
          <w:rFonts w:ascii="Calibri" w:hAnsi="Calibri" w:cs="Calibri"/>
          <w:b w:val="0"/>
          <w:i w:val="0"/>
          <w:sz w:val="22"/>
          <w:szCs w:val="22"/>
        </w:rPr>
        <w:t xml:space="preserve"> </w:t>
      </w:r>
      <w:r w:rsidRPr="00A96D38">
        <w:rPr>
          <w:rFonts w:ascii="Calibri" w:hAnsi="Calibri" w:cs="Calibri"/>
          <w:b w:val="0"/>
          <w:i w:val="0"/>
          <w:sz w:val="22"/>
          <w:szCs w:val="22"/>
        </w:rPr>
        <w:t xml:space="preserve">lub </w:t>
      </w:r>
      <w:r w:rsidR="00453F35" w:rsidRPr="00A96D38">
        <w:rPr>
          <w:rFonts w:ascii="Calibri" w:hAnsi="Calibri" w:cs="Calibri"/>
          <w:b w:val="0"/>
          <w:i w:val="0"/>
          <w:sz w:val="22"/>
          <w:szCs w:val="22"/>
        </w:rPr>
        <w:t>zastrzeżeń</w:t>
      </w:r>
      <w:r w:rsidR="0039317D" w:rsidRPr="00A96D38">
        <w:rPr>
          <w:rFonts w:ascii="Calibri" w:hAnsi="Calibri" w:cs="Calibri"/>
          <w:b w:val="0"/>
          <w:i w:val="0"/>
          <w:sz w:val="22"/>
          <w:szCs w:val="22"/>
        </w:rPr>
        <w:t>.</w:t>
      </w:r>
    </w:p>
    <w:p w14:paraId="33D2FEFD" w14:textId="77777777" w:rsidR="003B3BF4" w:rsidRPr="00A96D38" w:rsidRDefault="00F3097F" w:rsidP="008B31D7">
      <w:pPr>
        <w:pStyle w:val="Tekstpodstawowy"/>
        <w:numPr>
          <w:ilvl w:val="0"/>
          <w:numId w:val="40"/>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Zamawiający</w:t>
      </w:r>
      <w:r w:rsidR="00DC68DC" w:rsidRPr="00A96D38">
        <w:rPr>
          <w:rFonts w:ascii="Calibri" w:hAnsi="Calibri" w:cs="Calibri"/>
          <w:b w:val="0"/>
          <w:i w:val="0"/>
          <w:sz w:val="22"/>
          <w:szCs w:val="22"/>
        </w:rPr>
        <w:t xml:space="preserve"> ma prawo do bieżącego monitorowania zawansowania prac projektowych, </w:t>
      </w:r>
      <w:r w:rsidR="00CD22F1" w:rsidRPr="00A96D38">
        <w:rPr>
          <w:rFonts w:ascii="Calibri" w:hAnsi="Calibri" w:cs="Calibri"/>
          <w:b w:val="0"/>
          <w:i w:val="0"/>
          <w:sz w:val="22"/>
          <w:szCs w:val="22"/>
        </w:rPr>
        <w:br/>
      </w:r>
      <w:r w:rsidR="00DC68DC" w:rsidRPr="00A96D38">
        <w:rPr>
          <w:rFonts w:ascii="Calibri" w:hAnsi="Calibri" w:cs="Calibri"/>
          <w:b w:val="0"/>
          <w:i w:val="0"/>
          <w:sz w:val="22"/>
          <w:szCs w:val="22"/>
        </w:rPr>
        <w:t>a Wykonawca jest zobowiązany udzielać stosownych informacji na każde żądanie Zamawiającego</w:t>
      </w:r>
      <w:r w:rsidRPr="00A96D38">
        <w:rPr>
          <w:rFonts w:ascii="Calibri" w:hAnsi="Calibri" w:cs="Calibri"/>
          <w:b w:val="0"/>
          <w:i w:val="0"/>
          <w:sz w:val="22"/>
          <w:szCs w:val="22"/>
          <w:lang w:val="pl-PL"/>
        </w:rPr>
        <w:t>.</w:t>
      </w:r>
    </w:p>
    <w:p w14:paraId="408CFB37" w14:textId="77777777" w:rsidR="00D666AB" w:rsidRPr="00A96D38" w:rsidRDefault="00D666AB" w:rsidP="008B31D7">
      <w:pPr>
        <w:numPr>
          <w:ilvl w:val="0"/>
          <w:numId w:val="57"/>
        </w:numPr>
        <w:spacing w:before="120" w:after="0" w:line="276" w:lineRule="auto"/>
        <w:ind w:left="426" w:hanging="426"/>
        <w:rPr>
          <w:rFonts w:cs="Calibri"/>
          <w:spacing w:val="-3"/>
        </w:rPr>
      </w:pPr>
      <w:r w:rsidRPr="00A96D38">
        <w:rPr>
          <w:rFonts w:cs="Calibri"/>
          <w:spacing w:val="-4"/>
        </w:rPr>
        <w:t>Poza innymi obo</w:t>
      </w:r>
      <w:r w:rsidR="00F3097F" w:rsidRPr="00A96D38">
        <w:rPr>
          <w:rFonts w:cs="Calibri"/>
          <w:spacing w:val="-4"/>
        </w:rPr>
        <w:t>wiązkami wynikającymi z treści U</w:t>
      </w:r>
      <w:r w:rsidRPr="00A96D38">
        <w:rPr>
          <w:rFonts w:cs="Calibri"/>
          <w:spacing w:val="-4"/>
        </w:rPr>
        <w:t xml:space="preserve">mowy, </w:t>
      </w:r>
      <w:r w:rsidR="00BC69E9" w:rsidRPr="00A96D38">
        <w:rPr>
          <w:rFonts w:cs="Calibri"/>
          <w:spacing w:val="-4"/>
        </w:rPr>
        <w:t>do</w:t>
      </w:r>
      <w:r w:rsidR="00F3097F" w:rsidRPr="00A96D38">
        <w:rPr>
          <w:rFonts w:cs="Calibri"/>
          <w:spacing w:val="-4"/>
        </w:rPr>
        <w:t xml:space="preserve"> obowiązków Wykonawcy </w:t>
      </w:r>
      <w:r w:rsidR="00794C26" w:rsidRPr="00A96D38">
        <w:rPr>
          <w:rFonts w:cs="Calibri"/>
          <w:spacing w:val="-4"/>
        </w:rPr>
        <w:t xml:space="preserve">należy </w:t>
      </w:r>
      <w:r w:rsidR="00840B0D" w:rsidRPr="00A96D38">
        <w:rPr>
          <w:rFonts w:cs="Calibri"/>
          <w:spacing w:val="-4"/>
        </w:rPr>
        <w:br/>
      </w:r>
      <w:r w:rsidR="00C06FF9" w:rsidRPr="00A96D38">
        <w:rPr>
          <w:rFonts w:cs="Calibri"/>
          <w:spacing w:val="-4"/>
        </w:rPr>
        <w:t>w szczególności</w:t>
      </w:r>
      <w:r w:rsidR="00BC69E9" w:rsidRPr="00A96D38">
        <w:rPr>
          <w:rFonts w:cs="Calibri"/>
          <w:spacing w:val="-4"/>
        </w:rPr>
        <w:t>:</w:t>
      </w:r>
      <w:r w:rsidRPr="00A96D38">
        <w:rPr>
          <w:rFonts w:cs="Calibri"/>
          <w:spacing w:val="-4"/>
        </w:rPr>
        <w:t xml:space="preserve"> </w:t>
      </w:r>
    </w:p>
    <w:p w14:paraId="7B8E3582" w14:textId="77777777" w:rsidR="00006734" w:rsidRPr="00A96D38" w:rsidRDefault="004D7047" w:rsidP="008B31D7">
      <w:pPr>
        <w:numPr>
          <w:ilvl w:val="1"/>
          <w:numId w:val="38"/>
        </w:numPr>
        <w:spacing w:after="0" w:line="276" w:lineRule="auto"/>
        <w:ind w:left="709" w:hanging="283"/>
        <w:rPr>
          <w:rFonts w:cs="Calibri"/>
        </w:rPr>
      </w:pPr>
      <w:r w:rsidRPr="00A96D38">
        <w:rPr>
          <w:rFonts w:cs="Calibri"/>
        </w:rPr>
        <w:t>w</w:t>
      </w:r>
      <w:r w:rsidR="003247A5" w:rsidRPr="00A96D38">
        <w:rPr>
          <w:rFonts w:cs="Calibri"/>
        </w:rPr>
        <w:t>ykonanie</w:t>
      </w:r>
      <w:r w:rsidR="00BC69E9" w:rsidRPr="00A96D38">
        <w:rPr>
          <w:rFonts w:cs="Calibri"/>
        </w:rPr>
        <w:t xml:space="preserve"> </w:t>
      </w:r>
      <w:r w:rsidR="00A9602E" w:rsidRPr="00A96D38">
        <w:rPr>
          <w:rFonts w:cs="Calibri"/>
        </w:rPr>
        <w:t>d</w:t>
      </w:r>
      <w:r w:rsidR="009E27A9" w:rsidRPr="00A96D38">
        <w:rPr>
          <w:rFonts w:cs="Calibri"/>
        </w:rPr>
        <w:t>okumentacji projektowo-kosztorysowej</w:t>
      </w:r>
      <w:r w:rsidR="00BC69E9" w:rsidRPr="00A96D38">
        <w:rPr>
          <w:rFonts w:cs="Calibri"/>
        </w:rPr>
        <w:t xml:space="preserve"> z najwyższą starannością</w:t>
      </w:r>
      <w:r w:rsidR="00FB66B4" w:rsidRPr="00A96D38">
        <w:rPr>
          <w:rFonts w:cs="Calibri"/>
        </w:rPr>
        <w:t>,</w:t>
      </w:r>
      <w:r w:rsidR="00BC69E9" w:rsidRPr="00A96D38">
        <w:rPr>
          <w:rFonts w:cs="Calibri"/>
        </w:rPr>
        <w:t xml:space="preserve"> zgodnie </w:t>
      </w:r>
      <w:r w:rsidR="00840B0D" w:rsidRPr="00A96D38">
        <w:rPr>
          <w:rFonts w:cs="Calibri"/>
        </w:rPr>
        <w:br/>
      </w:r>
      <w:r w:rsidR="00BC69E9" w:rsidRPr="00A96D38">
        <w:rPr>
          <w:rFonts w:cs="Calibri"/>
        </w:rPr>
        <w:t xml:space="preserve">z zasadami współczesnej wiedzy technicznej, </w:t>
      </w:r>
      <w:r w:rsidR="00FB66B4" w:rsidRPr="00A96D38">
        <w:rPr>
          <w:rFonts w:cs="Calibri"/>
        </w:rPr>
        <w:t>stosowanymi obecnie</w:t>
      </w:r>
      <w:r w:rsidR="00BC69E9" w:rsidRPr="00A96D38">
        <w:rPr>
          <w:rFonts w:cs="Calibri"/>
        </w:rPr>
        <w:t xml:space="preserve"> </w:t>
      </w:r>
      <w:r w:rsidR="00FB66B4" w:rsidRPr="00A96D38">
        <w:rPr>
          <w:rFonts w:cs="Calibri"/>
        </w:rPr>
        <w:t xml:space="preserve">nowoczesnymi </w:t>
      </w:r>
      <w:r w:rsidR="00BC69E9" w:rsidRPr="00A96D38">
        <w:rPr>
          <w:rFonts w:cs="Calibri"/>
        </w:rPr>
        <w:t>rozwiąza</w:t>
      </w:r>
      <w:r w:rsidR="00FB66B4" w:rsidRPr="00A96D38">
        <w:rPr>
          <w:rFonts w:cs="Calibri"/>
        </w:rPr>
        <w:t>niami technologicznymi</w:t>
      </w:r>
      <w:r w:rsidR="00BC69E9" w:rsidRPr="00A96D38">
        <w:rPr>
          <w:rFonts w:cs="Calibri"/>
        </w:rPr>
        <w:t xml:space="preserve"> i budow</w:t>
      </w:r>
      <w:r w:rsidR="00FB66B4" w:rsidRPr="00A96D38">
        <w:rPr>
          <w:rFonts w:cs="Calibri"/>
        </w:rPr>
        <w:t>lanymi</w:t>
      </w:r>
      <w:r w:rsidR="00006734" w:rsidRPr="00A96D38">
        <w:rPr>
          <w:rFonts w:cs="Calibri"/>
        </w:rPr>
        <w:t xml:space="preserve">, obowiązującymi normami i </w:t>
      </w:r>
      <w:r w:rsidR="00BC69E9" w:rsidRPr="00A96D38">
        <w:rPr>
          <w:rFonts w:cs="Calibri"/>
        </w:rPr>
        <w:t>przepis</w:t>
      </w:r>
      <w:r w:rsidR="00A9602E" w:rsidRPr="00A96D38">
        <w:rPr>
          <w:rFonts w:cs="Calibri"/>
        </w:rPr>
        <w:t>ami</w:t>
      </w:r>
      <w:r w:rsidR="00006734" w:rsidRPr="00A96D38">
        <w:rPr>
          <w:rFonts w:cs="Calibri"/>
        </w:rPr>
        <w:t xml:space="preserve"> prawa</w:t>
      </w:r>
      <w:r w:rsidR="00A9602E" w:rsidRPr="00A96D38">
        <w:rPr>
          <w:rFonts w:cs="Calibri"/>
        </w:rPr>
        <w:t xml:space="preserve"> oraz wytycznymi</w:t>
      </w:r>
      <w:r w:rsidR="00BB3D17" w:rsidRPr="00A96D38">
        <w:rPr>
          <w:rFonts w:cs="Calibri"/>
        </w:rPr>
        <w:t xml:space="preserve"> do opracowania </w:t>
      </w:r>
      <w:proofErr w:type="spellStart"/>
      <w:r w:rsidR="00BB3D17" w:rsidRPr="00A96D38">
        <w:rPr>
          <w:rFonts w:cs="Calibri"/>
        </w:rPr>
        <w:t>pełnobranżowej</w:t>
      </w:r>
      <w:proofErr w:type="spellEnd"/>
      <w:r w:rsidR="00BB3D17" w:rsidRPr="00A96D38">
        <w:rPr>
          <w:rFonts w:cs="Calibri"/>
        </w:rPr>
        <w:t xml:space="preserve"> dokumentacji projektowo - kosztorysowej</w:t>
      </w:r>
      <w:r w:rsidR="00A9602E" w:rsidRPr="00A96D38">
        <w:rPr>
          <w:rFonts w:cs="Calibri"/>
        </w:rPr>
        <w:t>;</w:t>
      </w:r>
    </w:p>
    <w:p w14:paraId="19A7B5D6" w14:textId="77777777" w:rsidR="00006734" w:rsidRPr="00A96D38" w:rsidRDefault="004D7047" w:rsidP="008B31D7">
      <w:pPr>
        <w:numPr>
          <w:ilvl w:val="1"/>
          <w:numId w:val="38"/>
        </w:numPr>
        <w:spacing w:after="0" w:line="276" w:lineRule="auto"/>
        <w:ind w:left="709" w:hanging="283"/>
        <w:rPr>
          <w:rFonts w:cs="Calibri"/>
        </w:rPr>
      </w:pPr>
      <w:r w:rsidRPr="00A96D38">
        <w:rPr>
          <w:rFonts w:cs="Calibri"/>
        </w:rPr>
        <w:t>z</w:t>
      </w:r>
      <w:r w:rsidR="004819CF" w:rsidRPr="00A96D38">
        <w:rPr>
          <w:rFonts w:cs="Calibri"/>
        </w:rPr>
        <w:t>apewnienie</w:t>
      </w:r>
      <w:r w:rsidR="00006734" w:rsidRPr="00A96D38">
        <w:rPr>
          <w:rFonts w:cs="Calibri"/>
        </w:rPr>
        <w:t xml:space="preserve"> sprawdzenia dokumentacji projektowo-kosztorysowej pod względem </w:t>
      </w:r>
      <w:r w:rsidR="00380167" w:rsidRPr="00A96D38">
        <w:rPr>
          <w:rFonts w:cs="Calibri"/>
        </w:rPr>
        <w:t xml:space="preserve">jej </w:t>
      </w:r>
      <w:r w:rsidR="00006734" w:rsidRPr="00A96D38">
        <w:rPr>
          <w:rFonts w:cs="Calibri"/>
        </w:rPr>
        <w:t>zgodności z przepisami prawa, w tym techniczno-budowlanymi, przez osobę posiadającą uprawnienia budowlane do projektowania bez ograniczeń w odpowiedniej specjalności;</w:t>
      </w:r>
    </w:p>
    <w:p w14:paraId="51F7A516" w14:textId="77777777" w:rsidR="00F3097F" w:rsidRPr="00A96D38" w:rsidRDefault="004D7047" w:rsidP="008B31D7">
      <w:pPr>
        <w:numPr>
          <w:ilvl w:val="1"/>
          <w:numId w:val="38"/>
        </w:numPr>
        <w:spacing w:after="0" w:line="276" w:lineRule="auto"/>
        <w:ind w:left="709" w:hanging="283"/>
        <w:rPr>
          <w:rFonts w:cs="Calibri"/>
        </w:rPr>
      </w:pPr>
      <w:r w:rsidRPr="00A96D38">
        <w:rPr>
          <w:rFonts w:cs="Calibri"/>
        </w:rPr>
        <w:t>n</w:t>
      </w:r>
      <w:r w:rsidR="003247A5" w:rsidRPr="00A96D38">
        <w:rPr>
          <w:rFonts w:cs="Calibri"/>
        </w:rPr>
        <w:t>iezwłoczne przekazywanie</w:t>
      </w:r>
      <w:r w:rsidR="00BC69E9" w:rsidRPr="00A96D38">
        <w:rPr>
          <w:rFonts w:cs="Calibri"/>
        </w:rPr>
        <w:t xml:space="preserve"> Zamawiającemu kopii składanych w czasie prac projektowych wniosków, uzyskiwanych warunków, uzgodnień, postanowie</w:t>
      </w:r>
      <w:r w:rsidR="00A9602E" w:rsidRPr="00A96D38">
        <w:rPr>
          <w:rFonts w:cs="Calibri"/>
        </w:rPr>
        <w:t>ń i decyzji administracyjnych</w:t>
      </w:r>
      <w:r w:rsidR="00840B0D" w:rsidRPr="00A96D38">
        <w:rPr>
          <w:rFonts w:cs="Calibri"/>
        </w:rPr>
        <w:t xml:space="preserve"> </w:t>
      </w:r>
      <w:r w:rsidR="00840B0D" w:rsidRPr="00A96D38">
        <w:rPr>
          <w:rFonts w:cs="Calibri"/>
        </w:rPr>
        <w:br/>
        <w:t>w terminie do 7 dni roboczych</w:t>
      </w:r>
      <w:r w:rsidR="006540CA" w:rsidRPr="00A96D38">
        <w:rPr>
          <w:rFonts w:cs="Calibri"/>
        </w:rPr>
        <w:t xml:space="preserve"> od daty złożenia</w:t>
      </w:r>
      <w:r w:rsidR="00A9602E" w:rsidRPr="00A96D38">
        <w:rPr>
          <w:rFonts w:cs="Calibri"/>
        </w:rPr>
        <w:t>;</w:t>
      </w:r>
    </w:p>
    <w:p w14:paraId="24852EBC" w14:textId="77777777" w:rsidR="003247A5" w:rsidRPr="00A96D38" w:rsidRDefault="004D7047" w:rsidP="008B31D7">
      <w:pPr>
        <w:numPr>
          <w:ilvl w:val="1"/>
          <w:numId w:val="38"/>
        </w:numPr>
        <w:spacing w:after="0" w:line="276" w:lineRule="auto"/>
        <w:ind w:left="709" w:hanging="283"/>
        <w:rPr>
          <w:rFonts w:cs="Calibri"/>
        </w:rPr>
      </w:pPr>
      <w:r w:rsidRPr="00A96D38">
        <w:rPr>
          <w:rFonts w:cs="Calibri"/>
        </w:rPr>
        <w:t>u</w:t>
      </w:r>
      <w:r w:rsidR="00F3097F" w:rsidRPr="00A96D38">
        <w:rPr>
          <w:rFonts w:cs="Calibri"/>
        </w:rPr>
        <w:t>czestnic</w:t>
      </w:r>
      <w:r w:rsidR="003247A5" w:rsidRPr="00A96D38">
        <w:rPr>
          <w:rFonts w:cs="Calibri"/>
        </w:rPr>
        <w:t>zenie</w:t>
      </w:r>
      <w:r w:rsidR="00F3097F" w:rsidRPr="00A96D38">
        <w:rPr>
          <w:rFonts w:cs="Calibri"/>
        </w:rPr>
        <w:t xml:space="preserve"> </w:t>
      </w:r>
      <w:r w:rsidR="00284FE5" w:rsidRPr="00A96D38">
        <w:rPr>
          <w:rFonts w:cs="Calibri"/>
        </w:rPr>
        <w:t xml:space="preserve">minimum </w:t>
      </w:r>
      <w:r w:rsidR="00CE6F23" w:rsidRPr="00A96D38">
        <w:rPr>
          <w:rFonts w:cs="Calibri"/>
        </w:rPr>
        <w:t xml:space="preserve">raz w miesiącu </w:t>
      </w:r>
      <w:r w:rsidR="00F3097F" w:rsidRPr="00A96D38">
        <w:rPr>
          <w:rFonts w:cs="Calibri"/>
        </w:rPr>
        <w:t xml:space="preserve">w spotkaniach koordynacyjnych organizowanych </w:t>
      </w:r>
      <w:r w:rsidR="00936B04" w:rsidRPr="00A96D38">
        <w:rPr>
          <w:rFonts w:cs="Calibri"/>
        </w:rPr>
        <w:br/>
      </w:r>
      <w:r w:rsidR="00F3097F" w:rsidRPr="00A96D38">
        <w:rPr>
          <w:rFonts w:cs="Calibri"/>
        </w:rPr>
        <w:t>w siedzibie Zamawiającego lub w innym miejscu wskazanym przez Zamawiającego</w:t>
      </w:r>
      <w:r w:rsidR="00C13167" w:rsidRPr="00A96D38">
        <w:rPr>
          <w:rFonts w:cs="Calibri"/>
        </w:rPr>
        <w:t xml:space="preserve"> celem udokumentowania postępu realizacji prac projektowych, omawiania opracowań projektowych</w:t>
      </w:r>
      <w:r w:rsidR="009C6345" w:rsidRPr="00A96D38">
        <w:rPr>
          <w:rFonts w:cs="Calibri"/>
        </w:rPr>
        <w:t xml:space="preserve"> </w:t>
      </w:r>
      <w:r w:rsidR="00C13167" w:rsidRPr="00A96D38">
        <w:rPr>
          <w:rFonts w:cs="Calibri"/>
        </w:rPr>
        <w:t>i uzgadniania przyjętych w nich rozwiązań</w:t>
      </w:r>
      <w:r w:rsidR="00AF0B7B" w:rsidRPr="00A96D38">
        <w:rPr>
          <w:rFonts w:cs="Calibri"/>
        </w:rPr>
        <w:t xml:space="preserve">. </w:t>
      </w:r>
      <w:r w:rsidR="00313CF1" w:rsidRPr="00A96D38">
        <w:rPr>
          <w:rFonts w:cs="Calibri"/>
        </w:rPr>
        <w:t xml:space="preserve">Zamawiający może </w:t>
      </w:r>
      <w:r w:rsidR="008F0804" w:rsidRPr="00A96D38">
        <w:rPr>
          <w:rFonts w:cs="Calibri"/>
        </w:rPr>
        <w:t xml:space="preserve">wezwać </w:t>
      </w:r>
      <w:r w:rsidR="00AF0B7B" w:rsidRPr="00A96D38">
        <w:rPr>
          <w:rFonts w:cs="Calibri"/>
        </w:rPr>
        <w:t>Wykonawc</w:t>
      </w:r>
      <w:r w:rsidR="008F0804" w:rsidRPr="00A96D38">
        <w:rPr>
          <w:rFonts w:cs="Calibri"/>
        </w:rPr>
        <w:t>ę</w:t>
      </w:r>
      <w:r w:rsidR="00AF0B7B" w:rsidRPr="00A96D38">
        <w:rPr>
          <w:rFonts w:cs="Calibri"/>
        </w:rPr>
        <w:t xml:space="preserve"> do zapewniania udziału w naradach koordynacyjnych projektantów</w:t>
      </w:r>
      <w:r w:rsidR="00011B10" w:rsidRPr="00A96D38">
        <w:rPr>
          <w:rFonts w:cs="Calibri"/>
        </w:rPr>
        <w:t xml:space="preserve"> każdej </w:t>
      </w:r>
      <w:r w:rsidR="00011B10" w:rsidRPr="00A96D38">
        <w:rPr>
          <w:rFonts w:cs="Calibri"/>
        </w:rPr>
        <w:br/>
        <w:t>z branż</w:t>
      </w:r>
      <w:r w:rsidR="00C13167" w:rsidRPr="00A96D38">
        <w:rPr>
          <w:rFonts w:cs="Calibri"/>
        </w:rPr>
        <w:t>;</w:t>
      </w:r>
    </w:p>
    <w:p w14:paraId="245EB1CC" w14:textId="77777777" w:rsidR="003247A5" w:rsidRPr="00A96D38" w:rsidRDefault="004D7047" w:rsidP="008B31D7">
      <w:pPr>
        <w:numPr>
          <w:ilvl w:val="1"/>
          <w:numId w:val="38"/>
        </w:numPr>
        <w:spacing w:after="0" w:line="276" w:lineRule="auto"/>
        <w:ind w:left="709" w:hanging="283"/>
        <w:rPr>
          <w:rFonts w:cs="Calibri"/>
        </w:rPr>
      </w:pPr>
      <w:r w:rsidRPr="00A96D38">
        <w:rPr>
          <w:rFonts w:cs="Calibri"/>
        </w:rPr>
        <w:t>s</w:t>
      </w:r>
      <w:r w:rsidR="003247A5" w:rsidRPr="00A96D38">
        <w:rPr>
          <w:rFonts w:cs="Calibri"/>
        </w:rPr>
        <w:t xml:space="preserve">porządzenie sprawozdań z zaawansowania prac projektowych na każde żądanie Zamawiającego; </w:t>
      </w:r>
    </w:p>
    <w:p w14:paraId="5FD7AE3B" w14:textId="77777777" w:rsidR="00D666AB" w:rsidRPr="00A96D38" w:rsidRDefault="004D7047" w:rsidP="008B31D7">
      <w:pPr>
        <w:numPr>
          <w:ilvl w:val="1"/>
          <w:numId w:val="38"/>
        </w:numPr>
        <w:spacing w:after="0" w:line="276" w:lineRule="auto"/>
        <w:ind w:left="709" w:hanging="283"/>
        <w:rPr>
          <w:rFonts w:cs="Calibri"/>
        </w:rPr>
      </w:pPr>
      <w:r w:rsidRPr="00A96D38">
        <w:rPr>
          <w:rFonts w:cs="Calibri"/>
        </w:rPr>
        <w:t>p</w:t>
      </w:r>
      <w:r w:rsidR="00D666AB" w:rsidRPr="00A96D38">
        <w:rPr>
          <w:rFonts w:cs="Calibri"/>
        </w:rPr>
        <w:t>rotokolarne</w:t>
      </w:r>
      <w:r w:rsidR="003247A5" w:rsidRPr="00A96D38">
        <w:rPr>
          <w:rFonts w:cs="Calibri"/>
        </w:rPr>
        <w:t xml:space="preserve"> przekazanie</w:t>
      </w:r>
      <w:r w:rsidR="00D666AB" w:rsidRPr="00A96D38">
        <w:rPr>
          <w:rFonts w:cs="Calibri"/>
        </w:rPr>
        <w:t xml:space="preserve"> Zamawiającemu dokumentacji projektowo-kosztorysowej </w:t>
      </w:r>
      <w:r w:rsidR="00CD22F1" w:rsidRPr="00A96D38">
        <w:rPr>
          <w:rFonts w:cs="Calibri"/>
        </w:rPr>
        <w:br/>
      </w:r>
      <w:r w:rsidR="00D666AB" w:rsidRPr="00A96D38">
        <w:rPr>
          <w:rFonts w:cs="Calibri"/>
        </w:rPr>
        <w:t>w następujących ilościach:</w:t>
      </w:r>
    </w:p>
    <w:p w14:paraId="70440671" w14:textId="77777777" w:rsidR="00C86043" w:rsidRPr="00A96D38" w:rsidRDefault="00C86043" w:rsidP="008B31D7">
      <w:pPr>
        <w:numPr>
          <w:ilvl w:val="1"/>
          <w:numId w:val="19"/>
        </w:numPr>
        <w:tabs>
          <w:tab w:val="left" w:pos="993"/>
        </w:tabs>
        <w:spacing w:after="0" w:line="276" w:lineRule="auto"/>
        <w:ind w:left="851" w:hanging="142"/>
        <w:rPr>
          <w:rFonts w:eastAsia="Times New Roman" w:cs="Calibri"/>
          <w:lang w:eastAsia="ar-SA"/>
        </w:rPr>
      </w:pPr>
      <w:r w:rsidRPr="00A96D38">
        <w:rPr>
          <w:rFonts w:eastAsia="Times New Roman" w:cs="Calibri"/>
          <w:lang w:eastAsia="ar-SA"/>
        </w:rPr>
        <w:t xml:space="preserve">etap </w:t>
      </w:r>
      <w:r w:rsidR="008B7172" w:rsidRPr="00A96D38">
        <w:rPr>
          <w:rFonts w:eastAsia="Times New Roman" w:cs="Calibri"/>
          <w:lang w:eastAsia="ar-SA"/>
        </w:rPr>
        <w:t>I</w:t>
      </w:r>
      <w:r w:rsidRPr="00A96D38">
        <w:rPr>
          <w:rFonts w:eastAsia="Times New Roman" w:cs="Calibri"/>
          <w:lang w:eastAsia="ar-SA"/>
        </w:rPr>
        <w:t xml:space="preserve">: </w:t>
      </w:r>
      <w:r w:rsidR="008463BC" w:rsidRPr="00A96D38">
        <w:rPr>
          <w:rFonts w:eastAsia="Times New Roman" w:cs="Calibri"/>
          <w:lang w:eastAsia="ar-SA"/>
        </w:rPr>
        <w:t>K</w:t>
      </w:r>
      <w:r w:rsidRPr="00A96D38">
        <w:rPr>
          <w:rFonts w:eastAsia="Times New Roman" w:cs="Calibri"/>
          <w:lang w:eastAsia="ar-SA"/>
        </w:rPr>
        <w:t>oncepcja</w:t>
      </w:r>
      <w:r w:rsidR="00275DC6" w:rsidRPr="00A96D38">
        <w:rPr>
          <w:rFonts w:eastAsia="Times New Roman" w:cs="Calibri"/>
          <w:lang w:eastAsia="ar-SA"/>
        </w:rPr>
        <w:tab/>
      </w:r>
      <w:r w:rsidR="00275DC6" w:rsidRPr="00A96D38">
        <w:rPr>
          <w:rFonts w:eastAsia="Times New Roman" w:cs="Calibri"/>
          <w:lang w:eastAsia="ar-SA"/>
        </w:rPr>
        <w:tab/>
      </w:r>
      <w:r w:rsidR="00275DC6" w:rsidRPr="00A96D38">
        <w:rPr>
          <w:rFonts w:eastAsia="Times New Roman" w:cs="Calibri"/>
          <w:lang w:eastAsia="ar-SA"/>
        </w:rPr>
        <w:tab/>
      </w:r>
      <w:r w:rsidRPr="00A96D38">
        <w:rPr>
          <w:rFonts w:eastAsia="Times New Roman" w:cs="Calibri"/>
          <w:lang w:eastAsia="ar-SA"/>
        </w:rPr>
        <w:tab/>
      </w:r>
      <w:r w:rsidR="0006021A" w:rsidRPr="00A96D38">
        <w:rPr>
          <w:rFonts w:eastAsia="Times New Roman" w:cs="Calibri"/>
          <w:lang w:eastAsia="ar-SA"/>
        </w:rPr>
        <w:tab/>
      </w:r>
      <w:r w:rsidR="000B0A9B" w:rsidRPr="00A96D38">
        <w:rPr>
          <w:rFonts w:eastAsia="Times New Roman" w:cs="Calibri"/>
          <w:lang w:eastAsia="ar-SA"/>
        </w:rPr>
        <w:tab/>
      </w:r>
      <w:r w:rsidR="000B0A9B" w:rsidRPr="00A96D38">
        <w:rPr>
          <w:rFonts w:eastAsia="Times New Roman" w:cs="Calibri"/>
          <w:lang w:eastAsia="ar-SA"/>
        </w:rPr>
        <w:tab/>
      </w:r>
      <w:r w:rsidR="000B0A9B" w:rsidRPr="00A96D38">
        <w:rPr>
          <w:rFonts w:eastAsia="Times New Roman" w:cs="Calibri"/>
          <w:lang w:eastAsia="ar-SA"/>
        </w:rPr>
        <w:tab/>
      </w:r>
      <w:r w:rsidRPr="00A96D38">
        <w:rPr>
          <w:rFonts w:eastAsia="Times New Roman" w:cs="Calibri"/>
          <w:lang w:eastAsia="ar-SA"/>
        </w:rPr>
        <w:t>– 3 egz.,</w:t>
      </w:r>
    </w:p>
    <w:p w14:paraId="7CB8044C" w14:textId="77777777" w:rsidR="00C86043" w:rsidRPr="00A96D38" w:rsidRDefault="00C86043" w:rsidP="008B31D7">
      <w:pPr>
        <w:numPr>
          <w:ilvl w:val="1"/>
          <w:numId w:val="19"/>
        </w:numPr>
        <w:tabs>
          <w:tab w:val="left" w:pos="993"/>
        </w:tabs>
        <w:spacing w:after="0" w:line="276" w:lineRule="auto"/>
        <w:ind w:left="851" w:hanging="142"/>
        <w:rPr>
          <w:rFonts w:eastAsia="Times New Roman" w:cs="Calibri"/>
          <w:lang w:eastAsia="ar-SA"/>
        </w:rPr>
      </w:pPr>
      <w:r w:rsidRPr="00A96D38">
        <w:rPr>
          <w:rFonts w:eastAsia="Times New Roman" w:cs="Calibri"/>
          <w:lang w:eastAsia="ar-SA"/>
        </w:rPr>
        <w:t>projekt budowlany - do pozwolenia na budowę</w:t>
      </w:r>
      <w:r w:rsidR="000B0A9B" w:rsidRPr="00A96D38">
        <w:rPr>
          <w:rFonts w:eastAsia="Times New Roman" w:cs="Calibri"/>
          <w:lang w:eastAsia="ar-SA"/>
        </w:rPr>
        <w:t>:</w:t>
      </w:r>
      <w:r w:rsidRPr="00A96D38">
        <w:rPr>
          <w:rFonts w:eastAsia="Times New Roman" w:cs="Calibri"/>
          <w:lang w:eastAsia="ar-SA"/>
        </w:rPr>
        <w:t xml:space="preserve"> Tom I </w:t>
      </w:r>
      <w:proofErr w:type="spellStart"/>
      <w:r w:rsidRPr="00A96D38">
        <w:rPr>
          <w:rFonts w:eastAsia="Times New Roman" w:cs="Calibri"/>
          <w:lang w:eastAsia="ar-SA"/>
        </w:rPr>
        <w:t>i</w:t>
      </w:r>
      <w:proofErr w:type="spellEnd"/>
      <w:r w:rsidRPr="00A96D38">
        <w:rPr>
          <w:rFonts w:eastAsia="Times New Roman" w:cs="Calibri"/>
          <w:lang w:eastAsia="ar-SA"/>
        </w:rPr>
        <w:t xml:space="preserve"> Tom II</w:t>
      </w:r>
      <w:r w:rsidR="000B0A9B" w:rsidRPr="00A96D38">
        <w:rPr>
          <w:rFonts w:eastAsia="Times New Roman" w:cs="Calibri"/>
          <w:lang w:eastAsia="ar-SA"/>
        </w:rPr>
        <w:tab/>
      </w:r>
      <w:r w:rsidRPr="00A96D38">
        <w:rPr>
          <w:rFonts w:eastAsia="Times New Roman" w:cs="Calibri"/>
          <w:lang w:eastAsia="ar-SA"/>
        </w:rPr>
        <w:tab/>
        <w:t xml:space="preserve">– </w:t>
      </w:r>
      <w:r w:rsidR="000B0A9B" w:rsidRPr="00A96D38">
        <w:rPr>
          <w:rFonts w:eastAsia="Times New Roman" w:cs="Calibri"/>
          <w:lang w:eastAsia="ar-SA"/>
        </w:rPr>
        <w:t>5</w:t>
      </w:r>
      <w:r w:rsidRPr="00A96D38">
        <w:rPr>
          <w:rFonts w:eastAsia="Times New Roman" w:cs="Calibri"/>
          <w:lang w:eastAsia="ar-SA"/>
        </w:rPr>
        <w:t xml:space="preserve"> egz.,</w:t>
      </w:r>
    </w:p>
    <w:p w14:paraId="3A89E380" w14:textId="77777777" w:rsidR="00C86043" w:rsidRPr="00A96D38" w:rsidRDefault="00C86043" w:rsidP="008B31D7">
      <w:pPr>
        <w:numPr>
          <w:ilvl w:val="1"/>
          <w:numId w:val="19"/>
        </w:numPr>
        <w:tabs>
          <w:tab w:val="left" w:pos="993"/>
        </w:tabs>
        <w:spacing w:after="0" w:line="276" w:lineRule="auto"/>
        <w:ind w:left="851" w:hanging="142"/>
        <w:rPr>
          <w:rFonts w:eastAsia="Times New Roman" w:cs="Calibri"/>
          <w:lang w:eastAsia="ar-SA"/>
        </w:rPr>
      </w:pPr>
      <w:r w:rsidRPr="00A96D38">
        <w:rPr>
          <w:rFonts w:eastAsia="Times New Roman" w:cs="Calibri"/>
          <w:lang w:eastAsia="ar-SA"/>
        </w:rPr>
        <w:t>projekt</w:t>
      </w:r>
      <w:r w:rsidR="00030076" w:rsidRPr="00A96D38">
        <w:rPr>
          <w:rFonts w:eastAsia="Times New Roman" w:cs="Calibri"/>
          <w:lang w:eastAsia="ar-SA"/>
        </w:rPr>
        <w:t xml:space="preserve"> </w:t>
      </w:r>
      <w:proofErr w:type="spellStart"/>
      <w:r w:rsidRPr="00A96D38">
        <w:rPr>
          <w:rFonts w:eastAsia="Times New Roman" w:cs="Calibri"/>
          <w:lang w:eastAsia="ar-SA"/>
        </w:rPr>
        <w:t>techniczno</w:t>
      </w:r>
      <w:proofErr w:type="spellEnd"/>
      <w:r w:rsidRPr="00A96D38">
        <w:rPr>
          <w:rFonts w:eastAsia="Times New Roman" w:cs="Calibri"/>
          <w:lang w:eastAsia="ar-SA"/>
        </w:rPr>
        <w:t xml:space="preserve"> – wykonawczy</w:t>
      </w:r>
      <w:r w:rsidR="000B0A9B" w:rsidRPr="00A96D38">
        <w:rPr>
          <w:rFonts w:eastAsia="Times New Roman" w:cs="Calibri"/>
          <w:lang w:eastAsia="ar-SA"/>
        </w:rPr>
        <w:t>:</w:t>
      </w:r>
      <w:r w:rsidRPr="00A96D38">
        <w:rPr>
          <w:rFonts w:eastAsia="Times New Roman" w:cs="Calibri"/>
          <w:lang w:eastAsia="ar-SA"/>
        </w:rPr>
        <w:t xml:space="preserve"> Tom III</w:t>
      </w:r>
      <w:r w:rsidRPr="00A96D38">
        <w:rPr>
          <w:rFonts w:eastAsia="Times New Roman" w:cs="Calibri"/>
          <w:lang w:eastAsia="ar-SA"/>
        </w:rPr>
        <w:tab/>
      </w:r>
      <w:r w:rsidRPr="00A96D38">
        <w:rPr>
          <w:rFonts w:eastAsia="Times New Roman" w:cs="Calibri"/>
          <w:lang w:eastAsia="ar-SA"/>
        </w:rPr>
        <w:tab/>
      </w:r>
      <w:r w:rsidR="00DD6A00" w:rsidRPr="00A96D38">
        <w:rPr>
          <w:rFonts w:eastAsia="Times New Roman" w:cs="Calibri"/>
          <w:lang w:eastAsia="ar-SA"/>
        </w:rPr>
        <w:tab/>
      </w:r>
      <w:r w:rsidRPr="00A96D38">
        <w:rPr>
          <w:rFonts w:eastAsia="Times New Roman" w:cs="Calibri"/>
          <w:lang w:eastAsia="ar-SA"/>
        </w:rPr>
        <w:tab/>
      </w:r>
      <w:r w:rsidR="0006021A" w:rsidRPr="00A96D38">
        <w:rPr>
          <w:rFonts w:eastAsia="Times New Roman" w:cs="Calibri"/>
          <w:lang w:eastAsia="ar-SA"/>
        </w:rPr>
        <w:tab/>
      </w:r>
      <w:r w:rsidRPr="00A96D38">
        <w:rPr>
          <w:rFonts w:eastAsia="Times New Roman" w:cs="Calibri"/>
          <w:lang w:eastAsia="ar-SA"/>
        </w:rPr>
        <w:t xml:space="preserve">– </w:t>
      </w:r>
      <w:r w:rsidR="000B0A9B" w:rsidRPr="00A96D38">
        <w:rPr>
          <w:rFonts w:eastAsia="Times New Roman" w:cs="Calibri"/>
          <w:lang w:eastAsia="ar-SA"/>
        </w:rPr>
        <w:t>4</w:t>
      </w:r>
      <w:r w:rsidRPr="00A96D38">
        <w:rPr>
          <w:rFonts w:eastAsia="Times New Roman" w:cs="Calibri"/>
          <w:lang w:eastAsia="ar-SA"/>
        </w:rPr>
        <w:t xml:space="preserve"> egz.,</w:t>
      </w:r>
    </w:p>
    <w:p w14:paraId="56E98422" w14:textId="77777777" w:rsidR="00C86043" w:rsidRPr="00A96D38" w:rsidRDefault="00C86043" w:rsidP="008B31D7">
      <w:pPr>
        <w:numPr>
          <w:ilvl w:val="1"/>
          <w:numId w:val="19"/>
        </w:numPr>
        <w:tabs>
          <w:tab w:val="left" w:pos="993"/>
        </w:tabs>
        <w:spacing w:after="0" w:line="276" w:lineRule="auto"/>
        <w:ind w:left="851" w:hanging="142"/>
        <w:rPr>
          <w:rFonts w:eastAsia="Times New Roman" w:cs="Calibri"/>
          <w:lang w:eastAsia="ar-SA"/>
        </w:rPr>
      </w:pPr>
      <w:r w:rsidRPr="00A96D38">
        <w:rPr>
          <w:rFonts w:eastAsia="Times New Roman" w:cs="Calibri"/>
          <w:lang w:eastAsia="ar-SA"/>
        </w:rPr>
        <w:t>informacja dotycząca bezpieczeństwa i ochrony zdrowia</w:t>
      </w:r>
      <w:r w:rsidRPr="00A96D38">
        <w:rPr>
          <w:rFonts w:eastAsia="Times New Roman" w:cs="Calibri"/>
          <w:lang w:eastAsia="ar-SA"/>
        </w:rPr>
        <w:tab/>
      </w:r>
      <w:r w:rsidRPr="00A96D38">
        <w:rPr>
          <w:rFonts w:eastAsia="Times New Roman" w:cs="Calibri"/>
          <w:lang w:eastAsia="ar-SA"/>
        </w:rPr>
        <w:tab/>
      </w:r>
      <w:r w:rsidRPr="00A96D38">
        <w:rPr>
          <w:rFonts w:eastAsia="Times New Roman" w:cs="Calibri"/>
          <w:lang w:eastAsia="ar-SA"/>
        </w:rPr>
        <w:tab/>
        <w:t xml:space="preserve">– </w:t>
      </w:r>
      <w:r w:rsidR="000B0A9B" w:rsidRPr="00A96D38">
        <w:rPr>
          <w:rFonts w:eastAsia="Times New Roman" w:cs="Calibri"/>
          <w:lang w:eastAsia="ar-SA"/>
        </w:rPr>
        <w:t>3</w:t>
      </w:r>
      <w:r w:rsidRPr="00A96D38">
        <w:rPr>
          <w:rFonts w:eastAsia="Times New Roman" w:cs="Calibri"/>
          <w:lang w:eastAsia="ar-SA"/>
        </w:rPr>
        <w:t xml:space="preserve"> egz.,</w:t>
      </w:r>
    </w:p>
    <w:p w14:paraId="577EF600" w14:textId="77777777" w:rsidR="00C86043" w:rsidRPr="00A96D38" w:rsidRDefault="00C86043" w:rsidP="008B31D7">
      <w:pPr>
        <w:numPr>
          <w:ilvl w:val="1"/>
          <w:numId w:val="19"/>
        </w:numPr>
        <w:tabs>
          <w:tab w:val="left" w:pos="993"/>
        </w:tabs>
        <w:spacing w:after="0" w:line="276" w:lineRule="auto"/>
        <w:ind w:left="851" w:hanging="142"/>
        <w:rPr>
          <w:rFonts w:eastAsia="Times New Roman" w:cs="Calibri"/>
          <w:lang w:eastAsia="ar-SA"/>
        </w:rPr>
      </w:pPr>
      <w:r w:rsidRPr="00A96D38">
        <w:rPr>
          <w:rFonts w:eastAsia="Times New Roman" w:cs="Calibri"/>
          <w:lang w:eastAsia="ar-SA"/>
        </w:rPr>
        <w:t>specyfikacja techniczna wykonania i odbioru robót budowlanych</w:t>
      </w:r>
      <w:r w:rsidRPr="00A96D38">
        <w:rPr>
          <w:rFonts w:eastAsia="Times New Roman" w:cs="Calibri"/>
          <w:lang w:eastAsia="ar-SA"/>
        </w:rPr>
        <w:tab/>
      </w:r>
      <w:r w:rsidR="0006021A" w:rsidRPr="00A96D38">
        <w:rPr>
          <w:rFonts w:eastAsia="Times New Roman" w:cs="Calibri"/>
          <w:lang w:eastAsia="ar-SA"/>
        </w:rPr>
        <w:tab/>
      </w:r>
      <w:r w:rsidRPr="00A96D38">
        <w:rPr>
          <w:rFonts w:eastAsia="Times New Roman" w:cs="Calibri"/>
          <w:lang w:eastAsia="ar-SA"/>
        </w:rPr>
        <w:t>– 3 egz.,</w:t>
      </w:r>
    </w:p>
    <w:p w14:paraId="3CB03C2F" w14:textId="77777777" w:rsidR="00C86043" w:rsidRPr="00A96D38" w:rsidRDefault="00C86043" w:rsidP="008B31D7">
      <w:pPr>
        <w:numPr>
          <w:ilvl w:val="1"/>
          <w:numId w:val="19"/>
        </w:numPr>
        <w:tabs>
          <w:tab w:val="left" w:pos="993"/>
        </w:tabs>
        <w:spacing w:after="0" w:line="276" w:lineRule="auto"/>
        <w:ind w:left="851" w:hanging="142"/>
        <w:rPr>
          <w:rFonts w:eastAsia="Times New Roman" w:cs="Calibri"/>
          <w:lang w:eastAsia="ar-SA"/>
        </w:rPr>
      </w:pPr>
      <w:r w:rsidRPr="00A96D38">
        <w:rPr>
          <w:rFonts w:eastAsia="Times New Roman" w:cs="Calibri"/>
          <w:lang w:eastAsia="ar-SA"/>
        </w:rPr>
        <w:lastRenderedPageBreak/>
        <w:t>przedmiar robót</w:t>
      </w:r>
      <w:r w:rsidRPr="00A96D38">
        <w:rPr>
          <w:rFonts w:eastAsia="Times New Roman" w:cs="Calibri"/>
          <w:lang w:eastAsia="ar-SA"/>
        </w:rPr>
        <w:tab/>
      </w:r>
      <w:r w:rsidRPr="00A96D38">
        <w:rPr>
          <w:rFonts w:eastAsia="Times New Roman" w:cs="Calibri"/>
          <w:lang w:eastAsia="ar-SA"/>
        </w:rPr>
        <w:tab/>
      </w:r>
      <w:r w:rsidRPr="00A96D38">
        <w:rPr>
          <w:rFonts w:eastAsia="Times New Roman" w:cs="Calibri"/>
          <w:lang w:eastAsia="ar-SA"/>
        </w:rPr>
        <w:tab/>
      </w:r>
      <w:r w:rsidRPr="00A96D38">
        <w:rPr>
          <w:rFonts w:eastAsia="Times New Roman" w:cs="Calibri"/>
          <w:lang w:eastAsia="ar-SA"/>
        </w:rPr>
        <w:tab/>
      </w:r>
      <w:r w:rsidRPr="00A96D38">
        <w:rPr>
          <w:rFonts w:eastAsia="Times New Roman" w:cs="Calibri"/>
          <w:lang w:eastAsia="ar-SA"/>
        </w:rPr>
        <w:tab/>
      </w:r>
      <w:r w:rsidRPr="00A96D38">
        <w:rPr>
          <w:rFonts w:eastAsia="Times New Roman" w:cs="Calibri"/>
          <w:lang w:eastAsia="ar-SA"/>
        </w:rPr>
        <w:tab/>
      </w:r>
      <w:r w:rsidRPr="00A96D38">
        <w:rPr>
          <w:rFonts w:eastAsia="Times New Roman" w:cs="Calibri"/>
          <w:lang w:eastAsia="ar-SA"/>
        </w:rPr>
        <w:tab/>
      </w:r>
      <w:r w:rsidRPr="00A96D38">
        <w:rPr>
          <w:rFonts w:eastAsia="Times New Roman" w:cs="Calibri"/>
          <w:lang w:eastAsia="ar-SA"/>
        </w:rPr>
        <w:tab/>
        <w:t xml:space="preserve">– </w:t>
      </w:r>
      <w:r w:rsidR="000B0A9B" w:rsidRPr="00A96D38">
        <w:rPr>
          <w:rFonts w:eastAsia="Times New Roman" w:cs="Calibri"/>
          <w:lang w:eastAsia="ar-SA"/>
        </w:rPr>
        <w:t>3</w:t>
      </w:r>
      <w:r w:rsidRPr="00A96D38">
        <w:rPr>
          <w:rFonts w:eastAsia="Times New Roman" w:cs="Calibri"/>
          <w:lang w:eastAsia="ar-SA"/>
        </w:rPr>
        <w:t xml:space="preserve"> egz.,</w:t>
      </w:r>
    </w:p>
    <w:p w14:paraId="5001BD47" w14:textId="77777777" w:rsidR="00C86043" w:rsidRPr="00A96D38" w:rsidRDefault="00C86043" w:rsidP="008B31D7">
      <w:pPr>
        <w:numPr>
          <w:ilvl w:val="1"/>
          <w:numId w:val="19"/>
        </w:numPr>
        <w:tabs>
          <w:tab w:val="left" w:pos="993"/>
        </w:tabs>
        <w:spacing w:after="0" w:line="276" w:lineRule="auto"/>
        <w:ind w:left="851" w:hanging="142"/>
        <w:rPr>
          <w:rFonts w:eastAsia="Times New Roman" w:cs="Calibri"/>
          <w:lang w:eastAsia="ar-SA"/>
        </w:rPr>
      </w:pPr>
      <w:r w:rsidRPr="00A96D38">
        <w:rPr>
          <w:rFonts w:eastAsia="Times New Roman" w:cs="Calibri"/>
          <w:lang w:eastAsia="ar-SA"/>
        </w:rPr>
        <w:t>kosztorys inwestorski</w:t>
      </w:r>
      <w:r w:rsidR="000B0A9B" w:rsidRPr="00A96D38">
        <w:rPr>
          <w:rFonts w:eastAsia="Times New Roman" w:cs="Calibri"/>
          <w:lang w:eastAsia="ar-SA"/>
        </w:rPr>
        <w:tab/>
      </w:r>
      <w:r w:rsidR="000B0A9B" w:rsidRPr="00A96D38">
        <w:rPr>
          <w:rFonts w:eastAsia="Times New Roman" w:cs="Calibri"/>
          <w:lang w:eastAsia="ar-SA"/>
        </w:rPr>
        <w:tab/>
      </w:r>
      <w:r w:rsidR="000B0A9B" w:rsidRPr="00A96D38">
        <w:rPr>
          <w:rFonts w:eastAsia="Times New Roman" w:cs="Calibri"/>
          <w:lang w:eastAsia="ar-SA"/>
        </w:rPr>
        <w:tab/>
      </w:r>
      <w:r w:rsidR="000B0A9B" w:rsidRPr="00A96D38">
        <w:rPr>
          <w:rFonts w:eastAsia="Times New Roman" w:cs="Calibri"/>
          <w:lang w:eastAsia="ar-SA"/>
        </w:rPr>
        <w:tab/>
      </w:r>
      <w:r w:rsidR="000B0A9B" w:rsidRPr="00A96D38">
        <w:rPr>
          <w:rFonts w:eastAsia="Times New Roman" w:cs="Calibri"/>
          <w:lang w:eastAsia="ar-SA"/>
        </w:rPr>
        <w:tab/>
      </w:r>
      <w:r w:rsidR="000B0A9B" w:rsidRPr="00A96D38">
        <w:rPr>
          <w:rFonts w:eastAsia="Times New Roman" w:cs="Calibri"/>
          <w:lang w:eastAsia="ar-SA"/>
        </w:rPr>
        <w:tab/>
      </w:r>
      <w:r w:rsidRPr="00A96D38">
        <w:rPr>
          <w:rFonts w:eastAsia="Times New Roman" w:cs="Calibri"/>
          <w:lang w:eastAsia="ar-SA"/>
        </w:rPr>
        <w:tab/>
        <w:t xml:space="preserve">– </w:t>
      </w:r>
      <w:r w:rsidR="000B0A9B" w:rsidRPr="00A96D38">
        <w:rPr>
          <w:rFonts w:eastAsia="Times New Roman" w:cs="Calibri"/>
          <w:lang w:eastAsia="ar-SA"/>
        </w:rPr>
        <w:t>2</w:t>
      </w:r>
      <w:r w:rsidRPr="00A96D38">
        <w:rPr>
          <w:rFonts w:eastAsia="Times New Roman" w:cs="Calibri"/>
          <w:lang w:eastAsia="ar-SA"/>
        </w:rPr>
        <w:t xml:space="preserve"> egz.,</w:t>
      </w:r>
    </w:p>
    <w:p w14:paraId="6DC71D57" w14:textId="77777777" w:rsidR="008A7F5F" w:rsidRPr="00A96D38" w:rsidRDefault="008A7F5F" w:rsidP="008B31D7">
      <w:pPr>
        <w:numPr>
          <w:ilvl w:val="1"/>
          <w:numId w:val="19"/>
        </w:numPr>
        <w:tabs>
          <w:tab w:val="left" w:pos="993"/>
        </w:tabs>
        <w:spacing w:after="0" w:line="276" w:lineRule="auto"/>
        <w:ind w:left="851" w:hanging="142"/>
        <w:rPr>
          <w:rFonts w:eastAsia="Times New Roman" w:cs="Calibri"/>
          <w:lang w:eastAsia="ar-SA"/>
        </w:rPr>
      </w:pPr>
      <w:r w:rsidRPr="00A96D38">
        <w:rPr>
          <w:rFonts w:eastAsia="Times New Roman" w:cs="Calibri"/>
          <w:lang w:eastAsia="ar-SA"/>
        </w:rPr>
        <w:t>zbiorcze</w:t>
      </w:r>
      <w:r w:rsidRPr="00A96D38">
        <w:rPr>
          <w:rFonts w:cs="Calibri"/>
        </w:rPr>
        <w:t xml:space="preserve"> zestawienie kosztów oraz </w:t>
      </w:r>
      <w:r w:rsidR="00D2651B" w:rsidRPr="00A96D38">
        <w:rPr>
          <w:rFonts w:cs="Calibri"/>
        </w:rPr>
        <w:t>harmonogram rzeczowo-finansowy</w:t>
      </w:r>
    </w:p>
    <w:p w14:paraId="0ABD7690" w14:textId="77777777" w:rsidR="00D2651B" w:rsidRPr="00A96D38" w:rsidRDefault="00D2651B" w:rsidP="00275DC6">
      <w:pPr>
        <w:tabs>
          <w:tab w:val="left" w:pos="993"/>
        </w:tabs>
        <w:spacing w:after="0" w:line="276" w:lineRule="auto"/>
        <w:ind w:left="993"/>
        <w:rPr>
          <w:rFonts w:eastAsia="Times New Roman" w:cs="Calibri"/>
          <w:lang w:eastAsia="ar-SA"/>
        </w:rPr>
      </w:pPr>
      <w:r w:rsidRPr="00A96D38">
        <w:rPr>
          <w:rFonts w:cs="Calibri"/>
        </w:rPr>
        <w:t>planowanej realizacji robót budowlanych</w:t>
      </w:r>
      <w:r w:rsidRPr="00A96D38">
        <w:rPr>
          <w:rFonts w:eastAsia="Times New Roman" w:cs="Calibri"/>
          <w:lang w:eastAsia="ar-SA"/>
        </w:rPr>
        <w:tab/>
      </w:r>
      <w:r w:rsidRPr="00A96D38">
        <w:rPr>
          <w:rFonts w:eastAsia="Times New Roman" w:cs="Calibri"/>
          <w:lang w:eastAsia="ar-SA"/>
        </w:rPr>
        <w:tab/>
      </w:r>
      <w:r w:rsidRPr="00A96D38">
        <w:rPr>
          <w:rFonts w:eastAsia="Times New Roman" w:cs="Calibri"/>
          <w:lang w:eastAsia="ar-SA"/>
        </w:rPr>
        <w:tab/>
      </w:r>
      <w:r w:rsidRPr="00A96D38">
        <w:rPr>
          <w:rFonts w:eastAsia="Times New Roman" w:cs="Calibri"/>
          <w:lang w:eastAsia="ar-SA"/>
        </w:rPr>
        <w:tab/>
      </w:r>
      <w:r w:rsidRPr="00A96D38">
        <w:rPr>
          <w:rFonts w:eastAsia="Times New Roman" w:cs="Calibri"/>
          <w:lang w:eastAsia="ar-SA"/>
        </w:rPr>
        <w:tab/>
        <w:t xml:space="preserve">– </w:t>
      </w:r>
      <w:r w:rsidR="000B0A9B" w:rsidRPr="00A96D38">
        <w:rPr>
          <w:rFonts w:eastAsia="Times New Roman" w:cs="Calibri"/>
          <w:lang w:eastAsia="ar-SA"/>
        </w:rPr>
        <w:t>3</w:t>
      </w:r>
      <w:r w:rsidRPr="00A96D38">
        <w:rPr>
          <w:rFonts w:eastAsia="Times New Roman" w:cs="Calibri"/>
          <w:lang w:eastAsia="ar-SA"/>
        </w:rPr>
        <w:t xml:space="preserve"> egz.,</w:t>
      </w:r>
    </w:p>
    <w:p w14:paraId="217A31C7" w14:textId="77777777" w:rsidR="00C86043" w:rsidRPr="00A96D38" w:rsidRDefault="00C86043" w:rsidP="008B31D7">
      <w:pPr>
        <w:numPr>
          <w:ilvl w:val="1"/>
          <w:numId w:val="19"/>
        </w:numPr>
        <w:tabs>
          <w:tab w:val="left" w:pos="993"/>
        </w:tabs>
        <w:spacing w:after="0" w:line="276" w:lineRule="auto"/>
        <w:ind w:left="851" w:hanging="142"/>
        <w:rPr>
          <w:rFonts w:eastAsia="Times New Roman" w:cs="Calibri"/>
          <w:lang w:eastAsia="ar-SA"/>
        </w:rPr>
      </w:pPr>
      <w:r w:rsidRPr="00A96D38">
        <w:rPr>
          <w:rFonts w:eastAsia="Times New Roman" w:cs="Calibri"/>
          <w:lang w:eastAsia="ar-SA"/>
        </w:rPr>
        <w:t>wersja elektroniczna opracowań projektowych określonych w lit. a</w:t>
      </w:r>
      <w:r w:rsidR="00255854" w:rsidRPr="00A96D38">
        <w:rPr>
          <w:rFonts w:eastAsia="Times New Roman" w:cs="Calibri"/>
          <w:lang w:eastAsia="ar-SA"/>
        </w:rPr>
        <w:t>)</w:t>
      </w:r>
      <w:r w:rsidRPr="00A96D38">
        <w:rPr>
          <w:rFonts w:eastAsia="Times New Roman" w:cs="Calibri"/>
          <w:lang w:eastAsia="ar-SA"/>
        </w:rPr>
        <w:t xml:space="preserve"> </w:t>
      </w:r>
      <w:r w:rsidR="00255854" w:rsidRPr="00A96D38">
        <w:rPr>
          <w:rFonts w:eastAsia="Times New Roman" w:cs="Calibri"/>
          <w:lang w:eastAsia="ar-SA"/>
        </w:rPr>
        <w:t>–</w:t>
      </w:r>
      <w:r w:rsidRPr="00A96D38">
        <w:rPr>
          <w:rFonts w:eastAsia="Times New Roman" w:cs="Calibri"/>
          <w:lang w:eastAsia="ar-SA"/>
        </w:rPr>
        <w:t xml:space="preserve"> </w:t>
      </w:r>
      <w:r w:rsidR="00275DC6" w:rsidRPr="00A96D38">
        <w:rPr>
          <w:rFonts w:eastAsia="Times New Roman" w:cs="Calibri"/>
          <w:lang w:eastAsia="ar-SA"/>
        </w:rPr>
        <w:t>g</w:t>
      </w:r>
      <w:r w:rsidR="00255854" w:rsidRPr="00A96D38">
        <w:rPr>
          <w:rFonts w:eastAsia="Times New Roman" w:cs="Calibri"/>
          <w:lang w:eastAsia="ar-SA"/>
        </w:rPr>
        <w:t>)</w:t>
      </w:r>
      <w:r w:rsidR="00936B04" w:rsidRPr="00A96D38">
        <w:rPr>
          <w:rFonts w:eastAsia="Times New Roman" w:cs="Calibri"/>
          <w:lang w:eastAsia="ar-SA"/>
        </w:rPr>
        <w:t>:</w:t>
      </w:r>
    </w:p>
    <w:p w14:paraId="67D4735C" w14:textId="77777777" w:rsidR="00CA142A" w:rsidRPr="00A96D38" w:rsidRDefault="00C86043" w:rsidP="00275DC6">
      <w:pPr>
        <w:tabs>
          <w:tab w:val="left" w:pos="993"/>
        </w:tabs>
        <w:spacing w:after="0" w:line="276" w:lineRule="auto"/>
        <w:ind w:left="993"/>
        <w:rPr>
          <w:rFonts w:cs="Calibri"/>
        </w:rPr>
      </w:pPr>
      <w:r w:rsidRPr="00A96D38">
        <w:rPr>
          <w:rFonts w:cs="Calibri"/>
        </w:rPr>
        <w:t xml:space="preserve">format zapisu pdf., </w:t>
      </w:r>
      <w:proofErr w:type="spellStart"/>
      <w:r w:rsidRPr="00A96D38">
        <w:rPr>
          <w:rFonts w:cs="Calibri"/>
        </w:rPr>
        <w:t>dwg</w:t>
      </w:r>
      <w:proofErr w:type="spellEnd"/>
      <w:r w:rsidRPr="00A96D38">
        <w:rPr>
          <w:rFonts w:cs="Calibri"/>
        </w:rPr>
        <w:t xml:space="preserve">. i </w:t>
      </w:r>
      <w:proofErr w:type="spellStart"/>
      <w:r w:rsidRPr="00A96D38">
        <w:rPr>
          <w:rFonts w:cs="Calibri"/>
        </w:rPr>
        <w:t>ath</w:t>
      </w:r>
      <w:proofErr w:type="spellEnd"/>
      <w:r w:rsidRPr="00A96D38">
        <w:rPr>
          <w:rFonts w:cs="Calibri"/>
        </w:rPr>
        <w:t>.</w:t>
      </w:r>
      <w:r w:rsidR="00D2651B" w:rsidRPr="00A96D38">
        <w:rPr>
          <w:rFonts w:cs="Calibri"/>
        </w:rPr>
        <w:t>,</w:t>
      </w:r>
      <w:r w:rsidR="00CA142A" w:rsidRPr="00A96D38">
        <w:rPr>
          <w:rFonts w:cs="Calibri"/>
        </w:rPr>
        <w:t xml:space="preserve"> dla opracowania określonego w lit</w:t>
      </w:r>
      <w:r w:rsidR="00255854" w:rsidRPr="00A96D38">
        <w:rPr>
          <w:rFonts w:cs="Calibri"/>
        </w:rPr>
        <w:t>.</w:t>
      </w:r>
      <w:r w:rsidR="00CA142A" w:rsidRPr="00A96D38">
        <w:rPr>
          <w:rFonts w:cs="Calibri"/>
        </w:rPr>
        <w:t xml:space="preserve"> </w:t>
      </w:r>
      <w:r w:rsidR="00275DC6" w:rsidRPr="00A96D38">
        <w:rPr>
          <w:rFonts w:cs="Calibri"/>
        </w:rPr>
        <w:t>h</w:t>
      </w:r>
      <w:r w:rsidR="00255854" w:rsidRPr="00A96D38">
        <w:rPr>
          <w:rFonts w:cs="Calibri"/>
        </w:rPr>
        <w:t>)</w:t>
      </w:r>
      <w:r w:rsidR="00936B04" w:rsidRPr="00A96D38">
        <w:rPr>
          <w:rFonts w:cs="Calibri"/>
        </w:rPr>
        <w:t>:</w:t>
      </w:r>
    </w:p>
    <w:p w14:paraId="5C5A88FB" w14:textId="77777777" w:rsidR="00C86043" w:rsidRPr="00A96D38" w:rsidRDefault="00CA142A" w:rsidP="00275DC6">
      <w:pPr>
        <w:tabs>
          <w:tab w:val="left" w:pos="993"/>
        </w:tabs>
        <w:spacing w:after="0" w:line="276" w:lineRule="auto"/>
        <w:ind w:left="993"/>
        <w:rPr>
          <w:rFonts w:eastAsia="Times New Roman" w:cs="Calibri"/>
          <w:lang w:eastAsia="ar-SA"/>
        </w:rPr>
      </w:pPr>
      <w:r w:rsidRPr="00A96D38">
        <w:rPr>
          <w:rFonts w:cs="Calibri"/>
        </w:rPr>
        <w:t xml:space="preserve">format zapisu </w:t>
      </w:r>
      <w:r w:rsidR="00D2651B" w:rsidRPr="00A96D38">
        <w:rPr>
          <w:rFonts w:cs="Calibri"/>
        </w:rPr>
        <w:t>arkusz</w:t>
      </w:r>
      <w:r w:rsidRPr="00A96D38">
        <w:rPr>
          <w:rFonts w:cs="Calibri"/>
        </w:rPr>
        <w:t xml:space="preserve"> kalkulacyjny</w:t>
      </w:r>
      <w:r w:rsidR="00B81FA0" w:rsidRPr="00A96D38">
        <w:rPr>
          <w:rFonts w:cs="Calibri"/>
        </w:rPr>
        <w:t xml:space="preserve"> otwieralny w </w:t>
      </w:r>
      <w:r w:rsidR="004C25BC" w:rsidRPr="00A96D38">
        <w:rPr>
          <w:rFonts w:cs="Calibri"/>
        </w:rPr>
        <w:t>programie</w:t>
      </w:r>
      <w:r w:rsidR="004C25BC" w:rsidRPr="00A96D38">
        <w:rPr>
          <w:rFonts w:eastAsia="Times New Roman" w:cs="Calibri"/>
          <w:lang w:eastAsia="ar-SA"/>
        </w:rPr>
        <w:t xml:space="preserve"> </w:t>
      </w:r>
      <w:r w:rsidR="00B81FA0" w:rsidRPr="00A96D38">
        <w:rPr>
          <w:rFonts w:eastAsia="Times New Roman" w:cs="Calibri"/>
          <w:lang w:eastAsia="ar-SA"/>
        </w:rPr>
        <w:t>EXCEL</w:t>
      </w:r>
      <w:r w:rsidR="00E433E2" w:rsidRPr="00A96D38">
        <w:rPr>
          <w:rFonts w:eastAsia="Times New Roman" w:cs="Calibri"/>
          <w:lang w:eastAsia="ar-SA"/>
        </w:rPr>
        <w:t xml:space="preserve">, </w:t>
      </w:r>
      <w:r w:rsidR="004328A7" w:rsidRPr="00A96D38">
        <w:rPr>
          <w:rFonts w:eastAsia="Times New Roman" w:cs="Calibri"/>
          <w:lang w:eastAsia="ar-SA"/>
        </w:rPr>
        <w:br/>
      </w:r>
      <w:r w:rsidR="00E433E2" w:rsidRPr="00A96D38">
        <w:rPr>
          <w:rFonts w:eastAsia="Times New Roman" w:cs="Calibri"/>
          <w:lang w:eastAsia="ar-SA"/>
        </w:rPr>
        <w:t>wizualizacja</w:t>
      </w:r>
      <w:r w:rsidR="0066759B" w:rsidRPr="00A96D38">
        <w:rPr>
          <w:rFonts w:eastAsia="Times New Roman" w:cs="Calibri"/>
          <w:lang w:eastAsia="ar-SA"/>
        </w:rPr>
        <w:t xml:space="preserve"> – format zapisu pdf.</w:t>
      </w:r>
      <w:r w:rsidR="00BF2B42" w:rsidRPr="00A96D38">
        <w:rPr>
          <w:rFonts w:eastAsia="Times New Roman" w:cs="Calibri"/>
          <w:lang w:eastAsia="ar-SA"/>
        </w:rPr>
        <w:tab/>
      </w:r>
      <w:r w:rsidR="004328A7" w:rsidRPr="00A96D38">
        <w:rPr>
          <w:rFonts w:eastAsia="Times New Roman" w:cs="Calibri"/>
          <w:lang w:eastAsia="ar-SA"/>
        </w:rPr>
        <w:tab/>
      </w:r>
      <w:r w:rsidR="004328A7" w:rsidRPr="00A96D38">
        <w:rPr>
          <w:rFonts w:eastAsia="Times New Roman" w:cs="Calibri"/>
          <w:lang w:eastAsia="ar-SA"/>
        </w:rPr>
        <w:tab/>
      </w:r>
      <w:r w:rsidR="004328A7" w:rsidRPr="00A96D38">
        <w:rPr>
          <w:rFonts w:eastAsia="Times New Roman" w:cs="Calibri"/>
          <w:lang w:eastAsia="ar-SA"/>
        </w:rPr>
        <w:tab/>
      </w:r>
      <w:r w:rsidR="00B05536" w:rsidRPr="00A96D38">
        <w:rPr>
          <w:rFonts w:eastAsia="Times New Roman" w:cs="Calibri"/>
          <w:lang w:eastAsia="ar-SA"/>
        </w:rPr>
        <w:tab/>
      </w:r>
      <w:r w:rsidR="0066759B" w:rsidRPr="00A96D38">
        <w:rPr>
          <w:rFonts w:eastAsia="Times New Roman" w:cs="Calibri"/>
          <w:lang w:eastAsia="ar-SA"/>
        </w:rPr>
        <w:tab/>
      </w:r>
      <w:r w:rsidR="00C86043" w:rsidRPr="00A96D38">
        <w:rPr>
          <w:rFonts w:eastAsia="Times New Roman" w:cs="Calibri"/>
          <w:lang w:eastAsia="ar-SA"/>
        </w:rPr>
        <w:t>– 1 CD,</w:t>
      </w:r>
      <w:r w:rsidR="00BF2B42" w:rsidRPr="00A96D38">
        <w:rPr>
          <w:rFonts w:eastAsia="Times New Roman" w:cs="Calibri"/>
          <w:lang w:eastAsia="ar-SA"/>
        </w:rPr>
        <w:t xml:space="preserve"> DVD</w:t>
      </w:r>
    </w:p>
    <w:p w14:paraId="1845E8FE" w14:textId="77777777" w:rsidR="00DD6A00" w:rsidRPr="00A96D38" w:rsidRDefault="00DD6A00" w:rsidP="008B31D7">
      <w:pPr>
        <w:numPr>
          <w:ilvl w:val="1"/>
          <w:numId w:val="19"/>
        </w:numPr>
        <w:tabs>
          <w:tab w:val="left" w:pos="993"/>
        </w:tabs>
        <w:spacing w:after="0" w:line="276" w:lineRule="auto"/>
        <w:ind w:left="851" w:hanging="142"/>
        <w:rPr>
          <w:rFonts w:eastAsia="Times New Roman" w:cs="Calibri"/>
          <w:lang w:eastAsia="ar-SA"/>
        </w:rPr>
      </w:pPr>
      <w:r w:rsidRPr="00A96D38">
        <w:rPr>
          <w:rFonts w:eastAsia="Times New Roman" w:cs="Calibri"/>
          <w:lang w:eastAsia="ar-SA"/>
        </w:rPr>
        <w:t>wizualizacja koncepcji</w:t>
      </w:r>
      <w:r w:rsidR="008463BC" w:rsidRPr="00A96D38">
        <w:rPr>
          <w:rFonts w:eastAsia="Times New Roman" w:cs="Calibri"/>
          <w:lang w:eastAsia="ar-SA"/>
        </w:rPr>
        <w:t xml:space="preserve"> i</w:t>
      </w:r>
      <w:r w:rsidRPr="00A96D38">
        <w:rPr>
          <w:rFonts w:eastAsia="Times New Roman" w:cs="Calibri"/>
          <w:lang w:eastAsia="ar-SA"/>
        </w:rPr>
        <w:t xml:space="preserve"> projektu </w:t>
      </w:r>
      <w:r w:rsidR="000A28C4" w:rsidRPr="00A96D38">
        <w:rPr>
          <w:rFonts w:eastAsia="Times New Roman" w:cs="Calibri"/>
          <w:lang w:eastAsia="ar-SA"/>
        </w:rPr>
        <w:t>budowlano</w:t>
      </w:r>
      <w:r w:rsidRPr="00A96D38">
        <w:rPr>
          <w:rFonts w:eastAsia="Times New Roman" w:cs="Calibri"/>
          <w:lang w:eastAsia="ar-SA"/>
        </w:rPr>
        <w:t xml:space="preserve"> – wykonawczego</w:t>
      </w:r>
      <w:r w:rsidR="00936B04" w:rsidRPr="00A96D38">
        <w:rPr>
          <w:rFonts w:eastAsia="Times New Roman" w:cs="Calibri"/>
          <w:lang w:eastAsia="ar-SA"/>
        </w:rPr>
        <w:t>:</w:t>
      </w:r>
      <w:r w:rsidR="008463BC" w:rsidRPr="00A96D38">
        <w:rPr>
          <w:rFonts w:eastAsia="Times New Roman" w:cs="Calibri"/>
          <w:lang w:eastAsia="ar-SA"/>
        </w:rPr>
        <w:tab/>
      </w:r>
      <w:r w:rsidR="008463BC" w:rsidRPr="00A96D38">
        <w:rPr>
          <w:rFonts w:eastAsia="Times New Roman" w:cs="Calibri"/>
          <w:lang w:eastAsia="ar-SA"/>
        </w:rPr>
        <w:tab/>
        <w:t>– 2 egz.,</w:t>
      </w:r>
    </w:p>
    <w:p w14:paraId="4D0809A7" w14:textId="77777777" w:rsidR="0044657C" w:rsidRPr="00A96D38" w:rsidRDefault="00C86043" w:rsidP="008B31D7">
      <w:pPr>
        <w:numPr>
          <w:ilvl w:val="1"/>
          <w:numId w:val="19"/>
        </w:numPr>
        <w:tabs>
          <w:tab w:val="left" w:pos="993"/>
        </w:tabs>
        <w:spacing w:after="0" w:line="276" w:lineRule="auto"/>
        <w:ind w:left="851" w:hanging="142"/>
        <w:rPr>
          <w:rFonts w:eastAsia="Times New Roman" w:cs="Calibri"/>
          <w:lang w:eastAsia="ar-SA"/>
        </w:rPr>
      </w:pPr>
      <w:r w:rsidRPr="00A96D38">
        <w:rPr>
          <w:rFonts w:eastAsia="Times New Roman" w:cs="Calibri"/>
          <w:lang w:eastAsia="ar-SA"/>
        </w:rPr>
        <w:t>wniosek o wydanie decyzji o pozwoleniu na budowę,</w:t>
      </w:r>
      <w:r w:rsidR="000B634C" w:rsidRPr="00A96D38">
        <w:rPr>
          <w:rFonts w:eastAsia="Times New Roman" w:cs="Calibri"/>
          <w:lang w:eastAsia="ar-SA"/>
        </w:rPr>
        <w:tab/>
      </w:r>
    </w:p>
    <w:p w14:paraId="48671A0B" w14:textId="77777777" w:rsidR="00C86043" w:rsidRPr="00A96D38" w:rsidRDefault="0044657C" w:rsidP="00275DC6">
      <w:pPr>
        <w:tabs>
          <w:tab w:val="left" w:pos="993"/>
        </w:tabs>
        <w:spacing w:after="0" w:line="276" w:lineRule="auto"/>
        <w:ind w:left="993"/>
        <w:rPr>
          <w:rFonts w:eastAsia="Times New Roman" w:cs="Calibri"/>
          <w:lang w:eastAsia="ar-SA"/>
        </w:rPr>
      </w:pPr>
      <w:r w:rsidRPr="00A96D38">
        <w:rPr>
          <w:rFonts w:cs="Calibri"/>
        </w:rPr>
        <w:t>decyzji</w:t>
      </w:r>
      <w:r w:rsidRPr="00A96D38">
        <w:rPr>
          <w:rFonts w:eastAsia="Times New Roman" w:cs="Calibri"/>
          <w:lang w:eastAsia="ar-SA"/>
        </w:rPr>
        <w:t xml:space="preserve"> na lokalizację inwestycji celu publicznego, itp.</w:t>
      </w:r>
      <w:r w:rsidR="000B634C" w:rsidRPr="00A96D38">
        <w:rPr>
          <w:rFonts w:eastAsia="Times New Roman" w:cs="Calibri"/>
          <w:lang w:eastAsia="ar-SA"/>
        </w:rPr>
        <w:tab/>
      </w:r>
      <w:r w:rsidR="000B634C" w:rsidRPr="00A96D38">
        <w:rPr>
          <w:rFonts w:eastAsia="Times New Roman" w:cs="Calibri"/>
          <w:lang w:eastAsia="ar-SA"/>
        </w:rPr>
        <w:tab/>
      </w:r>
      <w:r w:rsidRPr="00A96D38">
        <w:rPr>
          <w:rFonts w:eastAsia="Times New Roman" w:cs="Calibri"/>
          <w:lang w:eastAsia="ar-SA"/>
        </w:rPr>
        <w:tab/>
        <w:t>– 2 egz.,</w:t>
      </w:r>
    </w:p>
    <w:p w14:paraId="365EF1B0" w14:textId="77777777" w:rsidR="0039516E" w:rsidRPr="00A96D38" w:rsidRDefault="0044657C" w:rsidP="008B31D7">
      <w:pPr>
        <w:numPr>
          <w:ilvl w:val="1"/>
          <w:numId w:val="19"/>
        </w:numPr>
        <w:tabs>
          <w:tab w:val="left" w:pos="993"/>
        </w:tabs>
        <w:spacing w:after="0" w:line="276" w:lineRule="auto"/>
        <w:ind w:left="851" w:hanging="142"/>
        <w:rPr>
          <w:rFonts w:eastAsia="Times New Roman" w:cs="Calibri"/>
          <w:lang w:eastAsia="ar-SA"/>
        </w:rPr>
      </w:pPr>
      <w:r w:rsidRPr="00A96D38">
        <w:rPr>
          <w:rFonts w:eastAsia="Times New Roman" w:cs="Calibri"/>
          <w:lang w:eastAsia="ar-SA"/>
        </w:rPr>
        <w:t xml:space="preserve">wniosek o wydanie </w:t>
      </w:r>
      <w:r w:rsidR="00C86043" w:rsidRPr="00A96D38">
        <w:rPr>
          <w:rFonts w:eastAsia="Times New Roman" w:cs="Calibri"/>
          <w:lang w:eastAsia="ar-SA"/>
        </w:rPr>
        <w:t>decyzji o środowiskowych uwarunkowaniach</w:t>
      </w:r>
      <w:r w:rsidR="000B634C" w:rsidRPr="00A96D38">
        <w:rPr>
          <w:rFonts w:eastAsia="Times New Roman" w:cs="Calibri"/>
          <w:lang w:eastAsia="ar-SA"/>
        </w:rPr>
        <w:tab/>
      </w:r>
      <w:r w:rsidR="000B634C" w:rsidRPr="00A96D38">
        <w:rPr>
          <w:rFonts w:eastAsia="Times New Roman" w:cs="Calibri"/>
          <w:lang w:eastAsia="ar-SA"/>
        </w:rPr>
        <w:tab/>
      </w:r>
      <w:r w:rsidRPr="00A96D38">
        <w:rPr>
          <w:rFonts w:eastAsia="Times New Roman" w:cs="Calibri"/>
          <w:lang w:eastAsia="ar-SA"/>
        </w:rPr>
        <w:t>– 5 egz.,</w:t>
      </w:r>
    </w:p>
    <w:p w14:paraId="736AB0AB" w14:textId="77777777" w:rsidR="00D666AB" w:rsidRPr="00A96D38" w:rsidRDefault="006D7F57" w:rsidP="008B31D7">
      <w:pPr>
        <w:numPr>
          <w:ilvl w:val="1"/>
          <w:numId w:val="38"/>
        </w:numPr>
        <w:spacing w:after="0" w:line="276" w:lineRule="auto"/>
        <w:ind w:left="709" w:hanging="283"/>
        <w:rPr>
          <w:rFonts w:cs="Calibri"/>
        </w:rPr>
      </w:pPr>
      <w:r w:rsidRPr="00A96D38">
        <w:rPr>
          <w:rFonts w:cs="Calibri"/>
        </w:rPr>
        <w:t>p</w:t>
      </w:r>
      <w:r w:rsidR="004819CF" w:rsidRPr="00A96D38">
        <w:rPr>
          <w:rFonts w:cs="Calibri"/>
        </w:rPr>
        <w:t>rzedłożenie</w:t>
      </w:r>
      <w:r w:rsidR="003247A5" w:rsidRPr="00A96D38">
        <w:rPr>
          <w:rFonts w:cs="Calibri"/>
        </w:rPr>
        <w:t xml:space="preserve"> oświadczenia, że </w:t>
      </w:r>
      <w:r w:rsidR="00D666AB" w:rsidRPr="00A96D38">
        <w:rPr>
          <w:rFonts w:cs="Calibri"/>
        </w:rPr>
        <w:t xml:space="preserve">dostarczona dokumentacja </w:t>
      </w:r>
      <w:r w:rsidR="003247A5" w:rsidRPr="00A96D38">
        <w:rPr>
          <w:rFonts w:cs="Calibri"/>
        </w:rPr>
        <w:t>projektowo-kosztorysowa jest wykonana zgodnie z U</w:t>
      </w:r>
      <w:r w:rsidR="00D666AB" w:rsidRPr="00A96D38">
        <w:rPr>
          <w:rFonts w:cs="Calibri"/>
        </w:rPr>
        <w:t>mową, obowiązującymi przepisami oraz normami i zasadami wiedzy technicznej</w:t>
      </w:r>
      <w:r w:rsidR="008E1041" w:rsidRPr="00A96D38">
        <w:rPr>
          <w:rFonts w:cs="Calibri"/>
        </w:rPr>
        <w:t>, oraz</w:t>
      </w:r>
      <w:r w:rsidR="00D666AB" w:rsidRPr="00A96D38">
        <w:rPr>
          <w:rFonts w:cs="Calibri"/>
        </w:rPr>
        <w:t xml:space="preserve"> że została wydana w stanie kompletnym z punktu widzenia celu, któremu ma służyć;</w:t>
      </w:r>
    </w:p>
    <w:p w14:paraId="5F08981D" w14:textId="77777777" w:rsidR="00D666AB" w:rsidRPr="00A96D38" w:rsidRDefault="006D7F57" w:rsidP="008B31D7">
      <w:pPr>
        <w:numPr>
          <w:ilvl w:val="1"/>
          <w:numId w:val="38"/>
        </w:numPr>
        <w:spacing w:after="0" w:line="276" w:lineRule="auto"/>
        <w:ind w:left="709" w:hanging="283"/>
        <w:rPr>
          <w:rFonts w:cs="Calibri"/>
        </w:rPr>
      </w:pPr>
      <w:r w:rsidRPr="00A96D38">
        <w:rPr>
          <w:rFonts w:cs="Calibri"/>
        </w:rPr>
        <w:t>p</w:t>
      </w:r>
      <w:r w:rsidR="004819CF" w:rsidRPr="00A96D38">
        <w:rPr>
          <w:rFonts w:cs="Calibri"/>
        </w:rPr>
        <w:t>rzedłożenie</w:t>
      </w:r>
      <w:r w:rsidR="00D666AB" w:rsidRPr="00A96D38">
        <w:rPr>
          <w:rFonts w:cs="Calibri"/>
        </w:rPr>
        <w:t xml:space="preserve"> oświa</w:t>
      </w:r>
      <w:r w:rsidR="003247A5" w:rsidRPr="00A96D38">
        <w:rPr>
          <w:rFonts w:cs="Calibri"/>
        </w:rPr>
        <w:t>dczenia, że dobrane w projekcie budowlano-wykonawczym</w:t>
      </w:r>
      <w:r w:rsidR="009C6345" w:rsidRPr="00A96D38">
        <w:rPr>
          <w:rFonts w:cs="Calibri"/>
        </w:rPr>
        <w:t xml:space="preserve"> </w:t>
      </w:r>
      <w:r w:rsidR="00D666AB" w:rsidRPr="00A96D38">
        <w:rPr>
          <w:rFonts w:cs="Calibri"/>
        </w:rPr>
        <w:t>mate</w:t>
      </w:r>
      <w:r w:rsidR="003247A5" w:rsidRPr="00A96D38">
        <w:rPr>
          <w:rFonts w:cs="Calibri"/>
        </w:rPr>
        <w:t xml:space="preserve">riały, urządzenia i standardy wykończenia dostępne są </w:t>
      </w:r>
      <w:r w:rsidR="00D666AB" w:rsidRPr="00A96D38">
        <w:rPr>
          <w:rFonts w:cs="Calibri"/>
        </w:rPr>
        <w:t>u co najmniej 3 producentów</w:t>
      </w:r>
      <w:r w:rsidR="00794C26" w:rsidRPr="00A96D38">
        <w:rPr>
          <w:rFonts w:cs="Calibri"/>
        </w:rPr>
        <w:t xml:space="preserve">. </w:t>
      </w:r>
      <w:r w:rsidR="003D3A15" w:rsidRPr="00A96D38">
        <w:rPr>
          <w:rFonts w:cs="Calibri"/>
        </w:rPr>
        <w:t>W przyp</w:t>
      </w:r>
      <w:r w:rsidR="00391595" w:rsidRPr="00A96D38">
        <w:rPr>
          <w:rFonts w:cs="Calibri"/>
        </w:rPr>
        <w:t xml:space="preserve">adku gdy na rynku nie istnieje </w:t>
      </w:r>
      <w:r w:rsidR="003D3A15" w:rsidRPr="00A96D38">
        <w:rPr>
          <w:rFonts w:cs="Calibri"/>
        </w:rPr>
        <w:t xml:space="preserve">co najmniej trzech producentów Wykonawca udokumentuje ten fakt i przedstawi </w:t>
      </w:r>
      <w:r w:rsidR="00794C26" w:rsidRPr="00A96D38">
        <w:rPr>
          <w:rFonts w:cs="Calibri"/>
        </w:rPr>
        <w:t xml:space="preserve">pisemne </w:t>
      </w:r>
      <w:r w:rsidR="003D3A15" w:rsidRPr="00A96D38">
        <w:rPr>
          <w:rFonts w:cs="Calibri"/>
        </w:rPr>
        <w:t xml:space="preserve">uzasadnienie dla takiej sytuacji, art. </w:t>
      </w:r>
      <w:r w:rsidR="00EC1421" w:rsidRPr="00A96D38">
        <w:rPr>
          <w:rFonts w:cs="Calibri"/>
        </w:rPr>
        <w:t>101</w:t>
      </w:r>
      <w:r w:rsidR="003D3A15" w:rsidRPr="00A96D38">
        <w:rPr>
          <w:rFonts w:cs="Calibri"/>
        </w:rPr>
        <w:t xml:space="preserve"> </w:t>
      </w:r>
      <w:r w:rsidR="00F97E19" w:rsidRPr="00A96D38">
        <w:rPr>
          <w:rFonts w:cs="Calibri"/>
        </w:rPr>
        <w:t>ustawy Prawy Zamówień Publicznych</w:t>
      </w:r>
      <w:r w:rsidR="003D3A15" w:rsidRPr="00A96D38">
        <w:rPr>
          <w:rFonts w:cs="Calibri"/>
        </w:rPr>
        <w:t xml:space="preserve"> stosuje się</w:t>
      </w:r>
      <w:r w:rsidR="004C25BC" w:rsidRPr="00A96D38">
        <w:rPr>
          <w:rFonts w:cs="Calibri"/>
        </w:rPr>
        <w:t>;</w:t>
      </w:r>
    </w:p>
    <w:p w14:paraId="67C08472" w14:textId="77777777" w:rsidR="00D11FBD" w:rsidRPr="00A96D38" w:rsidRDefault="006D7F57" w:rsidP="008B31D7">
      <w:pPr>
        <w:numPr>
          <w:ilvl w:val="1"/>
          <w:numId w:val="38"/>
        </w:numPr>
        <w:spacing w:after="0" w:line="276" w:lineRule="auto"/>
        <w:ind w:left="709" w:hanging="283"/>
        <w:rPr>
          <w:rFonts w:cs="Calibri"/>
        </w:rPr>
      </w:pPr>
      <w:r w:rsidRPr="00A96D38">
        <w:rPr>
          <w:rFonts w:cs="Calibri"/>
        </w:rPr>
        <w:t>p</w:t>
      </w:r>
      <w:r w:rsidR="00D11FBD" w:rsidRPr="00A96D38">
        <w:rPr>
          <w:rFonts w:cs="Calibri"/>
        </w:rPr>
        <w:t>rzedłożenie oświadczenia, że wykonana dokumentacja projektowo-kosztorysowa nie narusza praw osób trzecich, a w szczególności praw autorskich;</w:t>
      </w:r>
    </w:p>
    <w:p w14:paraId="5FA6098A" w14:textId="77777777" w:rsidR="00D666AB" w:rsidRPr="00A96D38" w:rsidRDefault="006D7F57" w:rsidP="008B31D7">
      <w:pPr>
        <w:numPr>
          <w:ilvl w:val="1"/>
          <w:numId w:val="38"/>
        </w:numPr>
        <w:spacing w:after="0" w:line="276" w:lineRule="auto"/>
        <w:ind w:left="851" w:hanging="425"/>
        <w:rPr>
          <w:rFonts w:cs="Calibri"/>
        </w:rPr>
      </w:pPr>
      <w:r w:rsidRPr="00A96D38">
        <w:rPr>
          <w:rFonts w:cs="Calibri"/>
        </w:rPr>
        <w:t>w</w:t>
      </w:r>
      <w:r w:rsidR="004819CF" w:rsidRPr="00A96D38">
        <w:rPr>
          <w:rFonts w:cs="Calibri"/>
        </w:rPr>
        <w:t>ystępowanie</w:t>
      </w:r>
      <w:r w:rsidR="00D666AB" w:rsidRPr="00A96D38">
        <w:rPr>
          <w:rFonts w:cs="Calibri"/>
        </w:rPr>
        <w:t xml:space="preserve"> do instytucji zewnętrznych o wydanie warunków, decyzji</w:t>
      </w:r>
      <w:r w:rsidR="00006734" w:rsidRPr="00A96D38">
        <w:rPr>
          <w:rFonts w:cs="Calibri"/>
        </w:rPr>
        <w:t xml:space="preserve"> administracyjnych </w:t>
      </w:r>
      <w:r w:rsidR="00F167E0" w:rsidRPr="00A96D38">
        <w:rPr>
          <w:rFonts w:cs="Calibri"/>
        </w:rPr>
        <w:br/>
      </w:r>
      <w:r w:rsidR="00D666AB" w:rsidRPr="00A96D38">
        <w:rPr>
          <w:rFonts w:cs="Calibri"/>
        </w:rPr>
        <w:t xml:space="preserve">i uzgodnień na podstawie przygotowanych przez Wykonawcę wniosków </w:t>
      </w:r>
      <w:r w:rsidR="00A9602E" w:rsidRPr="00A96D38">
        <w:rPr>
          <w:rFonts w:cs="Calibri"/>
        </w:rPr>
        <w:t xml:space="preserve">(opatrzonych na jednym egzemplarzu datą wykonania, pieczęcią i podpisem Wykonawcy) </w:t>
      </w:r>
      <w:r w:rsidR="00D6472A" w:rsidRPr="00A96D38">
        <w:rPr>
          <w:rFonts w:cs="Calibri"/>
        </w:rPr>
        <w:t xml:space="preserve">i </w:t>
      </w:r>
      <w:r w:rsidR="00D666AB" w:rsidRPr="00A96D38">
        <w:rPr>
          <w:rFonts w:cs="Calibri"/>
        </w:rPr>
        <w:t xml:space="preserve">podpisanych przez Zamawiającego, z uwzględnieniem § </w:t>
      </w:r>
      <w:r w:rsidR="00F167E0" w:rsidRPr="00A96D38">
        <w:rPr>
          <w:rFonts w:cs="Calibri"/>
        </w:rPr>
        <w:t>1</w:t>
      </w:r>
      <w:r w:rsidR="000106C2" w:rsidRPr="00A96D38">
        <w:rPr>
          <w:rFonts w:cs="Calibri"/>
        </w:rPr>
        <w:t>6</w:t>
      </w:r>
      <w:r w:rsidR="00D666AB" w:rsidRPr="00A96D38">
        <w:rPr>
          <w:rFonts w:cs="Calibri"/>
        </w:rPr>
        <w:t xml:space="preserve"> ust. 2;</w:t>
      </w:r>
    </w:p>
    <w:p w14:paraId="7FC8E432" w14:textId="77777777" w:rsidR="004819CF" w:rsidRPr="00A96D38" w:rsidRDefault="006D7F57" w:rsidP="008B31D7">
      <w:pPr>
        <w:numPr>
          <w:ilvl w:val="1"/>
          <w:numId w:val="38"/>
        </w:numPr>
        <w:spacing w:after="0" w:line="276" w:lineRule="auto"/>
        <w:ind w:left="851" w:hanging="425"/>
        <w:rPr>
          <w:rFonts w:cs="Calibri"/>
        </w:rPr>
      </w:pPr>
      <w:r w:rsidRPr="00A96D38">
        <w:rPr>
          <w:rFonts w:cs="Calibri"/>
        </w:rPr>
        <w:t>n</w:t>
      </w:r>
      <w:r w:rsidR="004819CF" w:rsidRPr="00A96D38">
        <w:rPr>
          <w:rFonts w:cs="Calibri"/>
        </w:rPr>
        <w:t>iezwłoczne wprowadzenie do dokumentacji projektowo-kosztorysowej, w ramach wynagrodzenia określonego w Umowie, wszelkich zmian</w:t>
      </w:r>
      <w:r w:rsidR="00023274" w:rsidRPr="00A96D38">
        <w:rPr>
          <w:rFonts w:cs="Calibri"/>
        </w:rPr>
        <w:t xml:space="preserve"> lub uzupełnień</w:t>
      </w:r>
      <w:r w:rsidR="004819CF" w:rsidRPr="00A96D38">
        <w:rPr>
          <w:rFonts w:cs="Calibri"/>
        </w:rPr>
        <w:t xml:space="preserve">, które okażą się konieczne w związku z przebiegiem stosownych postępowań administracyjnych, </w:t>
      </w:r>
      <w:r w:rsidR="00356F18" w:rsidRPr="00A96D38">
        <w:rPr>
          <w:rFonts w:cs="Calibri"/>
        </w:rPr>
        <w:br/>
      </w:r>
      <w:r w:rsidR="004819CF" w:rsidRPr="00A96D38">
        <w:rPr>
          <w:rFonts w:cs="Calibri"/>
        </w:rPr>
        <w:t xml:space="preserve">w tym w szczególności w związku z wezwaniem właściwych organów, innych instytucji </w:t>
      </w:r>
      <w:r w:rsidR="0014434B" w:rsidRPr="00A96D38">
        <w:rPr>
          <w:rFonts w:cs="Calibri"/>
        </w:rPr>
        <w:br/>
      </w:r>
      <w:r w:rsidR="004819CF" w:rsidRPr="00A96D38">
        <w:rPr>
          <w:rFonts w:cs="Calibri"/>
        </w:rPr>
        <w:t>lub w wyniku zmiany przepisów prawa;</w:t>
      </w:r>
    </w:p>
    <w:p w14:paraId="58E75609" w14:textId="77777777" w:rsidR="00FF49EE" w:rsidRPr="00A96D38" w:rsidRDefault="006D7F57" w:rsidP="008B31D7">
      <w:pPr>
        <w:numPr>
          <w:ilvl w:val="1"/>
          <w:numId w:val="38"/>
        </w:numPr>
        <w:spacing w:after="0" w:line="276" w:lineRule="auto"/>
        <w:ind w:left="851" w:hanging="425"/>
        <w:rPr>
          <w:rFonts w:cs="Calibri"/>
        </w:rPr>
      </w:pPr>
      <w:r w:rsidRPr="00A96D38">
        <w:rPr>
          <w:rFonts w:cs="Calibri"/>
        </w:rPr>
        <w:t>p</w:t>
      </w:r>
      <w:r w:rsidR="004E2B2C" w:rsidRPr="00A96D38">
        <w:rPr>
          <w:rFonts w:cs="Calibri"/>
        </w:rPr>
        <w:t xml:space="preserve">isemne </w:t>
      </w:r>
      <w:r w:rsidR="0023304B" w:rsidRPr="00A96D38">
        <w:rPr>
          <w:rFonts w:cs="Calibri"/>
        </w:rPr>
        <w:t>uzgodnieni</w:t>
      </w:r>
      <w:r w:rsidR="004819CF" w:rsidRPr="00A96D38">
        <w:rPr>
          <w:rFonts w:cs="Calibri"/>
        </w:rPr>
        <w:t>e</w:t>
      </w:r>
      <w:r w:rsidR="0023304B" w:rsidRPr="00A96D38">
        <w:rPr>
          <w:rFonts w:cs="Calibri"/>
        </w:rPr>
        <w:t xml:space="preserve"> dokumentacji </w:t>
      </w:r>
      <w:r w:rsidR="004819CF" w:rsidRPr="00A96D38">
        <w:rPr>
          <w:rFonts w:cs="Calibri"/>
        </w:rPr>
        <w:t xml:space="preserve">projektowo-kosztorysowej </w:t>
      </w:r>
      <w:r w:rsidR="0023304B" w:rsidRPr="00A96D38">
        <w:rPr>
          <w:rFonts w:cs="Calibri"/>
        </w:rPr>
        <w:t xml:space="preserve">z </w:t>
      </w:r>
      <w:r w:rsidR="00C13167" w:rsidRPr="00A96D38">
        <w:rPr>
          <w:rFonts w:cs="Calibri"/>
        </w:rPr>
        <w:t>Użytkownikiem</w:t>
      </w:r>
      <w:r w:rsidR="00356F18" w:rsidRPr="00A96D38">
        <w:rPr>
          <w:rFonts w:cs="Calibri"/>
        </w:rPr>
        <w:t xml:space="preserve">; </w:t>
      </w:r>
    </w:p>
    <w:p w14:paraId="3DDC8B7C" w14:textId="77777777" w:rsidR="00FF49EE" w:rsidRPr="00A96D38" w:rsidRDefault="006D7F57" w:rsidP="008B31D7">
      <w:pPr>
        <w:numPr>
          <w:ilvl w:val="1"/>
          <w:numId w:val="38"/>
        </w:numPr>
        <w:spacing w:after="0" w:line="276" w:lineRule="auto"/>
        <w:ind w:left="851" w:hanging="425"/>
        <w:rPr>
          <w:rFonts w:cs="Calibri"/>
        </w:rPr>
      </w:pPr>
      <w:r w:rsidRPr="00A96D38">
        <w:rPr>
          <w:rFonts w:cs="Calibri"/>
        </w:rPr>
        <w:t>u</w:t>
      </w:r>
      <w:r w:rsidR="00473F3F" w:rsidRPr="00A96D38">
        <w:rPr>
          <w:rFonts w:cs="Calibri"/>
        </w:rPr>
        <w:t>zgodnienie</w:t>
      </w:r>
      <w:r w:rsidR="00FF49EE" w:rsidRPr="00A96D38">
        <w:rPr>
          <w:rFonts w:cs="Calibri"/>
        </w:rPr>
        <w:t xml:space="preserve"> z Zamawiającym Harmonogramu prac projektowych</w:t>
      </w:r>
      <w:r w:rsidR="00473F3F" w:rsidRPr="00A96D38">
        <w:rPr>
          <w:rFonts w:cs="Calibri"/>
        </w:rPr>
        <w:t xml:space="preserve">, którego projekt </w:t>
      </w:r>
      <w:r w:rsidR="00023274" w:rsidRPr="00A96D38">
        <w:rPr>
          <w:rFonts w:cs="Calibri"/>
        </w:rPr>
        <w:t xml:space="preserve">Wykonawca </w:t>
      </w:r>
      <w:r w:rsidR="00473F3F" w:rsidRPr="00A96D38">
        <w:rPr>
          <w:rFonts w:cs="Calibri"/>
        </w:rPr>
        <w:t xml:space="preserve">przedłoży do akceptacji Zamawiającego </w:t>
      </w:r>
      <w:r w:rsidR="00D4785B" w:rsidRPr="00A96D38">
        <w:rPr>
          <w:rFonts w:cs="Calibri"/>
        </w:rPr>
        <w:t>14 dni</w:t>
      </w:r>
      <w:r w:rsidR="00473F3F" w:rsidRPr="00A96D38">
        <w:rPr>
          <w:rFonts w:cs="Calibri"/>
        </w:rPr>
        <w:t xml:space="preserve"> </w:t>
      </w:r>
      <w:r w:rsidR="00D4785B" w:rsidRPr="00A96D38">
        <w:rPr>
          <w:rFonts w:cs="Calibri"/>
        </w:rPr>
        <w:t xml:space="preserve">od </w:t>
      </w:r>
      <w:r w:rsidR="00473F3F" w:rsidRPr="00A96D38">
        <w:rPr>
          <w:rFonts w:cs="Calibri"/>
        </w:rPr>
        <w:t>podpisania Umowy;</w:t>
      </w:r>
    </w:p>
    <w:p w14:paraId="50DFE352" w14:textId="77777777" w:rsidR="003241AE" w:rsidRPr="00A96D38" w:rsidRDefault="006D7F57" w:rsidP="008B31D7">
      <w:pPr>
        <w:numPr>
          <w:ilvl w:val="1"/>
          <w:numId w:val="38"/>
        </w:numPr>
        <w:spacing w:after="0" w:line="276" w:lineRule="auto"/>
        <w:ind w:left="851" w:hanging="425"/>
        <w:rPr>
          <w:rFonts w:cs="Calibri"/>
        </w:rPr>
      </w:pPr>
      <w:r w:rsidRPr="00A96D38">
        <w:rPr>
          <w:rFonts w:cs="Calibri"/>
        </w:rPr>
        <w:t>u</w:t>
      </w:r>
      <w:r w:rsidR="004819CF" w:rsidRPr="00A96D38">
        <w:rPr>
          <w:rFonts w:cs="Calibri"/>
        </w:rPr>
        <w:t>dzielanie</w:t>
      </w:r>
      <w:r w:rsidR="00D666AB" w:rsidRPr="00A96D38">
        <w:rPr>
          <w:rFonts w:cs="Calibri"/>
        </w:rPr>
        <w:t xml:space="preserve"> pełnych wyjaśnień dotyczących dokumentacji projektowo-kosztorysowej na etapie prowadzenia postępowania o udzielenie zamówienia publicznego na wykonanie robót budowlanych w terminie</w:t>
      </w:r>
      <w:r w:rsidR="00C13167" w:rsidRPr="00A96D38">
        <w:rPr>
          <w:rFonts w:cs="Calibri"/>
        </w:rPr>
        <w:t xml:space="preserve"> </w:t>
      </w:r>
      <w:r w:rsidR="00D666AB" w:rsidRPr="00A96D38">
        <w:rPr>
          <w:rFonts w:cs="Calibri"/>
        </w:rPr>
        <w:t xml:space="preserve">3 dni roboczych od </w:t>
      </w:r>
      <w:r w:rsidR="0085479F" w:rsidRPr="00A96D38">
        <w:rPr>
          <w:rFonts w:cs="Calibri"/>
        </w:rPr>
        <w:t xml:space="preserve">wezwania przez Zamawiającego </w:t>
      </w:r>
      <w:r w:rsidR="00D666AB" w:rsidRPr="00A96D38">
        <w:rPr>
          <w:rFonts w:cs="Calibri"/>
        </w:rPr>
        <w:t>pocztą elektroniczną</w:t>
      </w:r>
      <w:r w:rsidR="00C13167" w:rsidRPr="00A96D38">
        <w:rPr>
          <w:rFonts w:cs="Calibri"/>
        </w:rPr>
        <w:t>,</w:t>
      </w:r>
      <w:r w:rsidR="00D666AB" w:rsidRPr="00A96D38">
        <w:rPr>
          <w:rFonts w:cs="Calibri"/>
        </w:rPr>
        <w:t xml:space="preserve"> co następnie </w:t>
      </w:r>
      <w:r w:rsidR="00FB66B4" w:rsidRPr="00A96D38">
        <w:rPr>
          <w:rFonts w:cs="Calibri"/>
        </w:rPr>
        <w:t xml:space="preserve">zostanie </w:t>
      </w:r>
      <w:r w:rsidR="00D666AB" w:rsidRPr="00A96D38">
        <w:rPr>
          <w:rFonts w:cs="Calibri"/>
        </w:rPr>
        <w:t>niezwłocznie potwierdzone na piśmie;</w:t>
      </w:r>
    </w:p>
    <w:p w14:paraId="3820A15F" w14:textId="77777777" w:rsidR="00D666AB" w:rsidRPr="00A96D38" w:rsidRDefault="006D7F57" w:rsidP="008B31D7">
      <w:pPr>
        <w:numPr>
          <w:ilvl w:val="1"/>
          <w:numId w:val="38"/>
        </w:numPr>
        <w:spacing w:after="0" w:line="276" w:lineRule="auto"/>
        <w:ind w:left="851" w:hanging="425"/>
        <w:rPr>
          <w:rFonts w:cs="Calibri"/>
        </w:rPr>
      </w:pPr>
      <w:r w:rsidRPr="00A96D38">
        <w:rPr>
          <w:rFonts w:cs="Calibri"/>
        </w:rPr>
        <w:t>w</w:t>
      </w:r>
      <w:r w:rsidR="00296C36" w:rsidRPr="00A96D38">
        <w:rPr>
          <w:rFonts w:cs="Calibri"/>
        </w:rPr>
        <w:t>yjaśnianie</w:t>
      </w:r>
      <w:r w:rsidR="00E52775" w:rsidRPr="00A96D38">
        <w:rPr>
          <w:rFonts w:cs="Calibri"/>
        </w:rPr>
        <w:t xml:space="preserve"> </w:t>
      </w:r>
      <w:r w:rsidR="00D666AB" w:rsidRPr="00A96D38">
        <w:rPr>
          <w:rFonts w:cs="Calibri"/>
        </w:rPr>
        <w:t xml:space="preserve">wątpliwości dotyczących </w:t>
      </w:r>
      <w:r w:rsidR="00E01899" w:rsidRPr="00A96D38">
        <w:rPr>
          <w:rFonts w:cs="Calibri"/>
        </w:rPr>
        <w:t xml:space="preserve">wielobranżowej koncepcji, </w:t>
      </w:r>
      <w:r w:rsidR="00C13167" w:rsidRPr="00A96D38">
        <w:rPr>
          <w:rFonts w:cs="Calibri"/>
        </w:rPr>
        <w:t>projektu</w:t>
      </w:r>
      <w:r w:rsidR="00025631" w:rsidRPr="00A96D38">
        <w:rPr>
          <w:rFonts w:cs="Calibri"/>
        </w:rPr>
        <w:t xml:space="preserve"> budowlano-wykonawcz</w:t>
      </w:r>
      <w:r w:rsidR="00C13167" w:rsidRPr="00A96D38">
        <w:rPr>
          <w:rFonts w:cs="Calibri"/>
        </w:rPr>
        <w:t>ego</w:t>
      </w:r>
      <w:r w:rsidR="00025631" w:rsidRPr="00A96D38">
        <w:rPr>
          <w:rFonts w:cs="Calibri"/>
        </w:rPr>
        <w:t xml:space="preserve"> wraz z uzgodnieniami</w:t>
      </w:r>
      <w:r w:rsidR="00C13167" w:rsidRPr="00A96D38">
        <w:rPr>
          <w:rFonts w:cs="Calibri"/>
        </w:rPr>
        <w:t>, przedmiaru</w:t>
      </w:r>
      <w:r w:rsidR="00CE195B" w:rsidRPr="00A96D38">
        <w:rPr>
          <w:rFonts w:cs="Calibri"/>
        </w:rPr>
        <w:t xml:space="preserve"> robót</w:t>
      </w:r>
      <w:r w:rsidR="003241AE" w:rsidRPr="00A96D38">
        <w:rPr>
          <w:rFonts w:cs="Calibri"/>
        </w:rPr>
        <w:t>, kosztorysu inwestorskiego wraz ze zbiorczym zestawieniem kosztów</w:t>
      </w:r>
      <w:r w:rsidR="00CE195B" w:rsidRPr="00A96D38">
        <w:rPr>
          <w:rFonts w:cs="Calibri"/>
        </w:rPr>
        <w:t xml:space="preserve"> </w:t>
      </w:r>
      <w:r w:rsidR="00025631" w:rsidRPr="00A96D38">
        <w:rPr>
          <w:rFonts w:cs="Calibri"/>
        </w:rPr>
        <w:t xml:space="preserve">i specyfikacji technicznej wykonania </w:t>
      </w:r>
      <w:r w:rsidR="00E52775" w:rsidRPr="00A96D38">
        <w:rPr>
          <w:rFonts w:cs="Calibri"/>
        </w:rPr>
        <w:t xml:space="preserve">i odbioru robót budowlanych, </w:t>
      </w:r>
      <w:r w:rsidR="003801B4" w:rsidRPr="00A96D38">
        <w:rPr>
          <w:rFonts w:cs="Calibri"/>
        </w:rPr>
        <w:t xml:space="preserve">innych opracowań niezbędnych do wykonania przedmiotu </w:t>
      </w:r>
      <w:r w:rsidR="005F6DAF" w:rsidRPr="00A96D38">
        <w:rPr>
          <w:rFonts w:cs="Calibri"/>
        </w:rPr>
        <w:t>U</w:t>
      </w:r>
      <w:r w:rsidR="003801B4" w:rsidRPr="00A96D38">
        <w:rPr>
          <w:rFonts w:cs="Calibri"/>
        </w:rPr>
        <w:t>mowy,</w:t>
      </w:r>
      <w:r w:rsidR="00D65F68" w:rsidRPr="00A96D38">
        <w:rPr>
          <w:rFonts w:cs="Calibri"/>
        </w:rPr>
        <w:t xml:space="preserve"> </w:t>
      </w:r>
      <w:r w:rsidR="00E52775" w:rsidRPr="00A96D38">
        <w:rPr>
          <w:rFonts w:cs="Calibri"/>
        </w:rPr>
        <w:t>o których mowa w §</w:t>
      </w:r>
      <w:r w:rsidR="007C3B61" w:rsidRPr="00A96D38">
        <w:rPr>
          <w:rFonts w:cs="Calibri"/>
        </w:rPr>
        <w:t xml:space="preserve">3 </w:t>
      </w:r>
      <w:r w:rsidR="00D4392A" w:rsidRPr="00A96D38">
        <w:rPr>
          <w:rFonts w:cs="Calibri"/>
        </w:rPr>
        <w:t>- §6</w:t>
      </w:r>
      <w:r w:rsidR="00DB1906" w:rsidRPr="00A96D38">
        <w:rPr>
          <w:rFonts w:cs="Calibri"/>
        </w:rPr>
        <w:t>.</w:t>
      </w:r>
    </w:p>
    <w:p w14:paraId="56DB9885" w14:textId="77777777" w:rsidR="00A76813" w:rsidRPr="00A96D38" w:rsidRDefault="00E52775" w:rsidP="008B31D7">
      <w:pPr>
        <w:numPr>
          <w:ilvl w:val="0"/>
          <w:numId w:val="57"/>
        </w:numPr>
        <w:spacing w:before="120" w:after="0" w:line="276" w:lineRule="auto"/>
        <w:ind w:left="426" w:hanging="426"/>
        <w:rPr>
          <w:rFonts w:cs="Calibri"/>
        </w:rPr>
      </w:pPr>
      <w:r w:rsidRPr="00A96D38">
        <w:rPr>
          <w:rFonts w:cs="Calibri"/>
          <w:spacing w:val="-4"/>
        </w:rPr>
        <w:lastRenderedPageBreak/>
        <w:t>Jeżeli</w:t>
      </w:r>
      <w:r w:rsidRPr="00A96D38">
        <w:rPr>
          <w:rFonts w:cs="Calibri"/>
        </w:rPr>
        <w:t xml:space="preserve"> w trakcie realizacji robót budowlanych na podstawie dokumentacji projektow</w:t>
      </w:r>
      <w:r w:rsidR="00503459" w:rsidRPr="00A96D38">
        <w:rPr>
          <w:rFonts w:cs="Calibri"/>
        </w:rPr>
        <w:t>o - kosztorysowej</w:t>
      </w:r>
      <w:r w:rsidRPr="00A96D38">
        <w:rPr>
          <w:rFonts w:cs="Calibri"/>
        </w:rPr>
        <w:t xml:space="preserve"> ujawnią się wady lub błędy uniemożliwiające prawidłową realizację robót budowlanych, Wykonawca w wyznaczonym przez Zamawiającego terminie naniesie </w:t>
      </w:r>
      <w:r w:rsidR="00503459" w:rsidRPr="00A96D38">
        <w:rPr>
          <w:rFonts w:cs="Calibri"/>
        </w:rPr>
        <w:br/>
      </w:r>
      <w:r w:rsidRPr="00A96D38">
        <w:rPr>
          <w:rFonts w:cs="Calibri"/>
        </w:rPr>
        <w:t>w dokumentacji projektow</w:t>
      </w:r>
      <w:r w:rsidR="00503459" w:rsidRPr="00A96D38">
        <w:rPr>
          <w:rFonts w:cs="Calibri"/>
        </w:rPr>
        <w:t xml:space="preserve">o – kosztorysowej </w:t>
      </w:r>
      <w:r w:rsidRPr="00A96D38">
        <w:rPr>
          <w:rFonts w:cs="Calibri"/>
        </w:rPr>
        <w:t xml:space="preserve">niezbędne poprawki lub wykona projekt zamienny </w:t>
      </w:r>
      <w:r w:rsidR="00503459" w:rsidRPr="00A96D38">
        <w:rPr>
          <w:rFonts w:cs="Calibri"/>
        </w:rPr>
        <w:t xml:space="preserve">spełniający </w:t>
      </w:r>
      <w:r w:rsidR="00D601BC" w:rsidRPr="00A96D38">
        <w:rPr>
          <w:rFonts w:cs="Calibri"/>
        </w:rPr>
        <w:t xml:space="preserve">odpowiednio </w:t>
      </w:r>
      <w:r w:rsidR="00503459" w:rsidRPr="00A96D38">
        <w:rPr>
          <w:rFonts w:cs="Calibri"/>
        </w:rPr>
        <w:t xml:space="preserve">wymogi </w:t>
      </w:r>
      <w:r w:rsidR="00D4785B" w:rsidRPr="00A96D38">
        <w:rPr>
          <w:rFonts w:cs="Calibri"/>
        </w:rPr>
        <w:t>d</w:t>
      </w:r>
      <w:r w:rsidR="00503459" w:rsidRPr="00A96D38">
        <w:rPr>
          <w:rFonts w:cs="Calibri"/>
        </w:rPr>
        <w:t xml:space="preserve">okumentacji projektowo - </w:t>
      </w:r>
      <w:r w:rsidR="0089247C" w:rsidRPr="00A96D38">
        <w:rPr>
          <w:rFonts w:cs="Calibri"/>
        </w:rPr>
        <w:t>kosztorysowej</w:t>
      </w:r>
      <w:r w:rsidR="00503459" w:rsidRPr="00A96D38">
        <w:rPr>
          <w:rFonts w:cs="Calibri"/>
        </w:rPr>
        <w:t xml:space="preserve"> </w:t>
      </w:r>
      <w:r w:rsidRPr="00A96D38">
        <w:rPr>
          <w:rFonts w:cs="Calibri"/>
        </w:rPr>
        <w:t>oraz przeniesie na Zamawiającego autorskie prawa majątkowe i wyłączne prawo zezwalania na wykonywanie zależnych praw autorskich w zakresie i na zasadach</w:t>
      </w:r>
      <w:r w:rsidR="00D6472A" w:rsidRPr="00A96D38">
        <w:rPr>
          <w:rFonts w:cs="Calibri"/>
        </w:rPr>
        <w:t xml:space="preserve"> określonych w § </w:t>
      </w:r>
      <w:r w:rsidR="00FB0F70" w:rsidRPr="00A96D38">
        <w:rPr>
          <w:rFonts w:cs="Calibri"/>
        </w:rPr>
        <w:t>3</w:t>
      </w:r>
      <w:r w:rsidR="007B6F4E" w:rsidRPr="00A96D38">
        <w:rPr>
          <w:rFonts w:cs="Calibri"/>
        </w:rPr>
        <w:t>4</w:t>
      </w:r>
      <w:r w:rsidRPr="00A96D38">
        <w:rPr>
          <w:rFonts w:cs="Calibri"/>
          <w:bCs/>
        </w:rPr>
        <w:t>, bez dodatkowego wynagrodzenia i bez względu na wysokość związanych z tym kosztów.</w:t>
      </w:r>
    </w:p>
    <w:p w14:paraId="41770C72" w14:textId="77777777" w:rsidR="00BC69E9" w:rsidRPr="00A96D38" w:rsidRDefault="00FB21F9" w:rsidP="00260D7C">
      <w:pPr>
        <w:spacing w:before="120" w:after="0" w:line="276" w:lineRule="auto"/>
        <w:ind w:left="624" w:hanging="624"/>
        <w:rPr>
          <w:rFonts w:cs="Calibri"/>
        </w:rPr>
      </w:pPr>
      <w:r w:rsidRPr="00A96D38">
        <w:rPr>
          <w:rFonts w:cs="Calibri"/>
          <w:b/>
          <w:bCs/>
        </w:rPr>
        <w:t>§2</w:t>
      </w:r>
      <w:r w:rsidR="00C82D3A" w:rsidRPr="00A96D38">
        <w:rPr>
          <w:rFonts w:cs="Calibri"/>
          <w:b/>
          <w:bCs/>
        </w:rPr>
        <w:t>1</w:t>
      </w:r>
      <w:r w:rsidRPr="00A96D38">
        <w:rPr>
          <w:rFonts w:cs="Calibri"/>
          <w:b/>
          <w:bCs/>
        </w:rPr>
        <w:t>.1</w:t>
      </w:r>
      <w:r w:rsidRPr="00A96D38">
        <w:rPr>
          <w:rFonts w:cs="Calibri"/>
        </w:rPr>
        <w:t xml:space="preserve"> </w:t>
      </w:r>
      <w:r w:rsidR="00BC69E9" w:rsidRPr="00A96D38">
        <w:rPr>
          <w:rFonts w:cs="Calibri"/>
        </w:rPr>
        <w:t xml:space="preserve">Wykonawca </w:t>
      </w:r>
      <w:r w:rsidR="0089484D" w:rsidRPr="00A96D38">
        <w:rPr>
          <w:rFonts w:cs="Calibri"/>
        </w:rPr>
        <w:t xml:space="preserve">zobowiązuje się, iż </w:t>
      </w:r>
      <w:r w:rsidR="00FB66B4" w:rsidRPr="00A96D38">
        <w:rPr>
          <w:rFonts w:cs="Calibri"/>
        </w:rPr>
        <w:t>przedmiot</w:t>
      </w:r>
      <w:r w:rsidR="00BC69E9" w:rsidRPr="00A96D38">
        <w:rPr>
          <w:rFonts w:cs="Calibri"/>
        </w:rPr>
        <w:t xml:space="preserve"> Umowy </w:t>
      </w:r>
      <w:r w:rsidR="0089484D" w:rsidRPr="00A96D38">
        <w:rPr>
          <w:rFonts w:cs="Calibri"/>
        </w:rPr>
        <w:t xml:space="preserve">zostanie wykonany przez </w:t>
      </w:r>
      <w:r w:rsidR="00AF5158" w:rsidRPr="00A96D38">
        <w:rPr>
          <w:rFonts w:cs="Calibri"/>
        </w:rPr>
        <w:t>osoby</w:t>
      </w:r>
      <w:r w:rsidR="00BC69E9" w:rsidRPr="00A96D38">
        <w:rPr>
          <w:rFonts w:cs="Calibri"/>
        </w:rPr>
        <w:t xml:space="preserve"> wskazane </w:t>
      </w:r>
      <w:r w:rsidR="002D0E88" w:rsidRPr="00A96D38">
        <w:rPr>
          <w:rFonts w:cs="Calibri"/>
        </w:rPr>
        <w:t>w </w:t>
      </w:r>
      <w:r w:rsidR="00A9602E" w:rsidRPr="00A96D38">
        <w:rPr>
          <w:rFonts w:cs="Calibri"/>
        </w:rPr>
        <w:t>Wykazie osób (zespołu projektowego) przewidzian</w:t>
      </w:r>
      <w:r w:rsidR="00CD6BD4" w:rsidRPr="00A96D38">
        <w:rPr>
          <w:rFonts w:cs="Calibri"/>
        </w:rPr>
        <w:t>e</w:t>
      </w:r>
      <w:r w:rsidR="00A9602E" w:rsidRPr="00A96D38">
        <w:rPr>
          <w:rFonts w:cs="Calibri"/>
        </w:rPr>
        <w:t xml:space="preserve"> </w:t>
      </w:r>
      <w:r w:rsidR="004E2B2C" w:rsidRPr="00A96D38">
        <w:rPr>
          <w:rFonts w:cs="Calibri"/>
        </w:rPr>
        <w:t xml:space="preserve">na etapie postępowania </w:t>
      </w:r>
      <w:r w:rsidR="002D0E88" w:rsidRPr="00A96D38">
        <w:rPr>
          <w:rFonts w:cs="Calibri"/>
        </w:rPr>
        <w:t>na </w:t>
      </w:r>
      <w:r w:rsidR="008D5092" w:rsidRPr="00A96D38">
        <w:rPr>
          <w:rFonts w:cs="Calibri"/>
        </w:rPr>
        <w:t>wyłonienie wykonawcy prac projektowych</w:t>
      </w:r>
      <w:r w:rsidR="00A9602E" w:rsidRPr="00A96D38">
        <w:rPr>
          <w:rFonts w:cs="Calibri"/>
        </w:rPr>
        <w:t>.</w:t>
      </w:r>
      <w:r w:rsidR="00BC69E9" w:rsidRPr="00A96D38">
        <w:rPr>
          <w:rFonts w:cs="Calibri"/>
        </w:rPr>
        <w:t xml:space="preserve"> Zmiana </w:t>
      </w:r>
      <w:r w:rsidR="006A725A" w:rsidRPr="00A96D38">
        <w:rPr>
          <w:rFonts w:cs="Calibri"/>
        </w:rPr>
        <w:t xml:space="preserve">w trakcie realizacji Umowy </w:t>
      </w:r>
      <w:r w:rsidR="002D0E88" w:rsidRPr="00A96D38">
        <w:rPr>
          <w:rFonts w:cs="Calibri"/>
        </w:rPr>
        <w:t xml:space="preserve">którejkolwiek </w:t>
      </w:r>
      <w:r w:rsidR="00AF5158" w:rsidRPr="00A96D38">
        <w:rPr>
          <w:rFonts w:cs="Calibri"/>
        </w:rPr>
        <w:t>osób</w:t>
      </w:r>
      <w:r w:rsidR="006A725A" w:rsidRPr="00A96D38">
        <w:rPr>
          <w:rFonts w:cs="Calibri"/>
        </w:rPr>
        <w:t xml:space="preserve"> wskazanych w w/w wykazie</w:t>
      </w:r>
      <w:r w:rsidR="00BC69E9" w:rsidRPr="00A96D38">
        <w:rPr>
          <w:rFonts w:cs="Calibri"/>
        </w:rPr>
        <w:t xml:space="preserve">, </w:t>
      </w:r>
      <w:r w:rsidR="0089484D" w:rsidRPr="00A96D38">
        <w:rPr>
          <w:rFonts w:cs="Calibri"/>
        </w:rPr>
        <w:t>jak też</w:t>
      </w:r>
      <w:r w:rsidR="00E2244B" w:rsidRPr="00A96D38">
        <w:rPr>
          <w:rFonts w:cs="Calibri"/>
        </w:rPr>
        <w:t xml:space="preserve"> powołanie nowego</w:t>
      </w:r>
      <w:r w:rsidR="0089484D" w:rsidRPr="00A96D38">
        <w:rPr>
          <w:rFonts w:cs="Calibri"/>
        </w:rPr>
        <w:t xml:space="preserve">, wymaga pisemnego </w:t>
      </w:r>
      <w:r w:rsidR="006A725A" w:rsidRPr="00A96D38">
        <w:rPr>
          <w:rFonts w:cs="Calibri"/>
        </w:rPr>
        <w:t xml:space="preserve">uzasadnienia przez Wykonawcę propozycji zmiany tych </w:t>
      </w:r>
      <w:r w:rsidR="00906909" w:rsidRPr="00A96D38">
        <w:rPr>
          <w:rFonts w:cs="Calibri"/>
        </w:rPr>
        <w:t>podwykonawców</w:t>
      </w:r>
      <w:r w:rsidR="00AF5158" w:rsidRPr="00A96D38">
        <w:rPr>
          <w:rFonts w:cs="Calibri"/>
        </w:rPr>
        <w:t>/osób</w:t>
      </w:r>
      <w:r w:rsidR="006A725A" w:rsidRPr="00A96D38">
        <w:rPr>
          <w:rFonts w:cs="Calibri"/>
        </w:rPr>
        <w:t xml:space="preserve"> </w:t>
      </w:r>
      <w:r w:rsidR="0089484D" w:rsidRPr="00A96D38">
        <w:rPr>
          <w:rFonts w:cs="Calibri"/>
        </w:rPr>
        <w:t xml:space="preserve">i zgody Zamawiającego </w:t>
      </w:r>
      <w:r w:rsidR="006A725A" w:rsidRPr="00A96D38">
        <w:rPr>
          <w:rFonts w:cs="Calibri"/>
        </w:rPr>
        <w:t xml:space="preserve">wyrażonej </w:t>
      </w:r>
      <w:r w:rsidR="0089484D" w:rsidRPr="00A96D38">
        <w:rPr>
          <w:rFonts w:cs="Calibri"/>
        </w:rPr>
        <w:t xml:space="preserve">na piśmie pod rygorem </w:t>
      </w:r>
      <w:r w:rsidR="006A725A" w:rsidRPr="00A96D38">
        <w:rPr>
          <w:rFonts w:cs="Calibri"/>
        </w:rPr>
        <w:t>nieważności</w:t>
      </w:r>
      <w:r w:rsidR="00BC69E9" w:rsidRPr="00A96D38">
        <w:rPr>
          <w:rFonts w:cs="Calibri"/>
        </w:rPr>
        <w:t xml:space="preserve">. </w:t>
      </w:r>
      <w:r w:rsidR="0089484D" w:rsidRPr="00A96D38">
        <w:rPr>
          <w:rFonts w:cs="Calibri"/>
        </w:rPr>
        <w:t xml:space="preserve">Zamawiający </w:t>
      </w:r>
      <w:r w:rsidR="005E7E62" w:rsidRPr="00A96D38">
        <w:rPr>
          <w:rFonts w:cs="Calibri"/>
        </w:rPr>
        <w:t>zaakceptuje</w:t>
      </w:r>
      <w:r w:rsidR="00BC69E9" w:rsidRPr="00A96D38">
        <w:rPr>
          <w:rFonts w:cs="Calibri"/>
        </w:rPr>
        <w:t xml:space="preserve"> taką zmianę, gdy kwalifikacje i doświadczenie wskazanych </w:t>
      </w:r>
      <w:r w:rsidR="00906909" w:rsidRPr="00A96D38">
        <w:rPr>
          <w:rFonts w:cs="Calibri"/>
        </w:rPr>
        <w:t>podwykonawców</w:t>
      </w:r>
      <w:r w:rsidR="00AF5158" w:rsidRPr="00A96D38">
        <w:rPr>
          <w:rFonts w:cs="Calibri"/>
        </w:rPr>
        <w:t>/osób</w:t>
      </w:r>
      <w:r w:rsidR="00BC69E9" w:rsidRPr="00A96D38">
        <w:rPr>
          <w:rFonts w:cs="Calibri"/>
        </w:rPr>
        <w:t xml:space="preserve"> będą takie same lub wyższe od kwalifikacji i doświadczenia </w:t>
      </w:r>
      <w:r w:rsidR="00E2244B" w:rsidRPr="00A96D38">
        <w:rPr>
          <w:rFonts w:cs="Calibri"/>
        </w:rPr>
        <w:t>podmiotów</w:t>
      </w:r>
      <w:r w:rsidR="00BC69E9" w:rsidRPr="00A96D38">
        <w:rPr>
          <w:rFonts w:cs="Calibri"/>
        </w:rPr>
        <w:t xml:space="preserve"> wskazanych w </w:t>
      </w:r>
      <w:r w:rsidR="0089484D" w:rsidRPr="00A96D38">
        <w:rPr>
          <w:rFonts w:cs="Calibri"/>
        </w:rPr>
        <w:t xml:space="preserve">Wykazie osób (zespołu projektowego) przewidzianych przez </w:t>
      </w:r>
      <w:r w:rsidR="00771512" w:rsidRPr="00A96D38">
        <w:rPr>
          <w:rFonts w:cs="Calibri"/>
        </w:rPr>
        <w:t>Wykonawcę</w:t>
      </w:r>
      <w:r w:rsidR="00BC69E9" w:rsidRPr="00A96D38">
        <w:rPr>
          <w:rFonts w:cs="Calibri"/>
        </w:rPr>
        <w:t>, a dokonana zmiana nie spowoduje wydłużenia terminu wykon</w:t>
      </w:r>
      <w:r w:rsidR="006A725A" w:rsidRPr="00A96D38">
        <w:rPr>
          <w:rFonts w:cs="Calibri"/>
        </w:rPr>
        <w:t>ania przedmiotu U</w:t>
      </w:r>
      <w:r w:rsidR="00BC69E9" w:rsidRPr="00A96D38">
        <w:rPr>
          <w:rFonts w:cs="Calibri"/>
        </w:rPr>
        <w:t>mowy.</w:t>
      </w:r>
    </w:p>
    <w:p w14:paraId="0F253AFF" w14:textId="77777777" w:rsidR="00781DE6" w:rsidRPr="00A96D38" w:rsidRDefault="00BC69E9" w:rsidP="008B31D7">
      <w:pPr>
        <w:numPr>
          <w:ilvl w:val="0"/>
          <w:numId w:val="39"/>
        </w:numPr>
        <w:spacing w:after="0" w:line="276" w:lineRule="auto"/>
        <w:ind w:left="652" w:hanging="227"/>
        <w:rPr>
          <w:rFonts w:cs="Calibri"/>
        </w:rPr>
      </w:pPr>
      <w:r w:rsidRPr="00A96D38">
        <w:rPr>
          <w:rFonts w:cs="Calibri"/>
        </w:rPr>
        <w:t xml:space="preserve">W branżach nie wskazanych w </w:t>
      </w:r>
      <w:r w:rsidR="00245C9C" w:rsidRPr="00A96D38">
        <w:rPr>
          <w:rFonts w:cs="Calibri"/>
        </w:rPr>
        <w:t xml:space="preserve">Wykazie osób (zespołu projektowego) przewidzianych </w:t>
      </w:r>
      <w:r w:rsidR="004E2B2C" w:rsidRPr="00A96D38">
        <w:rPr>
          <w:rFonts w:cs="Calibri"/>
        </w:rPr>
        <w:t>do realizacji przedmiotowego zadania</w:t>
      </w:r>
      <w:r w:rsidR="006A725A" w:rsidRPr="00A96D38">
        <w:rPr>
          <w:rFonts w:cs="Calibri"/>
        </w:rPr>
        <w:t>,</w:t>
      </w:r>
      <w:r w:rsidR="009C6345" w:rsidRPr="00A96D38">
        <w:rPr>
          <w:rFonts w:cs="Calibri"/>
        </w:rPr>
        <w:t xml:space="preserve"> </w:t>
      </w:r>
      <w:r w:rsidRPr="00A96D38">
        <w:rPr>
          <w:rFonts w:cs="Calibri"/>
        </w:rPr>
        <w:t xml:space="preserve">Wykonawca we własnym zakresie i na własne ryzyko </w:t>
      </w:r>
      <w:r w:rsidR="00245C9C" w:rsidRPr="00A96D38">
        <w:rPr>
          <w:rFonts w:cs="Calibri"/>
        </w:rPr>
        <w:t xml:space="preserve">zobowiązuje się </w:t>
      </w:r>
      <w:r w:rsidRPr="00A96D38">
        <w:rPr>
          <w:rFonts w:cs="Calibri"/>
        </w:rPr>
        <w:t>zapewni</w:t>
      </w:r>
      <w:r w:rsidR="00245C9C" w:rsidRPr="00A96D38">
        <w:rPr>
          <w:rFonts w:cs="Calibri"/>
        </w:rPr>
        <w:t>ć</w:t>
      </w:r>
      <w:r w:rsidR="00E3735F" w:rsidRPr="00A96D38">
        <w:rPr>
          <w:rFonts w:cs="Calibri"/>
        </w:rPr>
        <w:t xml:space="preserve"> dobór</w:t>
      </w:r>
      <w:r w:rsidRPr="00A96D38">
        <w:rPr>
          <w:rFonts w:cs="Calibri"/>
        </w:rPr>
        <w:t xml:space="preserve"> projektantów posiadający</w:t>
      </w:r>
      <w:r w:rsidR="006A725A" w:rsidRPr="00A96D38">
        <w:rPr>
          <w:rFonts w:cs="Calibri"/>
        </w:rPr>
        <w:t xml:space="preserve">ch </w:t>
      </w:r>
      <w:r w:rsidR="00925E63" w:rsidRPr="00A96D38">
        <w:rPr>
          <w:rFonts w:cs="Calibri"/>
        </w:rPr>
        <w:t xml:space="preserve">odpowiednie </w:t>
      </w:r>
      <w:r w:rsidR="006A725A" w:rsidRPr="00A96D38">
        <w:rPr>
          <w:rFonts w:cs="Calibri"/>
        </w:rPr>
        <w:t>kwalifikacje do wykonywania prac p</w:t>
      </w:r>
      <w:r w:rsidRPr="00A96D38">
        <w:rPr>
          <w:rFonts w:cs="Calibri"/>
        </w:rPr>
        <w:t>rojektowych.</w:t>
      </w:r>
      <w:r w:rsidR="009C6345" w:rsidRPr="00A96D38">
        <w:rPr>
          <w:rFonts w:cs="Calibri"/>
        </w:rPr>
        <w:t xml:space="preserve"> </w:t>
      </w:r>
    </w:p>
    <w:p w14:paraId="22550A5A" w14:textId="77777777" w:rsidR="00BC69E9" w:rsidRPr="00A96D38" w:rsidRDefault="00245C9C" w:rsidP="008B31D7">
      <w:pPr>
        <w:numPr>
          <w:ilvl w:val="0"/>
          <w:numId w:val="39"/>
        </w:numPr>
        <w:spacing w:after="0" w:line="276" w:lineRule="auto"/>
        <w:ind w:left="652" w:hanging="227"/>
        <w:rPr>
          <w:rFonts w:cs="Calibri"/>
        </w:rPr>
      </w:pPr>
      <w:r w:rsidRPr="00A96D38">
        <w:rPr>
          <w:rFonts w:cs="Calibri"/>
        </w:rPr>
        <w:t xml:space="preserve">Wykonawca zobowiązuje się do przedłożenia Zamawiającemu w terminie 7 dni od dnia </w:t>
      </w:r>
      <w:r w:rsidR="00C744EA" w:rsidRPr="00A96D38">
        <w:rPr>
          <w:rFonts w:cs="Calibri"/>
        </w:rPr>
        <w:t xml:space="preserve">wystąpienia z takim żądaniem przez Zamawiającego </w:t>
      </w:r>
      <w:r w:rsidRPr="00A96D38">
        <w:rPr>
          <w:rFonts w:cs="Calibri"/>
        </w:rPr>
        <w:t>listy</w:t>
      </w:r>
      <w:r w:rsidR="00BC69E9" w:rsidRPr="00A96D38">
        <w:rPr>
          <w:rFonts w:cs="Calibri"/>
        </w:rPr>
        <w:t xml:space="preserve"> wszystkich </w:t>
      </w:r>
      <w:r w:rsidR="00906909" w:rsidRPr="00A96D38">
        <w:rPr>
          <w:rFonts w:cs="Calibri"/>
        </w:rPr>
        <w:t>podwykonawców</w:t>
      </w:r>
      <w:r w:rsidR="00AF5158" w:rsidRPr="00A96D38">
        <w:rPr>
          <w:rFonts w:cs="Calibri"/>
        </w:rPr>
        <w:t>/osób</w:t>
      </w:r>
      <w:r w:rsidR="00BC69E9" w:rsidRPr="00A96D38">
        <w:rPr>
          <w:rFonts w:cs="Calibri"/>
        </w:rPr>
        <w:t xml:space="preserve"> zaangażowanych przez Wykonawcę do </w:t>
      </w:r>
      <w:r w:rsidR="006D244D" w:rsidRPr="00A96D38">
        <w:rPr>
          <w:rFonts w:cs="Calibri"/>
        </w:rPr>
        <w:t xml:space="preserve">wykonywania prac </w:t>
      </w:r>
      <w:r w:rsidR="00BC69E9" w:rsidRPr="00A96D38">
        <w:rPr>
          <w:rFonts w:cs="Calibri"/>
        </w:rPr>
        <w:t>projektow</w:t>
      </w:r>
      <w:r w:rsidR="006D244D" w:rsidRPr="00A96D38">
        <w:rPr>
          <w:rFonts w:cs="Calibri"/>
        </w:rPr>
        <w:t>ych</w:t>
      </w:r>
      <w:r w:rsidR="00BC69E9" w:rsidRPr="00A96D38">
        <w:rPr>
          <w:rFonts w:cs="Calibri"/>
        </w:rPr>
        <w:t xml:space="preserve"> ze wskazaniem </w:t>
      </w:r>
      <w:r w:rsidR="00781DE6" w:rsidRPr="00A96D38">
        <w:rPr>
          <w:rFonts w:cs="Calibri"/>
        </w:rPr>
        <w:t>głównego projektanta, który odpowiada za całość opracowań projektowych</w:t>
      </w:r>
      <w:r w:rsidR="00BC69E9" w:rsidRPr="00A96D38">
        <w:rPr>
          <w:rFonts w:cs="Calibri"/>
        </w:rPr>
        <w:t>, wraz z opisem ich uprawnień, adresów e-mail i korespondencyjnych,</w:t>
      </w:r>
      <w:r w:rsidRPr="00A96D38">
        <w:rPr>
          <w:rFonts w:cs="Calibri"/>
        </w:rPr>
        <w:t xml:space="preserve"> telefonów kontaktowych, oraz</w:t>
      </w:r>
      <w:r w:rsidR="00BC69E9" w:rsidRPr="00A96D38">
        <w:rPr>
          <w:rFonts w:cs="Calibri"/>
        </w:rPr>
        <w:t xml:space="preserve"> oświadczeń o podjęciu się obowiązków projektanta.</w:t>
      </w:r>
    </w:p>
    <w:p w14:paraId="337ADDA3" w14:textId="77777777" w:rsidR="00E3735F" w:rsidRPr="00A96D38" w:rsidRDefault="00E3735F" w:rsidP="008B31D7">
      <w:pPr>
        <w:numPr>
          <w:ilvl w:val="0"/>
          <w:numId w:val="39"/>
        </w:numPr>
        <w:spacing w:after="0" w:line="276" w:lineRule="auto"/>
        <w:ind w:left="652" w:hanging="227"/>
        <w:rPr>
          <w:rFonts w:cs="Calibri"/>
        </w:rPr>
      </w:pPr>
      <w:r w:rsidRPr="00A96D38">
        <w:rPr>
          <w:rFonts w:cs="Calibri"/>
        </w:rPr>
        <w:t xml:space="preserve">Wykonawca zobowiązuje się do przedłożenia, do akceptacji Zamawiającego pisemnej propozycji zmiany </w:t>
      </w:r>
      <w:r w:rsidR="00CD6BD4" w:rsidRPr="00A96D38">
        <w:rPr>
          <w:rFonts w:cs="Calibri"/>
        </w:rPr>
        <w:t>osób wchodzących w skład zespołu projektowego</w:t>
      </w:r>
      <w:r w:rsidR="00190467" w:rsidRPr="00A96D38">
        <w:rPr>
          <w:rFonts w:cs="Calibri"/>
        </w:rPr>
        <w:t>, o którym mowa w ust. 1</w:t>
      </w:r>
      <w:r w:rsidRPr="00A96D38">
        <w:rPr>
          <w:rFonts w:cs="Calibri"/>
        </w:rPr>
        <w:t xml:space="preserve"> </w:t>
      </w:r>
      <w:r w:rsidR="00C744EA" w:rsidRPr="00A96D38">
        <w:rPr>
          <w:rFonts w:cs="Calibri"/>
        </w:rPr>
        <w:t xml:space="preserve">nie później niż </w:t>
      </w:r>
      <w:r w:rsidRPr="00A96D38">
        <w:rPr>
          <w:rFonts w:cs="Calibri"/>
        </w:rPr>
        <w:t xml:space="preserve"> na </w:t>
      </w:r>
      <w:r w:rsidR="00C744EA" w:rsidRPr="00A96D38">
        <w:rPr>
          <w:rFonts w:cs="Calibri"/>
        </w:rPr>
        <w:t xml:space="preserve">7 </w:t>
      </w:r>
      <w:r w:rsidRPr="00A96D38">
        <w:rPr>
          <w:rFonts w:cs="Calibri"/>
        </w:rPr>
        <w:t>dni przed planowaną zmianą.</w:t>
      </w:r>
    </w:p>
    <w:p w14:paraId="0B957FDF" w14:textId="77777777" w:rsidR="00190467" w:rsidRPr="00A96D38" w:rsidRDefault="00190467" w:rsidP="008B31D7">
      <w:pPr>
        <w:numPr>
          <w:ilvl w:val="0"/>
          <w:numId w:val="39"/>
        </w:numPr>
        <w:spacing w:after="0" w:line="276" w:lineRule="auto"/>
        <w:ind w:left="652" w:hanging="227"/>
        <w:rPr>
          <w:rFonts w:cs="Calibri"/>
        </w:rPr>
      </w:pPr>
      <w:r w:rsidRPr="00A96D38">
        <w:rPr>
          <w:rFonts w:cs="Calibri"/>
        </w:rPr>
        <w:t>Powierzenie przez Wykonawcę podwykonawcom wykonywania innych prac projektowych przewidzianych do realizacji przedmiotowego zadania nie zwalnia Wykonawcy za należyte wykonanie umowy.</w:t>
      </w:r>
    </w:p>
    <w:p w14:paraId="015756B2" w14:textId="77777777" w:rsidR="00400E9A" w:rsidRPr="00A96D38" w:rsidRDefault="00400E9A" w:rsidP="008B31D7">
      <w:pPr>
        <w:numPr>
          <w:ilvl w:val="0"/>
          <w:numId w:val="39"/>
        </w:numPr>
        <w:spacing w:after="0" w:line="276" w:lineRule="auto"/>
        <w:ind w:left="652" w:hanging="227"/>
        <w:rPr>
          <w:rFonts w:cs="Calibri"/>
        </w:rPr>
      </w:pPr>
      <w:r w:rsidRPr="00A96D38">
        <w:rPr>
          <w:rFonts w:cs="Calibri"/>
        </w:rPr>
        <w:t>Wykonawca ponosi pełną odpowiedzialność za działania i zaniechania podwykonawców jak za swoje własne.</w:t>
      </w:r>
    </w:p>
    <w:p w14:paraId="0EA5A57C" w14:textId="77777777" w:rsidR="00BC69E9" w:rsidRPr="00A96D38" w:rsidRDefault="006D244D" w:rsidP="008B31D7">
      <w:pPr>
        <w:numPr>
          <w:ilvl w:val="0"/>
          <w:numId w:val="39"/>
        </w:numPr>
        <w:spacing w:after="0" w:line="276" w:lineRule="auto"/>
        <w:ind w:left="652" w:hanging="227"/>
        <w:rPr>
          <w:rFonts w:cs="Calibri"/>
        </w:rPr>
      </w:pPr>
      <w:r w:rsidRPr="00A96D38">
        <w:rPr>
          <w:rFonts w:cs="Calibri"/>
        </w:rPr>
        <w:t xml:space="preserve">Zamawiający </w:t>
      </w:r>
      <w:r w:rsidR="00DB1906" w:rsidRPr="00A96D38">
        <w:rPr>
          <w:rFonts w:cs="Calibri"/>
        </w:rPr>
        <w:t xml:space="preserve">może </w:t>
      </w:r>
      <w:r w:rsidR="00DB60C9" w:rsidRPr="00A96D38">
        <w:rPr>
          <w:rFonts w:cs="Calibri"/>
        </w:rPr>
        <w:t>zaakceptować</w:t>
      </w:r>
      <w:r w:rsidR="00E3735F" w:rsidRPr="00A96D38">
        <w:rPr>
          <w:rFonts w:cs="Calibri"/>
        </w:rPr>
        <w:t xml:space="preserve"> zmianę, o której </w:t>
      </w:r>
      <w:r w:rsidR="00FD7182" w:rsidRPr="00A96D38">
        <w:rPr>
          <w:rFonts w:cs="Calibri"/>
        </w:rPr>
        <w:t xml:space="preserve">mowa </w:t>
      </w:r>
      <w:r w:rsidR="004507FB" w:rsidRPr="00A96D38">
        <w:rPr>
          <w:rFonts w:cs="Calibri"/>
        </w:rPr>
        <w:t xml:space="preserve">w ust. </w:t>
      </w:r>
      <w:r w:rsidR="00537477" w:rsidRPr="00A96D38">
        <w:rPr>
          <w:rFonts w:cs="Calibri"/>
        </w:rPr>
        <w:t>4</w:t>
      </w:r>
      <w:r w:rsidR="00F1364E" w:rsidRPr="00A96D38">
        <w:rPr>
          <w:rFonts w:cs="Calibri"/>
        </w:rPr>
        <w:t xml:space="preserve">, </w:t>
      </w:r>
      <w:r w:rsidR="00E3735F" w:rsidRPr="00A96D38">
        <w:rPr>
          <w:rFonts w:cs="Calibri"/>
        </w:rPr>
        <w:t>w terminie 7 dni od dnia doręczenia</w:t>
      </w:r>
      <w:r w:rsidR="00F1364E" w:rsidRPr="00A96D38">
        <w:rPr>
          <w:rFonts w:cs="Calibri"/>
        </w:rPr>
        <w:t xml:space="preserve"> propozycji zmiany</w:t>
      </w:r>
      <w:r w:rsidR="00E3735F" w:rsidRPr="00A96D38">
        <w:rPr>
          <w:rFonts w:cs="Calibri"/>
        </w:rPr>
        <w:t>, jeżeli jest ona zgodna z warunkami określonymi w Umowie</w:t>
      </w:r>
      <w:r w:rsidR="00B51811" w:rsidRPr="00A96D38">
        <w:rPr>
          <w:rFonts w:cs="Calibri"/>
        </w:rPr>
        <w:t xml:space="preserve"> </w:t>
      </w:r>
      <w:r w:rsidR="00537477" w:rsidRPr="00A96D38">
        <w:rPr>
          <w:rFonts w:cs="Calibri"/>
        </w:rPr>
        <w:br/>
      </w:r>
      <w:r w:rsidR="00B51811" w:rsidRPr="00A96D38">
        <w:rPr>
          <w:rFonts w:cs="Calibri"/>
        </w:rPr>
        <w:t>i specyfikacji warunków zamówienia</w:t>
      </w:r>
      <w:r w:rsidR="00E3735F" w:rsidRPr="00A96D38">
        <w:rPr>
          <w:rFonts w:cs="Calibri"/>
        </w:rPr>
        <w:t>.</w:t>
      </w:r>
      <w:r w:rsidR="004507FB" w:rsidRPr="00A96D38">
        <w:rPr>
          <w:rFonts w:cs="Calibri"/>
        </w:rPr>
        <w:t xml:space="preserve"> Nie</w:t>
      </w:r>
      <w:r w:rsidR="00E12A8A" w:rsidRPr="00A96D38">
        <w:rPr>
          <w:rFonts w:cs="Calibri"/>
        </w:rPr>
        <w:t xml:space="preserve">wniesienie sprzeciwu przez Zamawiającego </w:t>
      </w:r>
      <w:r w:rsidR="00267549" w:rsidRPr="00A96D38">
        <w:rPr>
          <w:rFonts w:cs="Calibri"/>
        </w:rPr>
        <w:br/>
      </w:r>
      <w:r w:rsidR="00E12A8A" w:rsidRPr="00A96D38">
        <w:rPr>
          <w:rFonts w:cs="Calibri"/>
        </w:rPr>
        <w:t>w terminie</w:t>
      </w:r>
      <w:r w:rsidR="009C6345" w:rsidRPr="00A96D38">
        <w:rPr>
          <w:rFonts w:cs="Calibri"/>
        </w:rPr>
        <w:t xml:space="preserve"> </w:t>
      </w:r>
      <w:r w:rsidR="00E12A8A" w:rsidRPr="00A96D38">
        <w:rPr>
          <w:rFonts w:cs="Calibri"/>
        </w:rPr>
        <w:t xml:space="preserve">7 dni </w:t>
      </w:r>
      <w:r w:rsidRPr="00A96D38">
        <w:rPr>
          <w:rFonts w:cs="Calibri"/>
        </w:rPr>
        <w:t xml:space="preserve">od dnia doręczenia propozycji zmiany </w:t>
      </w:r>
      <w:r w:rsidR="00F1364E" w:rsidRPr="00A96D38">
        <w:rPr>
          <w:rFonts w:cs="Calibri"/>
        </w:rPr>
        <w:t xml:space="preserve">jest równoznaczne z </w:t>
      </w:r>
      <w:r w:rsidR="00A76813" w:rsidRPr="00A96D38">
        <w:rPr>
          <w:rFonts w:cs="Calibri"/>
        </w:rPr>
        <w:t xml:space="preserve">jej </w:t>
      </w:r>
      <w:r w:rsidR="00F1364E" w:rsidRPr="00A96D38">
        <w:rPr>
          <w:rFonts w:cs="Calibri"/>
        </w:rPr>
        <w:t>akceptacją.</w:t>
      </w:r>
    </w:p>
    <w:p w14:paraId="03CA5015" w14:textId="77777777" w:rsidR="00BC6259" w:rsidRPr="00A96D38" w:rsidRDefault="00537477" w:rsidP="008B31D7">
      <w:pPr>
        <w:numPr>
          <w:ilvl w:val="0"/>
          <w:numId w:val="39"/>
        </w:numPr>
        <w:spacing w:after="0" w:line="276" w:lineRule="auto"/>
        <w:ind w:left="652" w:hanging="227"/>
        <w:rPr>
          <w:rFonts w:cs="Calibri"/>
        </w:rPr>
      </w:pPr>
      <w:r w:rsidRPr="00A96D38">
        <w:rPr>
          <w:rFonts w:cs="Calibri"/>
        </w:rPr>
        <w:t xml:space="preserve">W przypadku </w:t>
      </w:r>
      <w:r w:rsidR="003E7C8D" w:rsidRPr="00A96D38">
        <w:rPr>
          <w:rFonts w:cs="Calibri"/>
        </w:rPr>
        <w:t>zlecenia części prac projektowych podwykonawcy</w:t>
      </w:r>
      <w:r w:rsidR="00BC6259" w:rsidRPr="00A96D38">
        <w:rPr>
          <w:rFonts w:cs="Calibri"/>
        </w:rPr>
        <w:t>:</w:t>
      </w:r>
    </w:p>
    <w:p w14:paraId="036EDFEE" w14:textId="77777777" w:rsidR="00BC6259" w:rsidRPr="00A96D38" w:rsidRDefault="00BC6259" w:rsidP="00BC6259">
      <w:pPr>
        <w:spacing w:after="0" w:line="276" w:lineRule="auto"/>
        <w:rPr>
          <w:rFonts w:cs="Calibri"/>
        </w:rPr>
      </w:pPr>
    </w:p>
    <w:p w14:paraId="4F916252" w14:textId="77777777" w:rsidR="00BC6259" w:rsidRPr="00A96D38" w:rsidRDefault="00BC6259" w:rsidP="00847728">
      <w:pPr>
        <w:spacing w:after="0" w:line="276" w:lineRule="auto"/>
        <w:ind w:left="426"/>
        <w:rPr>
          <w:rFonts w:cs="Calibri"/>
        </w:rPr>
      </w:pPr>
      <w:r w:rsidRPr="00A96D38">
        <w:rPr>
          <w:rFonts w:cs="Calibri"/>
        </w:rPr>
        <w:t xml:space="preserve">1) </w:t>
      </w:r>
      <w:r w:rsidR="00537477" w:rsidRPr="00A96D38">
        <w:rPr>
          <w:rFonts w:cs="Calibri"/>
        </w:rPr>
        <w:t>Wykonawca zobowiązany jest do uzyskania</w:t>
      </w:r>
      <w:r w:rsidR="00E83458" w:rsidRPr="00A96D38">
        <w:rPr>
          <w:rFonts w:cs="Calibri"/>
        </w:rPr>
        <w:t xml:space="preserve"> i przeniesienia na Zamawiającego</w:t>
      </w:r>
      <w:r w:rsidR="00537477" w:rsidRPr="00A96D38">
        <w:rPr>
          <w:rFonts w:cs="Calibri"/>
        </w:rPr>
        <w:t xml:space="preserve"> autorskich praw majątkowych oraz </w:t>
      </w:r>
      <w:r w:rsidR="003D61F3" w:rsidRPr="00A96D38">
        <w:rPr>
          <w:rFonts w:cs="Calibri"/>
        </w:rPr>
        <w:t>zgody na wykonywanie i korzystanie przez Zamawiającego z</w:t>
      </w:r>
      <w:r w:rsidR="0030058B" w:rsidRPr="00A96D38">
        <w:rPr>
          <w:rFonts w:cs="Calibri"/>
        </w:rPr>
        <w:t> </w:t>
      </w:r>
      <w:r w:rsidR="003D61F3" w:rsidRPr="00A96D38">
        <w:rPr>
          <w:rFonts w:cs="Calibri"/>
        </w:rPr>
        <w:t xml:space="preserve">autorskich </w:t>
      </w:r>
      <w:r w:rsidR="00537477" w:rsidRPr="00A96D38">
        <w:rPr>
          <w:rFonts w:cs="Calibri"/>
        </w:rPr>
        <w:t xml:space="preserve">praw </w:t>
      </w:r>
      <w:r w:rsidR="00537477" w:rsidRPr="00A96D38">
        <w:rPr>
          <w:rFonts w:cs="Calibri"/>
        </w:rPr>
        <w:lastRenderedPageBreak/>
        <w:t xml:space="preserve">zależnych </w:t>
      </w:r>
      <w:r w:rsidR="003D61F3" w:rsidRPr="00A96D38">
        <w:rPr>
          <w:rFonts w:cs="Calibri"/>
        </w:rPr>
        <w:t>do </w:t>
      </w:r>
      <w:r w:rsidR="00537477" w:rsidRPr="00A96D38">
        <w:rPr>
          <w:rFonts w:cs="Calibri"/>
        </w:rPr>
        <w:t xml:space="preserve">utworów wytworzonych w ramach tej umowy w zakresie tożsamym z określonym </w:t>
      </w:r>
      <w:r w:rsidR="003D61F3" w:rsidRPr="00A96D38">
        <w:rPr>
          <w:rFonts w:cs="Calibri"/>
        </w:rPr>
        <w:t>w </w:t>
      </w:r>
      <w:r w:rsidR="00537477" w:rsidRPr="00A96D38">
        <w:rPr>
          <w:rFonts w:cs="Calibri"/>
        </w:rPr>
        <w:t>§34</w:t>
      </w:r>
      <w:r w:rsidR="003D61F3" w:rsidRPr="00A96D38">
        <w:rPr>
          <w:rFonts w:cs="Calibri"/>
        </w:rPr>
        <w:t> </w:t>
      </w:r>
      <w:r w:rsidR="00537477" w:rsidRPr="00A96D38">
        <w:rPr>
          <w:rFonts w:cs="Calibri"/>
        </w:rPr>
        <w:t>umowy</w:t>
      </w:r>
      <w:r w:rsidRPr="00A96D38">
        <w:rPr>
          <w:rFonts w:cs="Calibri"/>
        </w:rPr>
        <w:t>;</w:t>
      </w:r>
    </w:p>
    <w:p w14:paraId="1775D678" w14:textId="77777777" w:rsidR="00BC69E9" w:rsidRPr="00A96D38" w:rsidRDefault="00BC6259" w:rsidP="00847728">
      <w:pPr>
        <w:spacing w:after="0" w:line="276" w:lineRule="auto"/>
        <w:ind w:left="426"/>
        <w:rPr>
          <w:rFonts w:cs="Calibri"/>
        </w:rPr>
      </w:pPr>
      <w:r w:rsidRPr="00A96D38">
        <w:rPr>
          <w:rFonts w:cs="Calibri"/>
        </w:rPr>
        <w:t>2) Wykonawca odpowiada za działania podwykonawców tak za działania własne.</w:t>
      </w:r>
    </w:p>
    <w:p w14:paraId="1EB18054" w14:textId="77777777" w:rsidR="00AE13F2" w:rsidRPr="00A96D38" w:rsidRDefault="00260D7C" w:rsidP="00260D7C">
      <w:pPr>
        <w:spacing w:before="120" w:after="0" w:line="276" w:lineRule="auto"/>
        <w:ind w:left="624" w:hanging="624"/>
        <w:rPr>
          <w:rFonts w:cs="Calibri"/>
          <w:b/>
          <w:bCs/>
        </w:rPr>
      </w:pPr>
      <w:r w:rsidRPr="00A96D38">
        <w:rPr>
          <w:rFonts w:cs="Calibri"/>
          <w:b/>
          <w:bCs/>
        </w:rPr>
        <w:t>§2</w:t>
      </w:r>
      <w:r w:rsidR="00C82D3A" w:rsidRPr="00A96D38">
        <w:rPr>
          <w:rFonts w:cs="Calibri"/>
          <w:b/>
          <w:bCs/>
        </w:rPr>
        <w:t>2</w:t>
      </w:r>
      <w:r w:rsidRPr="00A96D38">
        <w:rPr>
          <w:rFonts w:cs="Calibri"/>
          <w:b/>
          <w:bCs/>
        </w:rPr>
        <w:t xml:space="preserve">.1 </w:t>
      </w:r>
      <w:r w:rsidR="00AE13F2" w:rsidRPr="00A96D38">
        <w:rPr>
          <w:rFonts w:cs="Calibri"/>
          <w:bCs/>
          <w:iCs/>
        </w:rPr>
        <w:t xml:space="preserve">Wykonawca zobowiązuje się, na żądanie Zamawiającego, do sprawowania nadzoru autorskiego </w:t>
      </w:r>
      <w:r w:rsidR="00075A14" w:rsidRPr="00A96D38">
        <w:rPr>
          <w:rFonts w:cs="Calibri"/>
          <w:bCs/>
          <w:iCs/>
        </w:rPr>
        <w:t xml:space="preserve"> </w:t>
      </w:r>
      <w:r w:rsidR="00AE13F2" w:rsidRPr="00A96D38">
        <w:rPr>
          <w:rFonts w:cs="Calibri"/>
          <w:bCs/>
          <w:iCs/>
        </w:rPr>
        <w:t>w toku wykonywania robót budowlanych na podstawie dokumentacji projektowo-kosztorysowej</w:t>
      </w:r>
      <w:r w:rsidR="000147E0" w:rsidRPr="00A96D38">
        <w:rPr>
          <w:rFonts w:cs="Calibri"/>
          <w:b/>
          <w:i/>
        </w:rPr>
        <w:t>.</w:t>
      </w:r>
      <w:r w:rsidR="001F61F7" w:rsidRPr="00A96D38">
        <w:rPr>
          <w:rFonts w:cs="Calibri"/>
          <w:b/>
          <w:i/>
        </w:rPr>
        <w:t xml:space="preserve"> </w:t>
      </w:r>
    </w:p>
    <w:p w14:paraId="1A94DBFA" w14:textId="77777777" w:rsidR="00F35AE3" w:rsidRPr="00A96D38" w:rsidRDefault="00AE13F2" w:rsidP="008B31D7">
      <w:pPr>
        <w:pStyle w:val="Tekstpodstawowy"/>
        <w:widowControl w:val="0"/>
        <w:numPr>
          <w:ilvl w:val="0"/>
          <w:numId w:val="43"/>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 xml:space="preserve">Strony postanawiają, że w przypadku </w:t>
      </w:r>
      <w:r w:rsidR="005A3FC0" w:rsidRPr="00A96D38">
        <w:rPr>
          <w:rFonts w:ascii="Calibri" w:hAnsi="Calibri" w:cs="Calibri"/>
          <w:b w:val="0"/>
          <w:i w:val="0"/>
          <w:sz w:val="22"/>
          <w:szCs w:val="22"/>
        </w:rPr>
        <w:t xml:space="preserve">realizacji Zadania i </w:t>
      </w:r>
      <w:r w:rsidRPr="00A96D38">
        <w:rPr>
          <w:rFonts w:ascii="Calibri" w:hAnsi="Calibri" w:cs="Calibri"/>
          <w:b w:val="0"/>
          <w:i w:val="0"/>
          <w:sz w:val="22"/>
          <w:szCs w:val="22"/>
        </w:rPr>
        <w:t xml:space="preserve">skierowania do Wykonawcy przez Zamawiającego żądania, o którym mowa w ust. 1, </w:t>
      </w:r>
      <w:r w:rsidR="00F35AE3" w:rsidRPr="00A96D38">
        <w:rPr>
          <w:rFonts w:ascii="Calibri" w:hAnsi="Calibri" w:cs="Calibri"/>
          <w:b w:val="0"/>
          <w:i w:val="0"/>
          <w:sz w:val="22"/>
          <w:szCs w:val="22"/>
        </w:rPr>
        <w:t xml:space="preserve">Wykonawca zobowiązuje się do zawarcia </w:t>
      </w:r>
      <w:r w:rsidR="00281DE0" w:rsidRPr="00A96D38">
        <w:rPr>
          <w:rFonts w:ascii="Calibri" w:hAnsi="Calibri" w:cs="Calibri"/>
          <w:b w:val="0"/>
          <w:i w:val="0"/>
          <w:sz w:val="22"/>
          <w:szCs w:val="22"/>
        </w:rPr>
        <w:br/>
      </w:r>
      <w:r w:rsidR="00F35AE3" w:rsidRPr="00A96D38">
        <w:rPr>
          <w:rFonts w:ascii="Calibri" w:hAnsi="Calibri" w:cs="Calibri"/>
          <w:b w:val="0"/>
          <w:i w:val="0"/>
          <w:sz w:val="22"/>
          <w:szCs w:val="22"/>
        </w:rPr>
        <w:t xml:space="preserve">z Zamawiającym odrębnej umowy </w:t>
      </w:r>
      <w:r w:rsidRPr="00A96D38">
        <w:rPr>
          <w:rFonts w:ascii="Calibri" w:hAnsi="Calibri" w:cs="Calibri"/>
          <w:b w:val="0"/>
          <w:i w:val="0"/>
          <w:sz w:val="22"/>
          <w:szCs w:val="22"/>
        </w:rPr>
        <w:t>o sprawowanie nadzoru autorskiego</w:t>
      </w:r>
      <w:r w:rsidR="00F35AE3" w:rsidRPr="00A96D38">
        <w:rPr>
          <w:rFonts w:ascii="Calibri" w:hAnsi="Calibri" w:cs="Calibri"/>
          <w:b w:val="0"/>
          <w:i w:val="0"/>
          <w:sz w:val="22"/>
          <w:szCs w:val="22"/>
        </w:rPr>
        <w:t>,</w:t>
      </w:r>
      <w:r w:rsidRPr="00A96D38">
        <w:rPr>
          <w:rFonts w:ascii="Calibri" w:hAnsi="Calibri" w:cs="Calibri"/>
          <w:b w:val="0"/>
          <w:i w:val="0"/>
          <w:sz w:val="22"/>
          <w:szCs w:val="22"/>
        </w:rPr>
        <w:t xml:space="preserve"> </w:t>
      </w:r>
      <w:r w:rsidR="00F35AE3" w:rsidRPr="00A96D38">
        <w:rPr>
          <w:rFonts w:ascii="Calibri" w:hAnsi="Calibri" w:cs="Calibri"/>
          <w:b w:val="0"/>
          <w:i w:val="0"/>
          <w:sz w:val="22"/>
          <w:szCs w:val="22"/>
        </w:rPr>
        <w:t xml:space="preserve">na warunkach określonych we wzorze umowy o pełnienie nadzoru autorskiego w toku realizacji Zadania, stanowiącym załącznik do niniejszej </w:t>
      </w:r>
      <w:r w:rsidR="005F6DAF" w:rsidRPr="00A96D38">
        <w:rPr>
          <w:rFonts w:ascii="Calibri" w:hAnsi="Calibri" w:cs="Calibri"/>
          <w:b w:val="0"/>
          <w:i w:val="0"/>
          <w:sz w:val="22"/>
          <w:szCs w:val="22"/>
          <w:lang w:val="pl-PL"/>
        </w:rPr>
        <w:t>U</w:t>
      </w:r>
      <w:r w:rsidR="00F35AE3" w:rsidRPr="00A96D38">
        <w:rPr>
          <w:rFonts w:ascii="Calibri" w:hAnsi="Calibri" w:cs="Calibri"/>
          <w:b w:val="0"/>
          <w:i w:val="0"/>
          <w:sz w:val="22"/>
          <w:szCs w:val="22"/>
        </w:rPr>
        <w:t xml:space="preserve">mowy. </w:t>
      </w:r>
    </w:p>
    <w:p w14:paraId="5BC7C7E8" w14:textId="77777777" w:rsidR="006158DA" w:rsidRPr="00A96D38" w:rsidRDefault="00F35AE3" w:rsidP="008B31D7">
      <w:pPr>
        <w:pStyle w:val="Tekstpodstawowy"/>
        <w:widowControl w:val="0"/>
        <w:numPr>
          <w:ilvl w:val="0"/>
          <w:numId w:val="43"/>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 xml:space="preserve">Wykonawca oświadcza że akceptuje bez zastrzeżeń wzór umowy, o którym mowa </w:t>
      </w:r>
      <w:r w:rsidRPr="00A96D38">
        <w:rPr>
          <w:rFonts w:ascii="Calibri" w:hAnsi="Calibri" w:cs="Calibri"/>
          <w:b w:val="0"/>
          <w:i w:val="0"/>
          <w:sz w:val="22"/>
          <w:szCs w:val="22"/>
        </w:rPr>
        <w:br/>
        <w:t>w ust. 2.</w:t>
      </w:r>
    </w:p>
    <w:p w14:paraId="1A4CF111" w14:textId="77777777" w:rsidR="00D666AB" w:rsidRPr="00A96D38" w:rsidRDefault="00D666AB" w:rsidP="00984630">
      <w:pPr>
        <w:autoSpaceDE w:val="0"/>
        <w:autoSpaceDN w:val="0"/>
        <w:adjustRightInd w:val="0"/>
        <w:spacing w:after="0" w:line="276" w:lineRule="auto"/>
        <w:jc w:val="center"/>
        <w:rPr>
          <w:rFonts w:cs="Calibri"/>
          <w:b/>
          <w:bCs/>
        </w:rPr>
      </w:pPr>
      <w:r w:rsidRPr="00A96D38">
        <w:rPr>
          <w:rFonts w:cs="Calibri"/>
          <w:b/>
          <w:bCs/>
        </w:rPr>
        <w:t>III. Te</w:t>
      </w:r>
      <w:r w:rsidR="00A1700D" w:rsidRPr="00A96D38">
        <w:rPr>
          <w:rFonts w:cs="Calibri"/>
          <w:b/>
          <w:bCs/>
        </w:rPr>
        <w:t xml:space="preserve">rmin wykonania </w:t>
      </w:r>
      <w:r w:rsidR="00D6472A" w:rsidRPr="00A96D38">
        <w:rPr>
          <w:rFonts w:cs="Calibri"/>
          <w:b/>
          <w:bCs/>
        </w:rPr>
        <w:t xml:space="preserve">przedmiotu </w:t>
      </w:r>
      <w:r w:rsidR="005F6DAF" w:rsidRPr="00A96D38">
        <w:rPr>
          <w:rFonts w:cs="Calibri"/>
          <w:b/>
          <w:bCs/>
        </w:rPr>
        <w:t>U</w:t>
      </w:r>
      <w:r w:rsidR="00D6472A" w:rsidRPr="00A96D38">
        <w:rPr>
          <w:rFonts w:cs="Calibri"/>
          <w:b/>
          <w:bCs/>
        </w:rPr>
        <w:t>mowy</w:t>
      </w:r>
    </w:p>
    <w:p w14:paraId="14C8CE3A" w14:textId="77777777" w:rsidR="005D391C" w:rsidRPr="00A96D38" w:rsidRDefault="00260D7C" w:rsidP="00260D7C">
      <w:pPr>
        <w:spacing w:before="120" w:after="0" w:line="276" w:lineRule="auto"/>
        <w:rPr>
          <w:rFonts w:cs="Calibri"/>
        </w:rPr>
      </w:pPr>
      <w:r w:rsidRPr="00A96D38">
        <w:rPr>
          <w:rFonts w:cs="Calibri"/>
          <w:b/>
          <w:bCs/>
        </w:rPr>
        <w:t>§ 2</w:t>
      </w:r>
      <w:r w:rsidR="00C82D3A" w:rsidRPr="00A96D38">
        <w:rPr>
          <w:rFonts w:cs="Calibri"/>
          <w:b/>
          <w:bCs/>
        </w:rPr>
        <w:t>3</w:t>
      </w:r>
      <w:r w:rsidRPr="00A96D38">
        <w:rPr>
          <w:rFonts w:cs="Calibri"/>
          <w:b/>
          <w:bCs/>
        </w:rPr>
        <w:t xml:space="preserve">.1   </w:t>
      </w:r>
      <w:r w:rsidR="0054461C" w:rsidRPr="00A96D38">
        <w:rPr>
          <w:rFonts w:cs="Calibri"/>
        </w:rPr>
        <w:t>Termin</w:t>
      </w:r>
      <w:r w:rsidR="001E677A" w:rsidRPr="00A96D38">
        <w:rPr>
          <w:rFonts w:cs="Calibri"/>
        </w:rPr>
        <w:t>em</w:t>
      </w:r>
      <w:r w:rsidR="005D391C" w:rsidRPr="00A96D38">
        <w:rPr>
          <w:rFonts w:cs="Calibri"/>
        </w:rPr>
        <w:t xml:space="preserve"> rozpoczęcia realizacji p</w:t>
      </w:r>
      <w:r w:rsidR="0054461C" w:rsidRPr="00A96D38">
        <w:rPr>
          <w:rFonts w:cs="Calibri"/>
        </w:rPr>
        <w:t>ra</w:t>
      </w:r>
      <w:r w:rsidR="005D391C" w:rsidRPr="00A96D38">
        <w:rPr>
          <w:rFonts w:cs="Calibri"/>
        </w:rPr>
        <w:t>c p</w:t>
      </w:r>
      <w:r w:rsidR="0054461C" w:rsidRPr="00A96D38">
        <w:rPr>
          <w:rFonts w:cs="Calibri"/>
        </w:rPr>
        <w:t xml:space="preserve">rojektowych </w:t>
      </w:r>
      <w:r w:rsidR="001E677A" w:rsidRPr="00A96D38">
        <w:rPr>
          <w:rFonts w:cs="Calibri"/>
        </w:rPr>
        <w:t xml:space="preserve">jest </w:t>
      </w:r>
      <w:r w:rsidR="0054461C" w:rsidRPr="00A96D38">
        <w:rPr>
          <w:rFonts w:cs="Calibri"/>
        </w:rPr>
        <w:t>dat</w:t>
      </w:r>
      <w:r w:rsidR="001E677A" w:rsidRPr="00A96D38">
        <w:rPr>
          <w:rFonts w:cs="Calibri"/>
        </w:rPr>
        <w:t>a</w:t>
      </w:r>
      <w:r w:rsidR="0054461C" w:rsidRPr="00A96D38">
        <w:rPr>
          <w:rFonts w:cs="Calibri"/>
        </w:rPr>
        <w:t xml:space="preserve"> podpisania Umowy.</w:t>
      </w:r>
    </w:p>
    <w:p w14:paraId="769C519F" w14:textId="77777777" w:rsidR="0054461C" w:rsidRPr="00A96D38" w:rsidRDefault="0054461C" w:rsidP="008B31D7">
      <w:pPr>
        <w:numPr>
          <w:ilvl w:val="0"/>
          <w:numId w:val="44"/>
        </w:numPr>
        <w:tabs>
          <w:tab w:val="clear" w:pos="360"/>
          <w:tab w:val="num" w:pos="567"/>
        </w:tabs>
        <w:spacing w:after="0" w:line="276" w:lineRule="auto"/>
        <w:ind w:left="738" w:hanging="284"/>
        <w:rPr>
          <w:rFonts w:cs="Calibri"/>
        </w:rPr>
      </w:pPr>
      <w:r w:rsidRPr="00A96D38">
        <w:rPr>
          <w:rFonts w:cs="Calibri"/>
        </w:rPr>
        <w:t>Termin</w:t>
      </w:r>
      <w:r w:rsidR="00C91ACA" w:rsidRPr="00A96D38">
        <w:rPr>
          <w:rFonts w:cs="Calibri"/>
        </w:rPr>
        <w:t>y</w:t>
      </w:r>
      <w:r w:rsidRPr="00A96D38">
        <w:rPr>
          <w:rFonts w:cs="Calibri"/>
        </w:rPr>
        <w:t xml:space="preserve"> wykonania </w:t>
      </w:r>
      <w:r w:rsidR="001E677A" w:rsidRPr="00A96D38">
        <w:rPr>
          <w:rFonts w:cs="Calibri"/>
        </w:rPr>
        <w:t>poszczególnych etapów dokumentacji projektowo-kosztorysowej</w:t>
      </w:r>
      <w:r w:rsidR="00C91ACA" w:rsidRPr="00A96D38">
        <w:rPr>
          <w:rFonts w:cs="Calibri"/>
        </w:rPr>
        <w:t>, równoznaczne</w:t>
      </w:r>
      <w:r w:rsidRPr="00A96D38">
        <w:rPr>
          <w:rFonts w:cs="Calibri"/>
        </w:rPr>
        <w:t xml:space="preserve"> z przekazaniem opracowań </w:t>
      </w:r>
      <w:r w:rsidR="005D391C" w:rsidRPr="00A96D38">
        <w:rPr>
          <w:rFonts w:cs="Calibri"/>
        </w:rPr>
        <w:t xml:space="preserve">projektowych </w:t>
      </w:r>
      <w:r w:rsidRPr="00A96D38">
        <w:rPr>
          <w:rFonts w:cs="Calibri"/>
        </w:rPr>
        <w:t>Zamawiającemu do odbioru</w:t>
      </w:r>
      <w:r w:rsidR="003E10FF" w:rsidRPr="00A96D38">
        <w:rPr>
          <w:rFonts w:cs="Calibri"/>
        </w:rPr>
        <w:t>,</w:t>
      </w:r>
      <w:r w:rsidR="001E677A" w:rsidRPr="00A96D38">
        <w:rPr>
          <w:rFonts w:cs="Calibri"/>
        </w:rPr>
        <w:t xml:space="preserve"> ustala się na</w:t>
      </w:r>
      <w:r w:rsidR="005D391C" w:rsidRPr="00A96D38">
        <w:rPr>
          <w:rFonts w:cs="Calibri"/>
        </w:rPr>
        <w:t>stępująco</w:t>
      </w:r>
      <w:r w:rsidRPr="00A96D38">
        <w:rPr>
          <w:rFonts w:cs="Calibri"/>
        </w:rPr>
        <w:t>:</w:t>
      </w:r>
      <w:r w:rsidR="00FA64E5" w:rsidRPr="00A96D38">
        <w:rPr>
          <w:rFonts w:cs="Calibri"/>
        </w:rPr>
        <w:t xml:space="preserve"> </w:t>
      </w:r>
    </w:p>
    <w:p w14:paraId="65F436B2" w14:textId="77777777" w:rsidR="0054461C" w:rsidRPr="00A96D38" w:rsidRDefault="0054461C" w:rsidP="008B31D7">
      <w:pPr>
        <w:numPr>
          <w:ilvl w:val="0"/>
          <w:numId w:val="8"/>
        </w:numPr>
        <w:spacing w:after="0" w:line="276" w:lineRule="auto"/>
        <w:ind w:left="1134" w:hanging="284"/>
        <w:rPr>
          <w:rFonts w:cs="Calibri"/>
        </w:rPr>
      </w:pPr>
      <w:r w:rsidRPr="00A96D38">
        <w:rPr>
          <w:rFonts w:cs="Calibri"/>
        </w:rPr>
        <w:t xml:space="preserve">opracowania </w:t>
      </w:r>
      <w:r w:rsidR="005D391C" w:rsidRPr="00A96D38">
        <w:rPr>
          <w:rFonts w:cs="Calibri"/>
        </w:rPr>
        <w:t xml:space="preserve">projektowe </w:t>
      </w:r>
      <w:bookmarkStart w:id="6" w:name="_Hlk90987978"/>
      <w:r w:rsidR="005D391C" w:rsidRPr="00A96D38">
        <w:rPr>
          <w:rFonts w:cs="Calibri"/>
        </w:rPr>
        <w:t xml:space="preserve">określone w § </w:t>
      </w:r>
      <w:r w:rsidR="00E91B30" w:rsidRPr="00A96D38">
        <w:rPr>
          <w:rFonts w:cs="Calibri"/>
        </w:rPr>
        <w:t>3</w:t>
      </w:r>
      <w:r w:rsidR="00C24D15" w:rsidRPr="00A96D38">
        <w:rPr>
          <w:rFonts w:cs="Calibri"/>
        </w:rPr>
        <w:t xml:space="preserve"> ust 1-11</w:t>
      </w:r>
      <w:r w:rsidRPr="00A96D38">
        <w:rPr>
          <w:rFonts w:cs="Calibri"/>
        </w:rPr>
        <w:t xml:space="preserve"> </w:t>
      </w:r>
      <w:bookmarkEnd w:id="6"/>
      <w:r w:rsidRPr="00A96D38">
        <w:rPr>
          <w:rFonts w:cs="Calibri"/>
        </w:rPr>
        <w:t xml:space="preserve">– </w:t>
      </w:r>
      <w:r w:rsidR="000719D1" w:rsidRPr="00A96D38">
        <w:rPr>
          <w:rFonts w:cs="Calibri"/>
        </w:rPr>
        <w:t xml:space="preserve">do </w:t>
      </w:r>
      <w:r w:rsidR="00FD6265" w:rsidRPr="00A96D38">
        <w:rPr>
          <w:rFonts w:cs="Calibri"/>
          <w:bCs/>
        </w:rPr>
        <w:t>7</w:t>
      </w:r>
      <w:r w:rsidR="003D3A15" w:rsidRPr="00A96D38">
        <w:rPr>
          <w:rFonts w:cs="Calibri"/>
          <w:bCs/>
        </w:rPr>
        <w:t>0</w:t>
      </w:r>
      <w:r w:rsidR="001E6AF9" w:rsidRPr="00A96D38">
        <w:rPr>
          <w:rFonts w:cs="Calibri"/>
          <w:b/>
        </w:rPr>
        <w:t xml:space="preserve"> </w:t>
      </w:r>
      <w:r w:rsidR="00F97E19" w:rsidRPr="00A96D38">
        <w:rPr>
          <w:rFonts w:cs="Calibri"/>
        </w:rPr>
        <w:t>dni od dnia podpisania U</w:t>
      </w:r>
      <w:r w:rsidR="008A1042" w:rsidRPr="00A96D38">
        <w:rPr>
          <w:rFonts w:cs="Calibri"/>
        </w:rPr>
        <w:t>mowy;</w:t>
      </w:r>
    </w:p>
    <w:p w14:paraId="64E34745" w14:textId="77777777" w:rsidR="00C02874" w:rsidRPr="00A96D38" w:rsidRDefault="00C02874" w:rsidP="008B31D7">
      <w:pPr>
        <w:numPr>
          <w:ilvl w:val="0"/>
          <w:numId w:val="8"/>
        </w:numPr>
        <w:spacing w:after="0" w:line="276" w:lineRule="auto"/>
        <w:ind w:left="1134" w:hanging="284"/>
        <w:rPr>
          <w:rFonts w:cs="Calibri"/>
        </w:rPr>
      </w:pPr>
      <w:r w:rsidRPr="00A96D38">
        <w:rPr>
          <w:rFonts w:cs="Calibri"/>
        </w:rPr>
        <w:t xml:space="preserve">opracowania projektowe </w:t>
      </w:r>
      <w:r w:rsidR="00564DA7" w:rsidRPr="00A96D38">
        <w:rPr>
          <w:rFonts w:cs="Calibri"/>
        </w:rPr>
        <w:t xml:space="preserve">określone w § 3 ust. </w:t>
      </w:r>
      <w:r w:rsidR="000719D1" w:rsidRPr="00A96D38">
        <w:rPr>
          <w:rFonts w:cs="Calibri"/>
        </w:rPr>
        <w:t>1</w:t>
      </w:r>
      <w:r w:rsidR="00564DA7" w:rsidRPr="00A96D38">
        <w:rPr>
          <w:rFonts w:cs="Calibri"/>
        </w:rPr>
        <w:t xml:space="preserve">2 </w:t>
      </w:r>
      <w:r w:rsidRPr="00A96D38">
        <w:rPr>
          <w:rFonts w:cs="Calibri"/>
        </w:rPr>
        <w:t>–</w:t>
      </w:r>
      <w:r w:rsidR="00602E11" w:rsidRPr="00A96D38">
        <w:rPr>
          <w:rFonts w:cs="Calibri"/>
        </w:rPr>
        <w:t xml:space="preserve"> </w:t>
      </w:r>
      <w:r w:rsidRPr="00A96D38">
        <w:rPr>
          <w:rFonts w:cs="Calibri"/>
        </w:rPr>
        <w:t>do 30 dni od dnia otrzymania decyzji od Zamawiającego</w:t>
      </w:r>
      <w:r w:rsidR="00FE79C5" w:rsidRPr="00A96D38">
        <w:rPr>
          <w:rFonts w:cs="Calibri"/>
        </w:rPr>
        <w:t xml:space="preserve"> o konieczności wprowadzenia zmian w Wielobranżowej koncepcji zgodnie z przekazanymi przez Zamawiającego zaleceniami</w:t>
      </w:r>
      <w:r w:rsidRPr="00A96D38">
        <w:rPr>
          <w:rFonts w:cs="Calibri"/>
        </w:rPr>
        <w:t>;</w:t>
      </w:r>
    </w:p>
    <w:p w14:paraId="7E31FE86" w14:textId="77777777" w:rsidR="0054461C" w:rsidRPr="00A96D38" w:rsidRDefault="0054461C" w:rsidP="008B31D7">
      <w:pPr>
        <w:numPr>
          <w:ilvl w:val="0"/>
          <w:numId w:val="8"/>
        </w:numPr>
        <w:spacing w:after="0" w:line="276" w:lineRule="auto"/>
        <w:ind w:left="1134" w:hanging="284"/>
        <w:rPr>
          <w:rFonts w:cs="Calibri"/>
        </w:rPr>
      </w:pPr>
      <w:r w:rsidRPr="00A96D38">
        <w:rPr>
          <w:rFonts w:cs="Calibri"/>
        </w:rPr>
        <w:t xml:space="preserve">opracowania </w:t>
      </w:r>
      <w:r w:rsidR="005D391C" w:rsidRPr="00A96D38">
        <w:rPr>
          <w:rFonts w:cs="Calibri"/>
        </w:rPr>
        <w:t xml:space="preserve">projektowe określone w § </w:t>
      </w:r>
      <w:r w:rsidR="00E91B30" w:rsidRPr="00A96D38">
        <w:rPr>
          <w:rFonts w:cs="Calibri"/>
        </w:rPr>
        <w:t>4</w:t>
      </w:r>
      <w:r w:rsidR="009F5A03" w:rsidRPr="00A96D38">
        <w:rPr>
          <w:rFonts w:cs="Calibri"/>
        </w:rPr>
        <w:t xml:space="preserve"> (E</w:t>
      </w:r>
      <w:r w:rsidRPr="00A96D38">
        <w:rPr>
          <w:rFonts w:cs="Calibri"/>
        </w:rPr>
        <w:t>tap I</w:t>
      </w:r>
      <w:r w:rsidR="00813D4F" w:rsidRPr="00A96D38">
        <w:rPr>
          <w:rFonts w:cs="Calibri"/>
        </w:rPr>
        <w:t xml:space="preserve">I) – </w:t>
      </w:r>
      <w:r w:rsidR="00792CFE" w:rsidRPr="00A96D38">
        <w:rPr>
          <w:rFonts w:cs="Calibri"/>
        </w:rPr>
        <w:t>2</w:t>
      </w:r>
      <w:r w:rsidR="00C02874" w:rsidRPr="00A96D38">
        <w:rPr>
          <w:rFonts w:cs="Calibri"/>
        </w:rPr>
        <w:t>1</w:t>
      </w:r>
      <w:r w:rsidR="00792CFE" w:rsidRPr="00A96D38">
        <w:rPr>
          <w:rFonts w:cs="Calibri"/>
        </w:rPr>
        <w:t>0</w:t>
      </w:r>
      <w:r w:rsidR="008A1042" w:rsidRPr="00A96D38">
        <w:rPr>
          <w:rFonts w:cs="Calibri"/>
        </w:rPr>
        <w:t xml:space="preserve"> dni od dnia odbioru przez Zamawiającego opracowań</w:t>
      </w:r>
      <w:r w:rsidR="00FB66B4" w:rsidRPr="00A96D38">
        <w:rPr>
          <w:rFonts w:cs="Calibri"/>
        </w:rPr>
        <w:t xml:space="preserve"> projektowych</w:t>
      </w:r>
      <w:r w:rsidR="008D5092" w:rsidRPr="00A96D38">
        <w:rPr>
          <w:rFonts w:cs="Calibri"/>
        </w:rPr>
        <w:t>,</w:t>
      </w:r>
      <w:r w:rsidR="00FB66B4" w:rsidRPr="00A96D38">
        <w:rPr>
          <w:rFonts w:cs="Calibri"/>
        </w:rPr>
        <w:t xml:space="preserve"> </w:t>
      </w:r>
      <w:r w:rsidR="008D5092" w:rsidRPr="00A96D38">
        <w:rPr>
          <w:rFonts w:cs="Calibri"/>
        </w:rPr>
        <w:t>o którym mowa w § 3</w:t>
      </w:r>
      <w:r w:rsidR="00FB66B4" w:rsidRPr="00A96D38">
        <w:rPr>
          <w:rFonts w:cs="Calibri"/>
        </w:rPr>
        <w:t>;</w:t>
      </w:r>
    </w:p>
    <w:p w14:paraId="5EFE606D" w14:textId="77777777" w:rsidR="0054461C" w:rsidRPr="00A96D38" w:rsidRDefault="0054461C" w:rsidP="008B31D7">
      <w:pPr>
        <w:numPr>
          <w:ilvl w:val="0"/>
          <w:numId w:val="8"/>
        </w:numPr>
        <w:spacing w:after="0" w:line="276" w:lineRule="auto"/>
        <w:ind w:left="1134" w:hanging="284"/>
        <w:rPr>
          <w:rFonts w:cs="Calibri"/>
        </w:rPr>
      </w:pPr>
      <w:r w:rsidRPr="00A96D38">
        <w:rPr>
          <w:rFonts w:cs="Calibri"/>
        </w:rPr>
        <w:t>opr</w:t>
      </w:r>
      <w:r w:rsidR="005D391C" w:rsidRPr="00A96D38">
        <w:rPr>
          <w:rFonts w:cs="Calibri"/>
        </w:rPr>
        <w:t xml:space="preserve">acowania </w:t>
      </w:r>
      <w:r w:rsidR="00E675D1" w:rsidRPr="00A96D38">
        <w:rPr>
          <w:rFonts w:cs="Calibri"/>
        </w:rPr>
        <w:t>projektowe określone</w:t>
      </w:r>
      <w:r w:rsidR="005D391C" w:rsidRPr="00A96D38">
        <w:rPr>
          <w:rFonts w:cs="Calibri"/>
        </w:rPr>
        <w:t xml:space="preserve"> w § </w:t>
      </w:r>
      <w:r w:rsidR="00E91B30" w:rsidRPr="00A96D38">
        <w:rPr>
          <w:rFonts w:cs="Calibri"/>
        </w:rPr>
        <w:t>5</w:t>
      </w:r>
      <w:r w:rsidR="00813D4F" w:rsidRPr="00A96D38">
        <w:rPr>
          <w:rFonts w:cs="Calibri"/>
        </w:rPr>
        <w:t xml:space="preserve"> </w:t>
      </w:r>
      <w:r w:rsidR="009F5A03" w:rsidRPr="00A96D38">
        <w:rPr>
          <w:rFonts w:cs="Calibri"/>
        </w:rPr>
        <w:t>(E</w:t>
      </w:r>
      <w:r w:rsidRPr="00A96D38">
        <w:rPr>
          <w:rFonts w:cs="Calibri"/>
        </w:rPr>
        <w:t>tap II</w:t>
      </w:r>
      <w:r w:rsidR="00813D4F" w:rsidRPr="00A96D38">
        <w:rPr>
          <w:rFonts w:cs="Calibri"/>
        </w:rPr>
        <w:t>I</w:t>
      </w:r>
      <w:r w:rsidRPr="00A96D38">
        <w:rPr>
          <w:rFonts w:cs="Calibri"/>
        </w:rPr>
        <w:t xml:space="preserve">) – </w:t>
      </w:r>
      <w:r w:rsidR="003D3A15" w:rsidRPr="00A96D38">
        <w:rPr>
          <w:rFonts w:cs="Calibri"/>
        </w:rPr>
        <w:t xml:space="preserve">30 </w:t>
      </w:r>
      <w:r w:rsidR="008A1042" w:rsidRPr="00A96D38">
        <w:rPr>
          <w:rFonts w:cs="Calibri"/>
        </w:rPr>
        <w:t>dni od dnia odbioru przez Zamawiającego opracowań projektowych</w:t>
      </w:r>
      <w:r w:rsidR="008D5092" w:rsidRPr="00A96D38">
        <w:rPr>
          <w:rFonts w:cs="Calibri"/>
        </w:rPr>
        <w:t>,</w:t>
      </w:r>
      <w:r w:rsidR="008A1042" w:rsidRPr="00A96D38">
        <w:rPr>
          <w:rFonts w:cs="Calibri"/>
        </w:rPr>
        <w:t xml:space="preserve"> </w:t>
      </w:r>
      <w:r w:rsidR="008D5092" w:rsidRPr="00A96D38">
        <w:rPr>
          <w:rFonts w:cs="Calibri"/>
        </w:rPr>
        <w:t>o których mowa w § 4</w:t>
      </w:r>
      <w:r w:rsidR="008A1042" w:rsidRPr="00A96D38">
        <w:rPr>
          <w:rFonts w:cs="Calibri"/>
        </w:rPr>
        <w:t>.</w:t>
      </w:r>
    </w:p>
    <w:p w14:paraId="5FC61847" w14:textId="77777777" w:rsidR="00A1700D" w:rsidRPr="00A96D38" w:rsidRDefault="00A1700D" w:rsidP="008B31D7">
      <w:pPr>
        <w:numPr>
          <w:ilvl w:val="0"/>
          <w:numId w:val="8"/>
        </w:numPr>
        <w:spacing w:after="0" w:line="276" w:lineRule="auto"/>
        <w:ind w:left="1134" w:hanging="284"/>
        <w:rPr>
          <w:rFonts w:cs="Calibri"/>
        </w:rPr>
      </w:pPr>
      <w:r w:rsidRPr="00A96D38">
        <w:rPr>
          <w:rFonts w:cs="Calibri"/>
        </w:rPr>
        <w:t>opracowanie projektowe</w:t>
      </w:r>
      <w:r w:rsidR="009F5A03" w:rsidRPr="00A96D38">
        <w:rPr>
          <w:rFonts w:cs="Calibri"/>
        </w:rPr>
        <w:t xml:space="preserve"> określone w § </w:t>
      </w:r>
      <w:r w:rsidR="00E91B30" w:rsidRPr="00A96D38">
        <w:rPr>
          <w:rFonts w:cs="Calibri"/>
        </w:rPr>
        <w:t>6</w:t>
      </w:r>
      <w:r w:rsidR="009F5A03" w:rsidRPr="00A96D38">
        <w:rPr>
          <w:rFonts w:cs="Calibri"/>
        </w:rPr>
        <w:t xml:space="preserve"> (E</w:t>
      </w:r>
      <w:r w:rsidRPr="00A96D38">
        <w:rPr>
          <w:rFonts w:cs="Calibri"/>
        </w:rPr>
        <w:t xml:space="preserve">tap IV) – </w:t>
      </w:r>
      <w:r w:rsidR="00792CFE" w:rsidRPr="00A96D38">
        <w:rPr>
          <w:rFonts w:cs="Calibri"/>
        </w:rPr>
        <w:t>21</w:t>
      </w:r>
      <w:r w:rsidRPr="00A96D38">
        <w:rPr>
          <w:rFonts w:cs="Calibri"/>
        </w:rPr>
        <w:t xml:space="preserve"> dni od dnia odbioru przez Zamawiającego opracowań projektowych</w:t>
      </w:r>
      <w:r w:rsidR="008D5092" w:rsidRPr="00A96D38">
        <w:rPr>
          <w:rFonts w:cs="Calibri"/>
        </w:rPr>
        <w:t>,</w:t>
      </w:r>
      <w:r w:rsidRPr="00A96D38">
        <w:rPr>
          <w:rFonts w:cs="Calibri"/>
        </w:rPr>
        <w:t xml:space="preserve"> </w:t>
      </w:r>
      <w:r w:rsidR="008D5092" w:rsidRPr="00A96D38">
        <w:rPr>
          <w:rFonts w:cs="Calibri"/>
        </w:rPr>
        <w:t>o których mowa w § 4</w:t>
      </w:r>
    </w:p>
    <w:p w14:paraId="4D9E3E19" w14:textId="77777777" w:rsidR="003136BE" w:rsidRPr="00A96D38" w:rsidRDefault="003136BE" w:rsidP="00984630">
      <w:pPr>
        <w:spacing w:after="0" w:line="276" w:lineRule="auto"/>
        <w:rPr>
          <w:rFonts w:cs="Calibri"/>
        </w:rPr>
      </w:pPr>
    </w:p>
    <w:p w14:paraId="4AC12AE9" w14:textId="77777777" w:rsidR="00D666AB" w:rsidRPr="00A96D38" w:rsidRDefault="00D666AB" w:rsidP="00984630">
      <w:pPr>
        <w:autoSpaceDE w:val="0"/>
        <w:autoSpaceDN w:val="0"/>
        <w:adjustRightInd w:val="0"/>
        <w:spacing w:after="0" w:line="276" w:lineRule="auto"/>
        <w:jc w:val="center"/>
        <w:rPr>
          <w:rFonts w:cs="Calibri"/>
          <w:b/>
          <w:bCs/>
        </w:rPr>
      </w:pPr>
      <w:r w:rsidRPr="00A96D38">
        <w:rPr>
          <w:rFonts w:cs="Calibri"/>
          <w:b/>
          <w:bCs/>
        </w:rPr>
        <w:t xml:space="preserve">IV. Warunki odbioru </w:t>
      </w:r>
      <w:r w:rsidR="00642475" w:rsidRPr="00A96D38">
        <w:rPr>
          <w:rFonts w:cs="Calibri"/>
          <w:b/>
          <w:bCs/>
        </w:rPr>
        <w:t xml:space="preserve">przedmiotu </w:t>
      </w:r>
      <w:r w:rsidR="005F6DAF" w:rsidRPr="00A96D38">
        <w:rPr>
          <w:rFonts w:cs="Calibri"/>
          <w:b/>
          <w:bCs/>
        </w:rPr>
        <w:t>U</w:t>
      </w:r>
      <w:r w:rsidR="00642475" w:rsidRPr="00A96D38">
        <w:rPr>
          <w:rFonts w:cs="Calibri"/>
          <w:b/>
          <w:bCs/>
        </w:rPr>
        <w:t>mowy</w:t>
      </w:r>
    </w:p>
    <w:p w14:paraId="6F9800B6" w14:textId="77777777" w:rsidR="00C712D6" w:rsidRPr="00A96D38" w:rsidRDefault="00A472C1" w:rsidP="00A472C1">
      <w:pPr>
        <w:spacing w:before="120" w:after="0" w:line="276" w:lineRule="auto"/>
        <w:ind w:left="624" w:hanging="624"/>
        <w:rPr>
          <w:rFonts w:cs="Calibri"/>
          <w:b/>
          <w:bCs/>
        </w:rPr>
      </w:pPr>
      <w:r w:rsidRPr="00A96D38">
        <w:rPr>
          <w:rFonts w:cs="Calibri"/>
          <w:b/>
          <w:bCs/>
        </w:rPr>
        <w:t>§2</w:t>
      </w:r>
      <w:r w:rsidR="00C82D3A" w:rsidRPr="00A96D38">
        <w:rPr>
          <w:rFonts w:cs="Calibri"/>
          <w:b/>
          <w:bCs/>
        </w:rPr>
        <w:t>4</w:t>
      </w:r>
      <w:r w:rsidRPr="00A96D38">
        <w:rPr>
          <w:rFonts w:cs="Calibri"/>
          <w:b/>
          <w:bCs/>
        </w:rPr>
        <w:t>.1</w:t>
      </w:r>
      <w:r w:rsidRPr="00A96D38">
        <w:rPr>
          <w:rFonts w:cs="Calibri"/>
        </w:rPr>
        <w:t xml:space="preserve"> </w:t>
      </w:r>
      <w:r w:rsidR="00C712D6" w:rsidRPr="00A96D38">
        <w:rPr>
          <w:rFonts w:cs="Calibri"/>
        </w:rPr>
        <w:t>Przekazanie dokumentacji projektowo-kosztorysowej odbędzie się w siedzibie Zamawiającego w Kielcach przy ul. Strycharskiej 6 na podstawie protokołu przekazania. Podpisanie protokołu przekazania wraz z wykazem opracowań jest dla Wykonawcy potwierdzeniem przekazania dokumentacji, lecz nie akceptowania jej jakości ani kompletności.</w:t>
      </w:r>
    </w:p>
    <w:p w14:paraId="35603EAE" w14:textId="77777777" w:rsidR="00290BD1" w:rsidRPr="00A96D38" w:rsidRDefault="00290BD1" w:rsidP="008B31D7">
      <w:pPr>
        <w:pStyle w:val="Tekstpodstawowy"/>
        <w:numPr>
          <w:ilvl w:val="0"/>
          <w:numId w:val="45"/>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lang w:val="pl-PL"/>
        </w:rPr>
        <w:t xml:space="preserve">Wykonawca jest zobowiązany do przekazania Zamawiającemu opracowań projektowych </w:t>
      </w:r>
      <w:r w:rsidRPr="00A96D38">
        <w:rPr>
          <w:rFonts w:ascii="Calibri" w:hAnsi="Calibri" w:cs="Calibri"/>
          <w:b w:val="0"/>
          <w:i w:val="0"/>
          <w:sz w:val="22"/>
          <w:szCs w:val="22"/>
          <w:lang w:val="pl-PL"/>
        </w:rPr>
        <w:br/>
        <w:t xml:space="preserve">lub ich części stanowiącej przedmiot odbioru, protokołem przekazania wraz z wykazem </w:t>
      </w:r>
      <w:r w:rsidRPr="00A96D38">
        <w:rPr>
          <w:rFonts w:ascii="Calibri" w:hAnsi="Calibri" w:cs="Calibri"/>
          <w:b w:val="0"/>
          <w:i w:val="0"/>
          <w:sz w:val="22"/>
          <w:szCs w:val="22"/>
          <w:lang w:val="pl-PL"/>
        </w:rPr>
        <w:br/>
        <w:t xml:space="preserve">opracowań oraz pisemnym zapewnieniem Wykonawcy, iż jest ona wykonana zgodnie </w:t>
      </w:r>
      <w:r w:rsidRPr="00A96D38">
        <w:rPr>
          <w:rFonts w:ascii="Calibri" w:hAnsi="Calibri" w:cs="Calibri"/>
          <w:b w:val="0"/>
          <w:i w:val="0"/>
          <w:sz w:val="22"/>
          <w:szCs w:val="22"/>
          <w:lang w:val="pl-PL"/>
        </w:rPr>
        <w:br/>
        <w:t xml:space="preserve">z Umową, obowiązującymi przepisami i normami oraz kompletna z punktu widzenia celu, </w:t>
      </w:r>
      <w:r w:rsidRPr="00A96D38">
        <w:rPr>
          <w:rFonts w:ascii="Calibri" w:hAnsi="Calibri" w:cs="Calibri"/>
          <w:b w:val="0"/>
          <w:i w:val="0"/>
          <w:sz w:val="22"/>
          <w:szCs w:val="22"/>
          <w:lang w:val="pl-PL"/>
        </w:rPr>
        <w:br/>
      </w:r>
      <w:r w:rsidRPr="00A96D38">
        <w:rPr>
          <w:rFonts w:ascii="Calibri" w:hAnsi="Calibri" w:cs="Calibri"/>
          <w:b w:val="0"/>
          <w:i w:val="0"/>
          <w:sz w:val="22"/>
          <w:szCs w:val="22"/>
        </w:rPr>
        <w:t>któremu ma służyć.</w:t>
      </w:r>
    </w:p>
    <w:p w14:paraId="485156BA" w14:textId="77777777" w:rsidR="0006238C" w:rsidRPr="00A96D38" w:rsidRDefault="0006238C" w:rsidP="008B31D7">
      <w:pPr>
        <w:pStyle w:val="Tekstpodstawowy"/>
        <w:numPr>
          <w:ilvl w:val="0"/>
          <w:numId w:val="45"/>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 xml:space="preserve">W terminie 60 dni Zamawiający dokona odbioru dokumentacji projektowo-kosztorysowej, co zostanie potwierdzone protokołem odbioru sporządzonym w 2 egzemplarzach. W przypadku, gdy po odbiorach Zamawiający stwierdzi wadliwość dokumentacji projektowo-kosztorysowej, powiadomi o tym Wykonawcę w terminie 14 dni od daty ujawnienia wady. Zamawiający </w:t>
      </w:r>
      <w:r w:rsidRPr="00A96D38">
        <w:rPr>
          <w:rFonts w:ascii="Calibri" w:hAnsi="Calibri" w:cs="Calibri"/>
          <w:b w:val="0"/>
          <w:i w:val="0"/>
          <w:sz w:val="22"/>
          <w:szCs w:val="22"/>
        </w:rPr>
        <w:lastRenderedPageBreak/>
        <w:t>zastrzega sobie prawo do wniesienia uwag bądź zastrzeżeń w stosunku do przekazanej dokumentacji projektowo-kosztorysowej</w:t>
      </w:r>
      <w:r w:rsidR="00DD3954" w:rsidRPr="00A96D38">
        <w:rPr>
          <w:rFonts w:ascii="Calibri" w:hAnsi="Calibri" w:cs="Calibri"/>
          <w:b w:val="0"/>
          <w:i w:val="0"/>
          <w:sz w:val="22"/>
          <w:szCs w:val="22"/>
          <w:lang w:val="pl-PL"/>
        </w:rPr>
        <w:t>.</w:t>
      </w:r>
    </w:p>
    <w:p w14:paraId="7378FC47" w14:textId="77777777" w:rsidR="00033042" w:rsidRPr="00A96D38" w:rsidRDefault="0062782E" w:rsidP="008B31D7">
      <w:pPr>
        <w:pStyle w:val="Tekstpodstawowy"/>
        <w:numPr>
          <w:ilvl w:val="0"/>
          <w:numId w:val="45"/>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 xml:space="preserve">Jeżeli po przekazaniu dokumentacji projektowo-kosztorysowej Zamawiający stwierdzi </w:t>
      </w:r>
      <w:r w:rsidRPr="00A96D38">
        <w:rPr>
          <w:rFonts w:ascii="Calibri" w:hAnsi="Calibri" w:cs="Calibri"/>
          <w:b w:val="0"/>
          <w:i w:val="0"/>
          <w:sz w:val="22"/>
          <w:szCs w:val="22"/>
        </w:rPr>
        <w:br/>
        <w:t xml:space="preserve">jej wadliwość, może odmówić jej odbioru do czasu usunięcia wad przez Wykonawcę. </w:t>
      </w:r>
      <w:r w:rsidRPr="00A96D38">
        <w:rPr>
          <w:rFonts w:ascii="Calibri" w:hAnsi="Calibri" w:cs="Calibri"/>
          <w:b w:val="0"/>
          <w:i w:val="0"/>
          <w:sz w:val="22"/>
          <w:szCs w:val="22"/>
        </w:rPr>
        <w:br/>
        <w:t xml:space="preserve">Zamawiający powiadomi o ujawnionych wadach Wykonawcę w terminie 14 dni od daty </w:t>
      </w:r>
      <w:r w:rsidRPr="00A96D38">
        <w:rPr>
          <w:rFonts w:ascii="Calibri" w:hAnsi="Calibri" w:cs="Calibri"/>
          <w:b w:val="0"/>
          <w:i w:val="0"/>
          <w:sz w:val="22"/>
          <w:szCs w:val="22"/>
        </w:rPr>
        <w:br/>
        <w:t xml:space="preserve">ujawnienia wady. Zamawiający zastrzega sobie prawo do wniesienia uwag bądź zastrzeżeń </w:t>
      </w:r>
      <w:r w:rsidRPr="00A96D38">
        <w:rPr>
          <w:rFonts w:ascii="Calibri" w:hAnsi="Calibri" w:cs="Calibri"/>
          <w:b w:val="0"/>
          <w:i w:val="0"/>
          <w:sz w:val="22"/>
          <w:szCs w:val="22"/>
        </w:rPr>
        <w:br/>
        <w:t>w stosunku do przekazanych dokumentów.</w:t>
      </w:r>
    </w:p>
    <w:p w14:paraId="0373206A" w14:textId="77777777" w:rsidR="0062782E" w:rsidRPr="00A96D38" w:rsidRDefault="0062782E" w:rsidP="008B31D7">
      <w:pPr>
        <w:pStyle w:val="Tekstpodstawowy"/>
        <w:numPr>
          <w:ilvl w:val="0"/>
          <w:numId w:val="45"/>
        </w:numPr>
        <w:spacing w:line="276" w:lineRule="auto"/>
        <w:ind w:left="709" w:hanging="283"/>
        <w:rPr>
          <w:rFonts w:ascii="Calibri" w:eastAsia="Lucida Sans Unicode" w:hAnsi="Calibri" w:cs="Calibri"/>
          <w:b w:val="0"/>
          <w:i w:val="0"/>
          <w:kern w:val="1"/>
          <w:sz w:val="22"/>
          <w:szCs w:val="22"/>
          <w:lang w:eastAsia="ar-SA"/>
        </w:rPr>
      </w:pPr>
      <w:r w:rsidRPr="00A96D38">
        <w:rPr>
          <w:rFonts w:ascii="Calibri" w:eastAsia="Lucida Sans Unicode" w:hAnsi="Calibri" w:cs="Calibri"/>
          <w:b w:val="0"/>
          <w:i w:val="0"/>
          <w:kern w:val="1"/>
          <w:sz w:val="22"/>
          <w:szCs w:val="22"/>
          <w:lang w:eastAsia="ar-SA"/>
        </w:rPr>
        <w:t xml:space="preserve">W przypadku, o którym mowa w ust. </w:t>
      </w:r>
      <w:r w:rsidR="0006238C" w:rsidRPr="00A96D38">
        <w:rPr>
          <w:rFonts w:ascii="Calibri" w:eastAsia="Lucida Sans Unicode" w:hAnsi="Calibri" w:cs="Calibri"/>
          <w:b w:val="0"/>
          <w:i w:val="0"/>
          <w:kern w:val="1"/>
          <w:sz w:val="22"/>
          <w:szCs w:val="22"/>
          <w:lang w:val="pl-PL" w:eastAsia="ar-SA"/>
        </w:rPr>
        <w:t>4</w:t>
      </w:r>
      <w:r w:rsidRPr="00A96D38">
        <w:rPr>
          <w:rFonts w:ascii="Calibri" w:eastAsia="Lucida Sans Unicode" w:hAnsi="Calibri" w:cs="Calibri"/>
          <w:b w:val="0"/>
          <w:i w:val="0"/>
          <w:kern w:val="1"/>
          <w:sz w:val="22"/>
          <w:szCs w:val="22"/>
          <w:lang w:eastAsia="ar-SA"/>
        </w:rPr>
        <w:t xml:space="preserve">, Wykonawca usunie ujawnione wady oraz uwzględni </w:t>
      </w:r>
      <w:r w:rsidRPr="00A96D38">
        <w:rPr>
          <w:rFonts w:ascii="Calibri" w:eastAsia="Lucida Sans Unicode" w:hAnsi="Calibri" w:cs="Calibri"/>
          <w:b w:val="0"/>
          <w:i w:val="0"/>
          <w:kern w:val="1"/>
          <w:sz w:val="22"/>
          <w:szCs w:val="22"/>
          <w:lang w:eastAsia="ar-SA"/>
        </w:rPr>
        <w:br/>
        <w:t xml:space="preserve">zgłoszone uwagi bądź zastrzeżenia w terminie 14 dni od powiadomienia przez  </w:t>
      </w:r>
      <w:r w:rsidRPr="00A96D38">
        <w:rPr>
          <w:rFonts w:ascii="Calibri" w:eastAsia="Lucida Sans Unicode" w:hAnsi="Calibri" w:cs="Calibri"/>
          <w:b w:val="0"/>
          <w:i w:val="0"/>
          <w:kern w:val="1"/>
          <w:sz w:val="22"/>
          <w:szCs w:val="22"/>
          <w:lang w:eastAsia="ar-SA"/>
        </w:rPr>
        <w:br/>
        <w:t xml:space="preserve">Zamawiającego. W przypadku stwierdzenia przez Zamawiającego, że zgłoszone Wykonawcy wady, uwagi i zastrzeżenia nie zostały usunięte lub uwzględnione w całości w terminie, </w:t>
      </w:r>
      <w:r w:rsidRPr="00A96D38">
        <w:rPr>
          <w:rFonts w:ascii="Calibri" w:eastAsia="Lucida Sans Unicode" w:hAnsi="Calibri" w:cs="Calibri"/>
          <w:b w:val="0"/>
          <w:i w:val="0"/>
          <w:kern w:val="1"/>
          <w:sz w:val="22"/>
          <w:szCs w:val="22"/>
          <w:lang w:eastAsia="ar-SA"/>
        </w:rPr>
        <w:br/>
        <w:t xml:space="preserve">Wykonawca pozostawał będzie w zwłoce i zostaną mu naliczone kary umowne, zgodnie </w:t>
      </w:r>
      <w:r w:rsidRPr="00A96D38">
        <w:rPr>
          <w:rFonts w:ascii="Calibri" w:eastAsia="Lucida Sans Unicode" w:hAnsi="Calibri" w:cs="Calibri"/>
          <w:b w:val="0"/>
          <w:i w:val="0"/>
          <w:kern w:val="1"/>
          <w:sz w:val="22"/>
          <w:szCs w:val="22"/>
          <w:lang w:eastAsia="ar-SA"/>
        </w:rPr>
        <w:br/>
        <w:t xml:space="preserve">z § </w:t>
      </w:r>
      <w:r w:rsidR="008E201E" w:rsidRPr="00A96D38">
        <w:rPr>
          <w:rFonts w:ascii="Calibri" w:eastAsia="Lucida Sans Unicode" w:hAnsi="Calibri" w:cs="Calibri"/>
          <w:b w:val="0"/>
          <w:i w:val="0"/>
          <w:kern w:val="1"/>
          <w:sz w:val="22"/>
          <w:szCs w:val="22"/>
          <w:lang w:val="pl-PL" w:eastAsia="ar-SA"/>
        </w:rPr>
        <w:t>29</w:t>
      </w:r>
      <w:r w:rsidR="00DC447F" w:rsidRPr="00A96D38">
        <w:rPr>
          <w:rFonts w:ascii="Calibri" w:eastAsia="Lucida Sans Unicode" w:hAnsi="Calibri" w:cs="Calibri"/>
          <w:b w:val="0"/>
          <w:i w:val="0"/>
          <w:kern w:val="1"/>
          <w:sz w:val="22"/>
          <w:szCs w:val="22"/>
          <w:lang w:val="pl-PL" w:eastAsia="ar-SA"/>
        </w:rPr>
        <w:t xml:space="preserve"> ust. 1 pkt </w:t>
      </w:r>
      <w:r w:rsidR="0077472A" w:rsidRPr="00A96D38">
        <w:rPr>
          <w:rFonts w:ascii="Calibri" w:eastAsia="Lucida Sans Unicode" w:hAnsi="Calibri" w:cs="Calibri"/>
          <w:b w:val="0"/>
          <w:i w:val="0"/>
          <w:kern w:val="1"/>
          <w:sz w:val="22"/>
          <w:szCs w:val="22"/>
          <w:lang w:val="pl-PL" w:eastAsia="ar-SA"/>
        </w:rPr>
        <w:t>3.</w:t>
      </w:r>
      <w:r w:rsidR="005629E0" w:rsidRPr="00A96D38">
        <w:rPr>
          <w:rFonts w:ascii="Calibri" w:eastAsia="Lucida Sans Unicode" w:hAnsi="Calibri" w:cs="Calibri"/>
          <w:b w:val="0"/>
          <w:i w:val="0"/>
          <w:kern w:val="1"/>
          <w:sz w:val="22"/>
          <w:szCs w:val="22"/>
          <w:lang w:val="pl-PL" w:eastAsia="ar-SA"/>
        </w:rPr>
        <w:t xml:space="preserve"> </w:t>
      </w:r>
    </w:p>
    <w:p w14:paraId="72AF3648" w14:textId="77777777" w:rsidR="00DC447F" w:rsidRPr="00A96D38" w:rsidRDefault="00DC447F" w:rsidP="008B31D7">
      <w:pPr>
        <w:pStyle w:val="Tekstpodstawowy"/>
        <w:numPr>
          <w:ilvl w:val="0"/>
          <w:numId w:val="45"/>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 xml:space="preserve">Jeżeli wady, uwagi lub zastrzeżenia uniemożliwiają wykorzystanie dokumentacji projektowo-kosztorysowej zgodnie z przeznaczeniem, Zamawiający może odstąpić od umowy bez prawa do wynagrodzenia dla Wykonawcy, bez wzywania go do poprawy dokumentacji  projektowo-kosztorysowej, w terminie </w:t>
      </w:r>
      <w:r w:rsidRPr="00A96D38">
        <w:rPr>
          <w:rFonts w:ascii="Calibri" w:hAnsi="Calibri" w:cs="Calibri"/>
          <w:b w:val="0"/>
          <w:i w:val="0"/>
          <w:sz w:val="22"/>
          <w:szCs w:val="22"/>
          <w:lang w:val="pl-PL"/>
        </w:rPr>
        <w:t>6</w:t>
      </w:r>
      <w:r w:rsidRPr="00A96D38">
        <w:rPr>
          <w:rFonts w:ascii="Calibri" w:hAnsi="Calibri" w:cs="Calibri"/>
          <w:b w:val="0"/>
          <w:i w:val="0"/>
          <w:sz w:val="22"/>
          <w:szCs w:val="22"/>
        </w:rPr>
        <w:t>0 dni od dnia powzięcia wiadomości o tych okolicznościach.</w:t>
      </w:r>
    </w:p>
    <w:p w14:paraId="46C255B4" w14:textId="77777777" w:rsidR="00DC447F" w:rsidRPr="00A96D38" w:rsidRDefault="00DC447F" w:rsidP="008B31D7">
      <w:pPr>
        <w:pStyle w:val="Tekstpodstawowy"/>
        <w:numPr>
          <w:ilvl w:val="0"/>
          <w:numId w:val="45"/>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Po usunięciu wad oraz uwzględnieniu uwag i zastrzeżeń, o których mowa w ust. 4, ewentualnie przy braku zastrzeżeń, zostanie podpisany przez upoważnionych przedstawicieli obu Stron protokół odbioru</w:t>
      </w:r>
      <w:r w:rsidRPr="00A96D38">
        <w:rPr>
          <w:rFonts w:ascii="Calibri" w:hAnsi="Calibri" w:cs="Calibri"/>
          <w:b w:val="0"/>
          <w:i w:val="0"/>
          <w:sz w:val="22"/>
          <w:szCs w:val="22"/>
          <w:lang w:val="pl-PL"/>
        </w:rPr>
        <w:t>.</w:t>
      </w:r>
    </w:p>
    <w:p w14:paraId="285EA373" w14:textId="77777777" w:rsidR="00033042" w:rsidRPr="00A96D38" w:rsidRDefault="00033042" w:rsidP="008B31D7">
      <w:pPr>
        <w:pStyle w:val="Tekstpodstawowy"/>
        <w:numPr>
          <w:ilvl w:val="0"/>
          <w:numId w:val="45"/>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Po usunięciu wad oraz uwzględnieniu uwag i zastrzeżeń, o których mowa w ust.</w:t>
      </w:r>
      <w:r w:rsidRPr="00A96D38">
        <w:rPr>
          <w:rFonts w:ascii="Calibri" w:hAnsi="Calibri" w:cs="Calibri"/>
          <w:b w:val="0"/>
          <w:i w:val="0"/>
          <w:sz w:val="22"/>
          <w:szCs w:val="22"/>
          <w:lang w:val="pl-PL"/>
        </w:rPr>
        <w:t xml:space="preserve"> </w:t>
      </w:r>
      <w:r w:rsidR="00AE7912" w:rsidRPr="00A96D38">
        <w:rPr>
          <w:rFonts w:ascii="Calibri" w:hAnsi="Calibri" w:cs="Calibri"/>
          <w:b w:val="0"/>
          <w:i w:val="0"/>
          <w:sz w:val="22"/>
          <w:szCs w:val="22"/>
          <w:lang w:val="pl-PL"/>
        </w:rPr>
        <w:t>5</w:t>
      </w:r>
      <w:r w:rsidRPr="00A96D38">
        <w:rPr>
          <w:rFonts w:ascii="Calibri" w:hAnsi="Calibri" w:cs="Calibri"/>
          <w:b w:val="0"/>
          <w:i w:val="0"/>
          <w:sz w:val="22"/>
          <w:szCs w:val="22"/>
        </w:rPr>
        <w:t xml:space="preserve"> zostanie podpisany przez upoważnionych przedstawicieli </w:t>
      </w:r>
      <w:r w:rsidRPr="00A96D38">
        <w:rPr>
          <w:rFonts w:ascii="Calibri" w:hAnsi="Calibri" w:cs="Calibri"/>
          <w:b w:val="0"/>
          <w:i w:val="0"/>
          <w:sz w:val="22"/>
          <w:szCs w:val="22"/>
          <w:lang w:val="pl-PL"/>
        </w:rPr>
        <w:t>S</w:t>
      </w:r>
      <w:r w:rsidRPr="00A96D38">
        <w:rPr>
          <w:rFonts w:ascii="Calibri" w:hAnsi="Calibri" w:cs="Calibri"/>
          <w:b w:val="0"/>
          <w:i w:val="0"/>
          <w:sz w:val="22"/>
          <w:szCs w:val="22"/>
        </w:rPr>
        <w:t>tron protokół odbioru.</w:t>
      </w:r>
    </w:p>
    <w:p w14:paraId="51B12A13" w14:textId="77777777" w:rsidR="00E91C5E" w:rsidRPr="00A96D38" w:rsidRDefault="00E91C5E" w:rsidP="008B31D7">
      <w:pPr>
        <w:pStyle w:val="Tekstpodstawowy"/>
        <w:numPr>
          <w:ilvl w:val="0"/>
          <w:numId w:val="45"/>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rPr>
        <w:t xml:space="preserve">Do protokołu odbioru I, II i III Etapu prac Wykonawca dołączy oświadczenia wymienione </w:t>
      </w:r>
      <w:r w:rsidR="005561E5" w:rsidRPr="00A96D38">
        <w:rPr>
          <w:rFonts w:ascii="Calibri" w:hAnsi="Calibri" w:cs="Calibri"/>
          <w:b w:val="0"/>
          <w:i w:val="0"/>
          <w:sz w:val="22"/>
          <w:szCs w:val="22"/>
        </w:rPr>
        <w:br/>
      </w:r>
      <w:r w:rsidRPr="00A96D38">
        <w:rPr>
          <w:rFonts w:ascii="Calibri" w:hAnsi="Calibri" w:cs="Calibri"/>
          <w:b w:val="0"/>
          <w:i w:val="0"/>
          <w:sz w:val="22"/>
          <w:szCs w:val="22"/>
        </w:rPr>
        <w:t xml:space="preserve">w </w:t>
      </w:r>
      <w:r w:rsidR="008331FD" w:rsidRPr="00A96D38">
        <w:rPr>
          <w:rFonts w:ascii="Calibri" w:hAnsi="Calibri" w:cs="Calibri"/>
          <w:b w:val="0"/>
          <w:i w:val="0"/>
          <w:sz w:val="22"/>
          <w:szCs w:val="22"/>
        </w:rPr>
        <w:t xml:space="preserve">§ </w:t>
      </w:r>
      <w:r w:rsidR="008E201E" w:rsidRPr="00A96D38">
        <w:rPr>
          <w:rFonts w:ascii="Calibri" w:hAnsi="Calibri" w:cs="Calibri"/>
          <w:b w:val="0"/>
          <w:i w:val="0"/>
          <w:sz w:val="22"/>
          <w:szCs w:val="22"/>
          <w:lang w:val="pl-PL"/>
        </w:rPr>
        <w:t>19</w:t>
      </w:r>
      <w:r w:rsidR="008331FD" w:rsidRPr="00A96D38">
        <w:rPr>
          <w:rFonts w:ascii="Calibri" w:hAnsi="Calibri" w:cs="Calibri"/>
          <w:b w:val="0"/>
          <w:i w:val="0"/>
          <w:sz w:val="22"/>
          <w:szCs w:val="22"/>
        </w:rPr>
        <w:t xml:space="preserve"> pkt 7, 8</w:t>
      </w:r>
      <w:r w:rsidR="003D4855" w:rsidRPr="00A96D38">
        <w:rPr>
          <w:rFonts w:ascii="Calibri" w:hAnsi="Calibri" w:cs="Calibri"/>
          <w:b w:val="0"/>
          <w:i w:val="0"/>
          <w:sz w:val="22"/>
          <w:szCs w:val="22"/>
          <w:lang w:val="pl-PL"/>
        </w:rPr>
        <w:t>, 9.</w:t>
      </w:r>
    </w:p>
    <w:p w14:paraId="14A7F6B1" w14:textId="77777777" w:rsidR="00102C39" w:rsidRPr="00A96D38" w:rsidRDefault="00033042" w:rsidP="008B31D7">
      <w:pPr>
        <w:pStyle w:val="Tekstpodstawowy"/>
        <w:numPr>
          <w:ilvl w:val="0"/>
          <w:numId w:val="45"/>
        </w:numPr>
        <w:spacing w:line="276" w:lineRule="auto"/>
        <w:ind w:left="709" w:hanging="283"/>
        <w:rPr>
          <w:rFonts w:ascii="Calibri" w:hAnsi="Calibri" w:cs="Calibri"/>
          <w:b w:val="0"/>
          <w:i w:val="0"/>
          <w:sz w:val="22"/>
          <w:szCs w:val="22"/>
          <w:lang w:val="pl-PL"/>
        </w:rPr>
      </w:pPr>
      <w:r w:rsidRPr="00A96D38">
        <w:rPr>
          <w:rFonts w:ascii="Calibri" w:hAnsi="Calibri" w:cs="Calibri"/>
          <w:b w:val="0"/>
          <w:i w:val="0"/>
          <w:sz w:val="22"/>
          <w:szCs w:val="22"/>
        </w:rPr>
        <w:t xml:space="preserve">Podpisanie protokołu odbioru nie zwalnia Wykonawcy z odpowiedzialności za prawidłowe </w:t>
      </w:r>
      <w:r w:rsidR="00281DE0" w:rsidRPr="00A96D38">
        <w:rPr>
          <w:rFonts w:ascii="Calibri" w:hAnsi="Calibri" w:cs="Calibri"/>
          <w:b w:val="0"/>
          <w:i w:val="0"/>
          <w:sz w:val="22"/>
          <w:szCs w:val="22"/>
        </w:rPr>
        <w:br/>
      </w:r>
      <w:r w:rsidRPr="00A96D38">
        <w:rPr>
          <w:rFonts w:ascii="Calibri" w:hAnsi="Calibri" w:cs="Calibri"/>
          <w:b w:val="0"/>
          <w:i w:val="0"/>
          <w:sz w:val="22"/>
          <w:szCs w:val="22"/>
        </w:rPr>
        <w:t xml:space="preserve">i kompletne opracowanie dokumentacji </w:t>
      </w:r>
      <w:r w:rsidRPr="00A96D38">
        <w:rPr>
          <w:rFonts w:ascii="Calibri" w:hAnsi="Calibri" w:cs="Calibri"/>
          <w:b w:val="0"/>
          <w:i w:val="0"/>
          <w:sz w:val="22"/>
          <w:szCs w:val="22"/>
          <w:lang w:val="pl-PL"/>
        </w:rPr>
        <w:t xml:space="preserve">projektowo-kosztorysowej </w:t>
      </w:r>
      <w:r w:rsidRPr="00A96D38">
        <w:rPr>
          <w:rFonts w:ascii="Calibri" w:hAnsi="Calibri" w:cs="Calibri"/>
          <w:b w:val="0"/>
          <w:i w:val="0"/>
          <w:sz w:val="22"/>
          <w:szCs w:val="22"/>
        </w:rPr>
        <w:t xml:space="preserve">i </w:t>
      </w:r>
      <w:r w:rsidRPr="00A96D38">
        <w:rPr>
          <w:rFonts w:ascii="Calibri" w:hAnsi="Calibri" w:cs="Calibri"/>
          <w:b w:val="0"/>
          <w:i w:val="0"/>
          <w:sz w:val="22"/>
          <w:szCs w:val="22"/>
          <w:lang w:val="pl-PL"/>
        </w:rPr>
        <w:t xml:space="preserve">z </w:t>
      </w:r>
      <w:r w:rsidRPr="00A96D38">
        <w:rPr>
          <w:rFonts w:ascii="Calibri" w:hAnsi="Calibri" w:cs="Calibri"/>
          <w:b w:val="0"/>
          <w:i w:val="0"/>
          <w:sz w:val="22"/>
          <w:szCs w:val="22"/>
        </w:rPr>
        <w:t xml:space="preserve">obowiązku usunięcia wad i uwzględnienia </w:t>
      </w:r>
      <w:r w:rsidRPr="00A96D38">
        <w:rPr>
          <w:rFonts w:ascii="Calibri" w:hAnsi="Calibri" w:cs="Calibri"/>
          <w:b w:val="0"/>
          <w:i w:val="0"/>
          <w:sz w:val="22"/>
          <w:szCs w:val="22"/>
          <w:lang w:val="pl-PL"/>
        </w:rPr>
        <w:t xml:space="preserve">zgłoszonych </w:t>
      </w:r>
      <w:r w:rsidRPr="00A96D38">
        <w:rPr>
          <w:rFonts w:ascii="Calibri" w:hAnsi="Calibri" w:cs="Calibri"/>
          <w:b w:val="0"/>
          <w:i w:val="0"/>
          <w:sz w:val="22"/>
          <w:szCs w:val="22"/>
        </w:rPr>
        <w:t>uwag</w:t>
      </w:r>
      <w:r w:rsidRPr="00A96D38">
        <w:rPr>
          <w:rFonts w:ascii="Calibri" w:hAnsi="Calibri" w:cs="Calibri"/>
          <w:b w:val="0"/>
          <w:i w:val="0"/>
          <w:sz w:val="22"/>
          <w:szCs w:val="22"/>
          <w:lang w:val="pl-PL"/>
        </w:rPr>
        <w:t xml:space="preserve"> bądź zastrzeżeń;</w:t>
      </w:r>
      <w:r w:rsidRPr="00A96D38">
        <w:rPr>
          <w:rFonts w:ascii="Calibri" w:hAnsi="Calibri" w:cs="Calibri"/>
          <w:b w:val="0"/>
          <w:i w:val="0"/>
          <w:sz w:val="22"/>
          <w:szCs w:val="22"/>
        </w:rPr>
        <w:t xml:space="preserve"> ust. </w:t>
      </w:r>
      <w:r w:rsidR="00E91C5E" w:rsidRPr="00A96D38">
        <w:rPr>
          <w:rFonts w:ascii="Calibri" w:hAnsi="Calibri" w:cs="Calibri"/>
          <w:b w:val="0"/>
          <w:i w:val="0"/>
          <w:sz w:val="22"/>
          <w:szCs w:val="22"/>
          <w:lang w:val="pl-PL"/>
        </w:rPr>
        <w:t>4</w:t>
      </w:r>
      <w:r w:rsidR="00E337A3" w:rsidRPr="00A96D38">
        <w:rPr>
          <w:rFonts w:ascii="Calibri" w:hAnsi="Calibri" w:cs="Calibri"/>
          <w:b w:val="0"/>
          <w:i w:val="0"/>
          <w:sz w:val="22"/>
          <w:szCs w:val="22"/>
          <w:lang w:val="pl-PL"/>
        </w:rPr>
        <w:t xml:space="preserve"> </w:t>
      </w:r>
      <w:r w:rsidR="00412328" w:rsidRPr="00A96D38">
        <w:rPr>
          <w:rFonts w:ascii="Calibri" w:hAnsi="Calibri" w:cs="Calibri"/>
          <w:b w:val="0"/>
          <w:i w:val="0"/>
          <w:sz w:val="22"/>
          <w:szCs w:val="22"/>
        </w:rPr>
        <w:t>stosuje się odpowiednio</w:t>
      </w:r>
      <w:r w:rsidR="002B35DC" w:rsidRPr="00A96D38">
        <w:rPr>
          <w:rFonts w:ascii="Calibri" w:hAnsi="Calibri" w:cs="Calibri"/>
          <w:b w:val="0"/>
          <w:i w:val="0"/>
          <w:sz w:val="22"/>
          <w:szCs w:val="22"/>
          <w:lang w:val="pl-PL"/>
        </w:rPr>
        <w:t>;</w:t>
      </w:r>
    </w:p>
    <w:p w14:paraId="0AAFAB56" w14:textId="77777777" w:rsidR="000B6A72" w:rsidRPr="00A96D38" w:rsidRDefault="00E80ED6" w:rsidP="008B31D7">
      <w:pPr>
        <w:pStyle w:val="Tekstpodstawowy"/>
        <w:numPr>
          <w:ilvl w:val="0"/>
          <w:numId w:val="45"/>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lang w:val="pl-PL"/>
        </w:rPr>
        <w:t xml:space="preserve"> </w:t>
      </w:r>
      <w:r w:rsidR="00A079E9" w:rsidRPr="00A96D38">
        <w:rPr>
          <w:rFonts w:ascii="Calibri" w:hAnsi="Calibri" w:cs="Calibri"/>
          <w:b w:val="0"/>
          <w:i w:val="0"/>
          <w:sz w:val="22"/>
          <w:szCs w:val="22"/>
          <w:lang w:val="pl-PL"/>
        </w:rPr>
        <w:t>U</w:t>
      </w:r>
      <w:r w:rsidR="00D77EF0" w:rsidRPr="00A96D38">
        <w:rPr>
          <w:rFonts w:ascii="Calibri" w:hAnsi="Calibri" w:cs="Calibri"/>
          <w:b w:val="0"/>
          <w:i w:val="0"/>
          <w:sz w:val="22"/>
          <w:szCs w:val="22"/>
        </w:rPr>
        <w:t>st</w:t>
      </w:r>
      <w:r w:rsidR="00A079E9" w:rsidRPr="00A96D38">
        <w:rPr>
          <w:rFonts w:ascii="Calibri" w:hAnsi="Calibri" w:cs="Calibri"/>
          <w:b w:val="0"/>
          <w:i w:val="0"/>
          <w:sz w:val="22"/>
          <w:szCs w:val="22"/>
          <w:lang w:val="pl-PL"/>
        </w:rPr>
        <w:t>.</w:t>
      </w:r>
      <w:r w:rsidR="00A079E9" w:rsidRPr="00A96D38">
        <w:rPr>
          <w:rFonts w:ascii="Calibri" w:hAnsi="Calibri" w:cs="Calibri"/>
          <w:b w:val="0"/>
          <w:i w:val="0"/>
          <w:sz w:val="22"/>
          <w:szCs w:val="22"/>
        </w:rPr>
        <w:t xml:space="preserve"> 1-</w:t>
      </w:r>
      <w:r w:rsidR="00AE7912" w:rsidRPr="00A96D38">
        <w:rPr>
          <w:rFonts w:ascii="Calibri" w:hAnsi="Calibri" w:cs="Calibri"/>
          <w:b w:val="0"/>
          <w:i w:val="0"/>
          <w:sz w:val="22"/>
          <w:szCs w:val="22"/>
          <w:lang w:val="pl-PL"/>
        </w:rPr>
        <w:t>1</w:t>
      </w:r>
      <w:r w:rsidR="00BE2AD4" w:rsidRPr="00A96D38">
        <w:rPr>
          <w:rFonts w:ascii="Calibri" w:hAnsi="Calibri" w:cs="Calibri"/>
          <w:b w:val="0"/>
          <w:i w:val="0"/>
          <w:sz w:val="22"/>
          <w:szCs w:val="22"/>
          <w:lang w:val="pl-PL"/>
        </w:rPr>
        <w:t>0</w:t>
      </w:r>
      <w:r w:rsidR="00D77EF0" w:rsidRPr="00A96D38">
        <w:rPr>
          <w:rFonts w:ascii="Calibri" w:hAnsi="Calibri" w:cs="Calibri"/>
          <w:b w:val="0"/>
          <w:i w:val="0"/>
          <w:sz w:val="22"/>
          <w:szCs w:val="22"/>
        </w:rPr>
        <w:t xml:space="preserve"> stosuje się do </w:t>
      </w:r>
      <w:r w:rsidR="00737FA0" w:rsidRPr="00A96D38">
        <w:rPr>
          <w:rFonts w:ascii="Calibri" w:hAnsi="Calibri" w:cs="Calibri"/>
          <w:b w:val="0"/>
          <w:i w:val="0"/>
          <w:sz w:val="22"/>
          <w:szCs w:val="22"/>
          <w:lang w:val="pl-PL"/>
        </w:rPr>
        <w:t xml:space="preserve">odpowiednio do </w:t>
      </w:r>
      <w:r w:rsidR="00D77EF0" w:rsidRPr="00A96D38">
        <w:rPr>
          <w:rFonts w:ascii="Calibri" w:hAnsi="Calibri" w:cs="Calibri"/>
          <w:b w:val="0"/>
          <w:i w:val="0"/>
          <w:sz w:val="22"/>
          <w:szCs w:val="22"/>
        </w:rPr>
        <w:t>odbior</w:t>
      </w:r>
      <w:r w:rsidR="00737FA0" w:rsidRPr="00A96D38">
        <w:rPr>
          <w:rFonts w:ascii="Calibri" w:hAnsi="Calibri" w:cs="Calibri"/>
          <w:b w:val="0"/>
          <w:i w:val="0"/>
          <w:sz w:val="22"/>
          <w:szCs w:val="22"/>
          <w:lang w:val="pl-PL"/>
        </w:rPr>
        <w:t xml:space="preserve">ów częściowych (tj. odbiorów </w:t>
      </w:r>
      <w:r w:rsidR="00D77EF0" w:rsidRPr="00A96D38">
        <w:rPr>
          <w:rFonts w:ascii="Calibri" w:hAnsi="Calibri" w:cs="Calibri"/>
          <w:b w:val="0"/>
          <w:i w:val="0"/>
          <w:sz w:val="22"/>
          <w:szCs w:val="22"/>
          <w:lang w:val="pl-PL"/>
        </w:rPr>
        <w:t xml:space="preserve">poszczególnych etapów </w:t>
      </w:r>
      <w:r w:rsidR="00737FA0" w:rsidRPr="00A96D38">
        <w:rPr>
          <w:rFonts w:ascii="Calibri" w:hAnsi="Calibri" w:cs="Calibri"/>
          <w:b w:val="0"/>
          <w:i w:val="0"/>
          <w:sz w:val="22"/>
          <w:szCs w:val="22"/>
          <w:lang w:val="pl-PL"/>
        </w:rPr>
        <w:t xml:space="preserve">realizacji </w:t>
      </w:r>
      <w:r w:rsidR="00107CA1" w:rsidRPr="00A96D38">
        <w:rPr>
          <w:rFonts w:ascii="Calibri" w:hAnsi="Calibri" w:cs="Calibri"/>
          <w:b w:val="0"/>
          <w:i w:val="0"/>
          <w:sz w:val="22"/>
          <w:szCs w:val="22"/>
          <w:lang w:val="pl-PL"/>
        </w:rPr>
        <w:t>U</w:t>
      </w:r>
      <w:r w:rsidR="00D77EF0" w:rsidRPr="00A96D38">
        <w:rPr>
          <w:rFonts w:ascii="Calibri" w:hAnsi="Calibri" w:cs="Calibri"/>
          <w:b w:val="0"/>
          <w:i w:val="0"/>
          <w:sz w:val="22"/>
          <w:szCs w:val="22"/>
          <w:lang w:val="pl-PL"/>
        </w:rPr>
        <w:t>mowy</w:t>
      </w:r>
      <w:r w:rsidR="00737FA0" w:rsidRPr="00A96D38">
        <w:rPr>
          <w:rFonts w:ascii="Calibri" w:hAnsi="Calibri" w:cs="Calibri"/>
          <w:b w:val="0"/>
          <w:i w:val="0"/>
          <w:sz w:val="22"/>
          <w:szCs w:val="22"/>
          <w:lang w:val="pl-PL"/>
        </w:rPr>
        <w:t>)</w:t>
      </w:r>
      <w:r w:rsidR="00D77EF0" w:rsidRPr="00A96D38">
        <w:rPr>
          <w:rFonts w:ascii="Calibri" w:hAnsi="Calibri" w:cs="Calibri"/>
          <w:b w:val="0"/>
          <w:i w:val="0"/>
          <w:sz w:val="22"/>
          <w:szCs w:val="22"/>
          <w:lang w:val="pl-PL"/>
        </w:rPr>
        <w:t>.</w:t>
      </w:r>
    </w:p>
    <w:p w14:paraId="104CBD37" w14:textId="77777777" w:rsidR="00362DAC" w:rsidRPr="00A96D38" w:rsidRDefault="00362DAC" w:rsidP="008B31D7">
      <w:pPr>
        <w:pStyle w:val="Tekstpodstawowy"/>
        <w:numPr>
          <w:ilvl w:val="0"/>
          <w:numId w:val="45"/>
        </w:numPr>
        <w:spacing w:line="276" w:lineRule="auto"/>
        <w:ind w:left="709" w:hanging="283"/>
        <w:rPr>
          <w:rFonts w:ascii="Calibri" w:hAnsi="Calibri" w:cs="Calibri"/>
          <w:b w:val="0"/>
          <w:i w:val="0"/>
          <w:sz w:val="22"/>
          <w:szCs w:val="22"/>
        </w:rPr>
      </w:pPr>
      <w:r w:rsidRPr="00A96D38">
        <w:rPr>
          <w:rFonts w:ascii="Calibri" w:hAnsi="Calibri" w:cs="Calibri"/>
          <w:b w:val="0"/>
          <w:i w:val="0"/>
          <w:sz w:val="22"/>
          <w:szCs w:val="22"/>
          <w:lang w:val="pl-PL"/>
        </w:rPr>
        <w:t xml:space="preserve">Dokonanie odbiorów częściowych, o których mowa w ust. </w:t>
      </w:r>
      <w:r w:rsidR="00BE2AD4" w:rsidRPr="00A96D38">
        <w:rPr>
          <w:rFonts w:ascii="Calibri" w:hAnsi="Calibri" w:cs="Calibri"/>
          <w:b w:val="0"/>
          <w:i w:val="0"/>
          <w:sz w:val="22"/>
          <w:szCs w:val="22"/>
          <w:lang w:val="pl-PL"/>
        </w:rPr>
        <w:t>11</w:t>
      </w:r>
      <w:r w:rsidRPr="00A96D38">
        <w:rPr>
          <w:rFonts w:ascii="Calibri" w:hAnsi="Calibri" w:cs="Calibri"/>
          <w:b w:val="0"/>
          <w:i w:val="0"/>
          <w:sz w:val="22"/>
          <w:szCs w:val="22"/>
          <w:lang w:val="pl-PL"/>
        </w:rPr>
        <w:t>, nie zwalnia Stron  obowiązku dokonania odbioru końcowego odbioru przedmiotu umowy, jako całości, po wykonaniu ostatniego z jego etapów.</w:t>
      </w:r>
    </w:p>
    <w:p w14:paraId="6B039895" w14:textId="77777777" w:rsidR="00D666AB" w:rsidRPr="00A96D38" w:rsidRDefault="00D666AB" w:rsidP="00984630">
      <w:pPr>
        <w:autoSpaceDE w:val="0"/>
        <w:autoSpaceDN w:val="0"/>
        <w:adjustRightInd w:val="0"/>
        <w:spacing w:after="0" w:line="276" w:lineRule="auto"/>
        <w:jc w:val="center"/>
        <w:rPr>
          <w:rFonts w:cs="Calibri"/>
          <w:b/>
          <w:bCs/>
        </w:rPr>
      </w:pPr>
      <w:r w:rsidRPr="00A96D38">
        <w:rPr>
          <w:rFonts w:cs="Calibri"/>
          <w:b/>
          <w:bCs/>
        </w:rPr>
        <w:t xml:space="preserve">V. Wynagrodzenie </w:t>
      </w:r>
    </w:p>
    <w:p w14:paraId="04016F6A" w14:textId="77777777" w:rsidR="009D016A" w:rsidRPr="00A96D38" w:rsidRDefault="00A472C1" w:rsidP="00A472C1">
      <w:pPr>
        <w:spacing w:before="120" w:after="0" w:line="276" w:lineRule="auto"/>
        <w:ind w:left="624" w:hanging="624"/>
        <w:rPr>
          <w:rFonts w:cs="Calibri"/>
          <w:b/>
          <w:bCs/>
        </w:rPr>
      </w:pPr>
      <w:r w:rsidRPr="00A96D38">
        <w:rPr>
          <w:rFonts w:cs="Calibri"/>
          <w:b/>
          <w:bCs/>
        </w:rPr>
        <w:t>§2</w:t>
      </w:r>
      <w:r w:rsidR="00C82D3A" w:rsidRPr="00A96D38">
        <w:rPr>
          <w:rFonts w:cs="Calibri"/>
          <w:b/>
          <w:bCs/>
        </w:rPr>
        <w:t>5</w:t>
      </w:r>
      <w:r w:rsidRPr="00A96D38">
        <w:rPr>
          <w:rFonts w:cs="Calibri"/>
          <w:b/>
          <w:bCs/>
        </w:rPr>
        <w:t xml:space="preserve">.1  </w:t>
      </w:r>
      <w:r w:rsidR="00033042" w:rsidRPr="00A96D38">
        <w:rPr>
          <w:rFonts w:cs="Calibri"/>
        </w:rPr>
        <w:t>Zamawiający za wykonanie</w:t>
      </w:r>
      <w:r w:rsidR="009D016A" w:rsidRPr="00A96D38">
        <w:rPr>
          <w:rFonts w:cs="Calibri"/>
        </w:rPr>
        <w:t xml:space="preserve"> </w:t>
      </w:r>
      <w:r w:rsidR="00642475" w:rsidRPr="00A96D38">
        <w:rPr>
          <w:rFonts w:cs="Calibri"/>
        </w:rPr>
        <w:t xml:space="preserve">przedmiotu </w:t>
      </w:r>
      <w:r w:rsidR="005F6DAF" w:rsidRPr="00A96D38">
        <w:rPr>
          <w:rFonts w:cs="Calibri"/>
        </w:rPr>
        <w:t>U</w:t>
      </w:r>
      <w:r w:rsidR="00642475" w:rsidRPr="00A96D38">
        <w:rPr>
          <w:rFonts w:cs="Calibri"/>
        </w:rPr>
        <w:t>mowy</w:t>
      </w:r>
      <w:r w:rsidR="009D016A" w:rsidRPr="00A96D38">
        <w:rPr>
          <w:rFonts w:cs="Calibri"/>
        </w:rPr>
        <w:t xml:space="preserve"> zapłaci Wyk</w:t>
      </w:r>
      <w:r w:rsidR="00A079E9" w:rsidRPr="00A96D38">
        <w:rPr>
          <w:rFonts w:cs="Calibri"/>
        </w:rPr>
        <w:t>onawcy wynagrodzenie ryczałtowe</w:t>
      </w:r>
      <w:r w:rsidR="009D016A" w:rsidRPr="00A96D38">
        <w:rPr>
          <w:rFonts w:cs="Calibri"/>
        </w:rPr>
        <w:t xml:space="preserve"> </w:t>
      </w:r>
      <w:r w:rsidR="00303CD7" w:rsidRPr="00A96D38">
        <w:rPr>
          <w:rFonts w:cs="Calibri"/>
        </w:rPr>
        <w:br/>
      </w:r>
      <w:r w:rsidR="009D016A" w:rsidRPr="00A96D38">
        <w:rPr>
          <w:rFonts w:cs="Calibri"/>
        </w:rPr>
        <w:t xml:space="preserve">w wysokości </w:t>
      </w:r>
      <w:r w:rsidR="000B6A72" w:rsidRPr="00A96D38">
        <w:rPr>
          <w:rFonts w:cs="Calibri"/>
          <w:b/>
        </w:rPr>
        <w:t>…………………………</w:t>
      </w:r>
      <w:r w:rsidR="002056BB" w:rsidRPr="00A96D38">
        <w:rPr>
          <w:rFonts w:cs="Calibri"/>
          <w:b/>
        </w:rPr>
        <w:t xml:space="preserve"> </w:t>
      </w:r>
      <w:r w:rsidR="009D016A" w:rsidRPr="00A96D38">
        <w:rPr>
          <w:rFonts w:cs="Calibri"/>
          <w:b/>
        </w:rPr>
        <w:t>brutto</w:t>
      </w:r>
      <w:r w:rsidR="000B6A72" w:rsidRPr="00A96D38">
        <w:rPr>
          <w:rFonts w:cs="Calibri"/>
        </w:rPr>
        <w:t xml:space="preserve"> (słownie: ……………………………………………. z</w:t>
      </w:r>
      <w:r w:rsidR="009D016A" w:rsidRPr="00A96D38">
        <w:rPr>
          <w:rFonts w:cs="Calibri"/>
        </w:rPr>
        <w:t>łotych).</w:t>
      </w:r>
    </w:p>
    <w:p w14:paraId="461BDC8C" w14:textId="77777777" w:rsidR="009D016A" w:rsidRPr="00A96D38" w:rsidRDefault="009D016A" w:rsidP="008B31D7">
      <w:pPr>
        <w:pStyle w:val="Akapitzlist"/>
        <w:numPr>
          <w:ilvl w:val="0"/>
          <w:numId w:val="46"/>
        </w:numPr>
        <w:autoSpaceDE w:val="0"/>
        <w:autoSpaceDN w:val="0"/>
        <w:adjustRightInd w:val="0"/>
        <w:spacing w:after="0" w:line="276" w:lineRule="auto"/>
        <w:rPr>
          <w:rFonts w:cs="Calibri"/>
        </w:rPr>
      </w:pPr>
      <w:r w:rsidRPr="00A96D38">
        <w:rPr>
          <w:rFonts w:cs="Calibri"/>
        </w:rPr>
        <w:t>Wynagrodzenie, o którym mowa w ust. 1, płatne będzie</w:t>
      </w:r>
      <w:r w:rsidR="009C6345" w:rsidRPr="00A96D38">
        <w:rPr>
          <w:rFonts w:cs="Calibri"/>
        </w:rPr>
        <w:t xml:space="preserve"> </w:t>
      </w:r>
      <w:r w:rsidRPr="00A96D38">
        <w:rPr>
          <w:rFonts w:cs="Calibri"/>
        </w:rPr>
        <w:t xml:space="preserve">w </w:t>
      </w:r>
      <w:r w:rsidR="002056BB" w:rsidRPr="00A96D38">
        <w:rPr>
          <w:rFonts w:cs="Calibri"/>
        </w:rPr>
        <w:t>4</w:t>
      </w:r>
      <w:r w:rsidRPr="00A96D38">
        <w:rPr>
          <w:rFonts w:cs="Calibri"/>
        </w:rPr>
        <w:t xml:space="preserve"> </w:t>
      </w:r>
      <w:r w:rsidR="00362DAC" w:rsidRPr="00A96D38">
        <w:rPr>
          <w:rFonts w:cs="Calibri"/>
        </w:rPr>
        <w:t>częściach</w:t>
      </w:r>
      <w:r w:rsidRPr="00A96D38">
        <w:rPr>
          <w:rFonts w:cs="Calibri"/>
        </w:rPr>
        <w:t>:</w:t>
      </w:r>
    </w:p>
    <w:p w14:paraId="35E8B2B0" w14:textId="77777777" w:rsidR="008B7172" w:rsidRPr="00A96D38" w:rsidRDefault="008B7172" w:rsidP="008B31D7">
      <w:pPr>
        <w:pStyle w:val="Akapitzlist"/>
        <w:numPr>
          <w:ilvl w:val="0"/>
          <w:numId w:val="12"/>
        </w:numPr>
        <w:autoSpaceDE w:val="0"/>
        <w:autoSpaceDN w:val="0"/>
        <w:adjustRightInd w:val="0"/>
        <w:spacing w:after="0" w:line="276" w:lineRule="auto"/>
        <w:ind w:left="993" w:hanging="283"/>
        <w:rPr>
          <w:rFonts w:cs="Calibri"/>
        </w:rPr>
      </w:pPr>
      <w:r w:rsidRPr="00A96D38">
        <w:rPr>
          <w:rFonts w:cs="Calibri"/>
        </w:rPr>
        <w:t xml:space="preserve">po podpisaniu przez Zamawiającego protokołu odbioru obejmującego opracowania projektowe, o których mowa w § </w:t>
      </w:r>
      <w:r w:rsidR="002056BB" w:rsidRPr="00A96D38">
        <w:rPr>
          <w:rFonts w:cs="Calibri"/>
        </w:rPr>
        <w:t xml:space="preserve">3 </w:t>
      </w:r>
      <w:r w:rsidRPr="00A96D38">
        <w:rPr>
          <w:rFonts w:cs="Calibri"/>
        </w:rPr>
        <w:t xml:space="preserve">(Etap I) </w:t>
      </w:r>
      <w:r w:rsidR="002056BB" w:rsidRPr="00A96D38">
        <w:rPr>
          <w:rFonts w:cs="Calibri"/>
        </w:rPr>
        <w:t>–</w:t>
      </w:r>
      <w:r w:rsidRPr="00A96D38">
        <w:rPr>
          <w:rFonts w:cs="Calibri"/>
          <w:b/>
        </w:rPr>
        <w:t xml:space="preserve"> </w:t>
      </w:r>
      <w:r w:rsidR="002056BB" w:rsidRPr="00A96D38">
        <w:rPr>
          <w:rFonts w:cs="Calibri"/>
          <w:b/>
        </w:rPr>
        <w:t>15%</w:t>
      </w:r>
      <w:r w:rsidRPr="00A96D38">
        <w:rPr>
          <w:rFonts w:cs="Calibri"/>
        </w:rPr>
        <w:t xml:space="preserve"> </w:t>
      </w:r>
      <w:r w:rsidR="002056BB" w:rsidRPr="00A96D38">
        <w:rPr>
          <w:rFonts w:cs="Calibri"/>
        </w:rPr>
        <w:t xml:space="preserve">wynagrodzenia brutto określonego </w:t>
      </w:r>
      <w:r w:rsidR="00A472C1" w:rsidRPr="00A96D38">
        <w:rPr>
          <w:rFonts w:cs="Calibri"/>
        </w:rPr>
        <w:br/>
      </w:r>
      <w:r w:rsidR="002056BB" w:rsidRPr="00A96D38">
        <w:rPr>
          <w:rFonts w:cs="Calibri"/>
        </w:rPr>
        <w:t>w ust. 1;</w:t>
      </w:r>
    </w:p>
    <w:p w14:paraId="3B1BDCE2" w14:textId="77777777" w:rsidR="00A079E9" w:rsidRPr="00A96D38" w:rsidRDefault="00A079E9" w:rsidP="008B31D7">
      <w:pPr>
        <w:pStyle w:val="Akapitzlist"/>
        <w:numPr>
          <w:ilvl w:val="0"/>
          <w:numId w:val="12"/>
        </w:numPr>
        <w:autoSpaceDE w:val="0"/>
        <w:autoSpaceDN w:val="0"/>
        <w:adjustRightInd w:val="0"/>
        <w:spacing w:after="0" w:line="276" w:lineRule="auto"/>
        <w:ind w:left="993" w:hanging="283"/>
        <w:rPr>
          <w:rFonts w:cs="Calibri"/>
        </w:rPr>
      </w:pPr>
      <w:r w:rsidRPr="00A96D38">
        <w:rPr>
          <w:rFonts w:cs="Calibri"/>
        </w:rPr>
        <w:t xml:space="preserve">po podpisaniu przez Zamawiającego protokołu odbioru obejmującego </w:t>
      </w:r>
      <w:r w:rsidR="004F63D3" w:rsidRPr="00A96D38">
        <w:rPr>
          <w:rFonts w:cs="Calibri"/>
        </w:rPr>
        <w:t>opracowania projektowe</w:t>
      </w:r>
      <w:r w:rsidRPr="00A96D38">
        <w:rPr>
          <w:rFonts w:cs="Calibri"/>
        </w:rPr>
        <w:t xml:space="preserve">, o których mowa w § </w:t>
      </w:r>
      <w:r w:rsidR="00303CD7" w:rsidRPr="00A96D38">
        <w:rPr>
          <w:rFonts w:cs="Calibri"/>
        </w:rPr>
        <w:t>4</w:t>
      </w:r>
      <w:r w:rsidR="00CE7F83" w:rsidRPr="00A96D38">
        <w:rPr>
          <w:rFonts w:cs="Calibri"/>
        </w:rPr>
        <w:t xml:space="preserve"> </w:t>
      </w:r>
      <w:r w:rsidR="00141CE4" w:rsidRPr="00A96D38">
        <w:rPr>
          <w:rFonts w:cs="Calibri"/>
        </w:rPr>
        <w:t>(E</w:t>
      </w:r>
      <w:r w:rsidRPr="00A96D38">
        <w:rPr>
          <w:rFonts w:cs="Calibri"/>
        </w:rPr>
        <w:t xml:space="preserve">tap </w:t>
      </w:r>
      <w:r w:rsidR="008B7172" w:rsidRPr="00A96D38">
        <w:rPr>
          <w:rFonts w:cs="Calibri"/>
        </w:rPr>
        <w:t>I</w:t>
      </w:r>
      <w:r w:rsidRPr="00A96D38">
        <w:rPr>
          <w:rFonts w:cs="Calibri"/>
        </w:rPr>
        <w:t>I) -</w:t>
      </w:r>
      <w:r w:rsidRPr="00A96D38">
        <w:rPr>
          <w:rFonts w:cs="Calibri"/>
          <w:b/>
        </w:rPr>
        <w:t xml:space="preserve"> </w:t>
      </w:r>
      <w:r w:rsidR="00303CD7" w:rsidRPr="00A96D38">
        <w:rPr>
          <w:rFonts w:cs="Calibri"/>
          <w:b/>
        </w:rPr>
        <w:t>6</w:t>
      </w:r>
      <w:r w:rsidR="00E91B30" w:rsidRPr="00A96D38">
        <w:rPr>
          <w:rFonts w:cs="Calibri"/>
          <w:b/>
        </w:rPr>
        <w:t>0</w:t>
      </w:r>
      <w:r w:rsidR="007F3049" w:rsidRPr="00A96D38">
        <w:rPr>
          <w:rFonts w:cs="Calibri"/>
          <w:b/>
        </w:rPr>
        <w:t xml:space="preserve"> %</w:t>
      </w:r>
      <w:r w:rsidR="007F3049" w:rsidRPr="00A96D38">
        <w:rPr>
          <w:rFonts w:cs="Calibri"/>
        </w:rPr>
        <w:t xml:space="preserve"> wynagrodzenia brutto określonego </w:t>
      </w:r>
      <w:r w:rsidR="00A472C1" w:rsidRPr="00A96D38">
        <w:rPr>
          <w:rFonts w:cs="Calibri"/>
        </w:rPr>
        <w:br/>
      </w:r>
      <w:r w:rsidR="007F3049" w:rsidRPr="00A96D38">
        <w:rPr>
          <w:rFonts w:cs="Calibri"/>
        </w:rPr>
        <w:t xml:space="preserve">w ust. </w:t>
      </w:r>
      <w:r w:rsidR="005C3E10" w:rsidRPr="00A96D38">
        <w:rPr>
          <w:rFonts w:cs="Calibri"/>
        </w:rPr>
        <w:t>1</w:t>
      </w:r>
      <w:r w:rsidR="004F63D3" w:rsidRPr="00A96D38">
        <w:rPr>
          <w:rFonts w:cs="Calibri"/>
        </w:rPr>
        <w:t>;</w:t>
      </w:r>
    </w:p>
    <w:p w14:paraId="36F5A6DD" w14:textId="77777777" w:rsidR="00A079E9" w:rsidRPr="00A96D38" w:rsidRDefault="00A079E9" w:rsidP="008B31D7">
      <w:pPr>
        <w:pStyle w:val="Akapitzlist"/>
        <w:numPr>
          <w:ilvl w:val="0"/>
          <w:numId w:val="12"/>
        </w:numPr>
        <w:autoSpaceDE w:val="0"/>
        <w:autoSpaceDN w:val="0"/>
        <w:adjustRightInd w:val="0"/>
        <w:spacing w:after="0" w:line="276" w:lineRule="auto"/>
        <w:ind w:left="993" w:hanging="283"/>
        <w:rPr>
          <w:rFonts w:cs="Calibri"/>
        </w:rPr>
      </w:pPr>
      <w:r w:rsidRPr="00A96D38">
        <w:rPr>
          <w:rFonts w:cs="Calibri"/>
        </w:rPr>
        <w:lastRenderedPageBreak/>
        <w:t xml:space="preserve">po podpisaniu przez Zamawiającego protokołu odbioru obejmującego opracowania projektowe, o których mowa w § </w:t>
      </w:r>
      <w:r w:rsidR="00303CD7" w:rsidRPr="00A96D38">
        <w:rPr>
          <w:rFonts w:cs="Calibri"/>
        </w:rPr>
        <w:t>5</w:t>
      </w:r>
      <w:r w:rsidRPr="00A96D38">
        <w:rPr>
          <w:rFonts w:cs="Calibri"/>
        </w:rPr>
        <w:t xml:space="preserve"> </w:t>
      </w:r>
      <w:r w:rsidR="00141CE4" w:rsidRPr="00A96D38">
        <w:rPr>
          <w:rFonts w:cs="Calibri"/>
        </w:rPr>
        <w:t>(E</w:t>
      </w:r>
      <w:r w:rsidR="004F63D3" w:rsidRPr="00A96D38">
        <w:rPr>
          <w:rFonts w:cs="Calibri"/>
        </w:rPr>
        <w:t>tap I</w:t>
      </w:r>
      <w:r w:rsidR="00303CD7" w:rsidRPr="00A96D38">
        <w:rPr>
          <w:rFonts w:cs="Calibri"/>
        </w:rPr>
        <w:t>I</w:t>
      </w:r>
      <w:r w:rsidR="004F63D3" w:rsidRPr="00A96D38">
        <w:rPr>
          <w:rFonts w:cs="Calibri"/>
        </w:rPr>
        <w:t xml:space="preserve">I) – </w:t>
      </w:r>
      <w:r w:rsidR="00E91B30" w:rsidRPr="00A96D38">
        <w:rPr>
          <w:rFonts w:cs="Calibri"/>
          <w:b/>
          <w:bCs/>
        </w:rPr>
        <w:t>15</w:t>
      </w:r>
      <w:r w:rsidR="007F3049" w:rsidRPr="00A96D38">
        <w:rPr>
          <w:rFonts w:cs="Calibri"/>
          <w:b/>
          <w:bCs/>
        </w:rPr>
        <w:t xml:space="preserve"> %</w:t>
      </w:r>
      <w:r w:rsidR="007F3049" w:rsidRPr="00A96D38">
        <w:rPr>
          <w:rFonts w:cs="Calibri"/>
        </w:rPr>
        <w:t xml:space="preserve"> wynagrodze</w:t>
      </w:r>
      <w:r w:rsidR="00FB66B4" w:rsidRPr="00A96D38">
        <w:rPr>
          <w:rFonts w:cs="Calibri"/>
        </w:rPr>
        <w:t xml:space="preserve">nia brutto określonego </w:t>
      </w:r>
      <w:r w:rsidR="00A472C1" w:rsidRPr="00A96D38">
        <w:rPr>
          <w:rFonts w:cs="Calibri"/>
        </w:rPr>
        <w:br/>
      </w:r>
      <w:r w:rsidR="00FB66B4" w:rsidRPr="00A96D38">
        <w:rPr>
          <w:rFonts w:cs="Calibri"/>
        </w:rPr>
        <w:t>w ust.1</w:t>
      </w:r>
      <w:r w:rsidR="008B7172" w:rsidRPr="00A96D38">
        <w:rPr>
          <w:rFonts w:cs="Calibri"/>
        </w:rPr>
        <w:t>;</w:t>
      </w:r>
    </w:p>
    <w:p w14:paraId="090F412F" w14:textId="77777777" w:rsidR="007F3049" w:rsidRPr="00A96D38" w:rsidRDefault="007F3049" w:rsidP="008B31D7">
      <w:pPr>
        <w:pStyle w:val="Akapitzlist"/>
        <w:numPr>
          <w:ilvl w:val="0"/>
          <w:numId w:val="12"/>
        </w:numPr>
        <w:autoSpaceDE w:val="0"/>
        <w:autoSpaceDN w:val="0"/>
        <w:adjustRightInd w:val="0"/>
        <w:spacing w:after="0" w:line="276" w:lineRule="auto"/>
        <w:ind w:left="993" w:hanging="283"/>
        <w:rPr>
          <w:rFonts w:cs="Calibri"/>
        </w:rPr>
      </w:pPr>
      <w:r w:rsidRPr="00A96D38">
        <w:rPr>
          <w:rFonts w:cs="Calibri"/>
        </w:rPr>
        <w:t xml:space="preserve">po uzyskaniu przez Zamawiającego </w:t>
      </w:r>
      <w:r w:rsidR="009D6012" w:rsidRPr="00A96D38">
        <w:rPr>
          <w:rFonts w:cs="Calibri"/>
        </w:rPr>
        <w:t xml:space="preserve">ostatecznej </w:t>
      </w:r>
      <w:r w:rsidRPr="00A96D38">
        <w:rPr>
          <w:rFonts w:cs="Calibri"/>
        </w:rPr>
        <w:t>decyzji o pozwolenie na budowę</w:t>
      </w:r>
      <w:r w:rsidR="009C6345" w:rsidRPr="00A96D38">
        <w:rPr>
          <w:rFonts w:cs="Calibri"/>
        </w:rPr>
        <w:t xml:space="preserve"> </w:t>
      </w:r>
      <w:r w:rsidRPr="00A96D38">
        <w:rPr>
          <w:rFonts w:cs="Calibri"/>
        </w:rPr>
        <w:t xml:space="preserve">– </w:t>
      </w:r>
      <w:r w:rsidR="009C578C" w:rsidRPr="00A96D38">
        <w:rPr>
          <w:rFonts w:cs="Calibri"/>
        </w:rPr>
        <w:br/>
      </w:r>
      <w:r w:rsidR="003218F0" w:rsidRPr="00A96D38">
        <w:rPr>
          <w:rFonts w:cs="Calibri"/>
          <w:b/>
        </w:rPr>
        <w:t>10</w:t>
      </w:r>
      <w:r w:rsidRPr="00A96D38">
        <w:rPr>
          <w:rFonts w:cs="Calibri"/>
          <w:b/>
        </w:rPr>
        <w:t xml:space="preserve"> %</w:t>
      </w:r>
      <w:r w:rsidRPr="00A96D38">
        <w:rPr>
          <w:rFonts w:cs="Calibri"/>
        </w:rPr>
        <w:t xml:space="preserve"> wynagrodzenia brutto określonego w ust. 1</w:t>
      </w:r>
      <w:r w:rsidR="008B7172" w:rsidRPr="00A96D38">
        <w:rPr>
          <w:rFonts w:cs="Calibri"/>
        </w:rPr>
        <w:t>;</w:t>
      </w:r>
    </w:p>
    <w:p w14:paraId="294453D6" w14:textId="77777777" w:rsidR="00D666AB" w:rsidRPr="00A96D38" w:rsidRDefault="00D666AB" w:rsidP="008B31D7">
      <w:pPr>
        <w:pStyle w:val="Akapitzlist"/>
        <w:numPr>
          <w:ilvl w:val="0"/>
          <w:numId w:val="46"/>
        </w:numPr>
        <w:autoSpaceDE w:val="0"/>
        <w:autoSpaceDN w:val="0"/>
        <w:adjustRightInd w:val="0"/>
        <w:spacing w:after="0" w:line="276" w:lineRule="auto"/>
        <w:ind w:left="704" w:hanging="284"/>
        <w:rPr>
          <w:rFonts w:cs="Calibri"/>
        </w:rPr>
      </w:pPr>
      <w:r w:rsidRPr="00A96D38">
        <w:rPr>
          <w:rFonts w:cs="Calibri"/>
        </w:rPr>
        <w:t xml:space="preserve">Strony nie przewidują możliwości przekroczenia wartości </w:t>
      </w:r>
      <w:r w:rsidR="005F6DAF" w:rsidRPr="00A96D38">
        <w:rPr>
          <w:rFonts w:cs="Calibri"/>
        </w:rPr>
        <w:t>U</w:t>
      </w:r>
      <w:r w:rsidRPr="00A96D38">
        <w:rPr>
          <w:rFonts w:cs="Calibri"/>
        </w:rPr>
        <w:t>mowy przez Wykonawcę, co wynika z istoty zamówienia i związan</w:t>
      </w:r>
      <w:r w:rsidR="004B4D39" w:rsidRPr="00A96D38">
        <w:rPr>
          <w:rFonts w:cs="Calibri"/>
        </w:rPr>
        <w:t xml:space="preserve">ego </w:t>
      </w:r>
      <w:r w:rsidRPr="00A96D38">
        <w:rPr>
          <w:rFonts w:cs="Calibri"/>
        </w:rPr>
        <w:t>z tym ryzykiem Wykonawcy</w:t>
      </w:r>
      <w:r w:rsidR="00975347" w:rsidRPr="00A96D38">
        <w:rPr>
          <w:rFonts w:cs="Calibri"/>
        </w:rPr>
        <w:t xml:space="preserve"> z zastrzeżeniem ust. 5</w:t>
      </w:r>
      <w:r w:rsidRPr="00A96D38">
        <w:rPr>
          <w:rFonts w:cs="Calibri"/>
        </w:rPr>
        <w:t>.</w:t>
      </w:r>
    </w:p>
    <w:p w14:paraId="3D50EF37" w14:textId="77777777" w:rsidR="00353E88" w:rsidRPr="00A96D38" w:rsidRDefault="00D666AB" w:rsidP="008B31D7">
      <w:pPr>
        <w:pStyle w:val="Akapitzlist"/>
        <w:numPr>
          <w:ilvl w:val="0"/>
          <w:numId w:val="46"/>
        </w:numPr>
        <w:autoSpaceDE w:val="0"/>
        <w:autoSpaceDN w:val="0"/>
        <w:adjustRightInd w:val="0"/>
        <w:spacing w:after="0" w:line="276" w:lineRule="auto"/>
        <w:ind w:left="704" w:hanging="284"/>
        <w:rPr>
          <w:rFonts w:cs="Calibri"/>
        </w:rPr>
      </w:pPr>
      <w:r w:rsidRPr="00A96D38">
        <w:rPr>
          <w:rFonts w:cs="Calibri"/>
        </w:rPr>
        <w:t xml:space="preserve">Wynagrodzenie określone w ust. 1 </w:t>
      </w:r>
      <w:r w:rsidR="00D73BCE" w:rsidRPr="00A96D38">
        <w:rPr>
          <w:rFonts w:cs="Calibri"/>
        </w:rPr>
        <w:t xml:space="preserve">lub </w:t>
      </w:r>
      <w:r w:rsidR="00141CE4" w:rsidRPr="00A96D38">
        <w:rPr>
          <w:rFonts w:cs="Calibri"/>
        </w:rPr>
        <w:t xml:space="preserve">w przypadku odstąpienia od Umowy w części, </w:t>
      </w:r>
      <w:r w:rsidR="00D73BCE" w:rsidRPr="00A96D38">
        <w:rPr>
          <w:rFonts w:cs="Calibri"/>
        </w:rPr>
        <w:t xml:space="preserve">wynagrodzenie za wykonanie któregoś z etapów wymienionych w ust. 2, </w:t>
      </w:r>
      <w:r w:rsidRPr="00A96D38">
        <w:rPr>
          <w:rFonts w:cs="Calibri"/>
        </w:rPr>
        <w:t xml:space="preserve">obejmuje wynagrodzenie za przeniesienie praw, o których mowa w </w:t>
      </w:r>
      <w:r w:rsidR="001428BA" w:rsidRPr="00A96D38">
        <w:rPr>
          <w:rFonts w:cs="Calibri"/>
        </w:rPr>
        <w:t xml:space="preserve">§ </w:t>
      </w:r>
      <w:r w:rsidR="00D11026" w:rsidRPr="00A96D38">
        <w:rPr>
          <w:rFonts w:cs="Calibri"/>
        </w:rPr>
        <w:t>3</w:t>
      </w:r>
      <w:r w:rsidR="007B6F4E" w:rsidRPr="00A96D38">
        <w:rPr>
          <w:rFonts w:cs="Calibri"/>
        </w:rPr>
        <w:t>4</w:t>
      </w:r>
      <w:r w:rsidR="00D11026" w:rsidRPr="00A96D38">
        <w:rPr>
          <w:rFonts w:cs="Calibri"/>
        </w:rPr>
        <w:t>.</w:t>
      </w:r>
    </w:p>
    <w:p w14:paraId="64F5ECD7" w14:textId="77777777" w:rsidR="00975347" w:rsidRPr="00A96D38" w:rsidRDefault="00975347" w:rsidP="008B31D7">
      <w:pPr>
        <w:pStyle w:val="Akapitzlist"/>
        <w:numPr>
          <w:ilvl w:val="0"/>
          <w:numId w:val="46"/>
        </w:numPr>
        <w:autoSpaceDE w:val="0"/>
        <w:autoSpaceDN w:val="0"/>
        <w:adjustRightInd w:val="0"/>
        <w:spacing w:after="0" w:line="276" w:lineRule="auto"/>
        <w:ind w:left="704" w:hanging="284"/>
        <w:rPr>
          <w:rFonts w:cs="Calibri"/>
        </w:rPr>
      </w:pPr>
      <w:r w:rsidRPr="00A96D38">
        <w:rPr>
          <w:rFonts w:cs="Calibri"/>
        </w:rPr>
        <w:t>Wynagrodzenie</w:t>
      </w:r>
      <w:r w:rsidRPr="00A96D38">
        <w:rPr>
          <w:rFonts w:cs="Calibri"/>
          <w:bCs/>
        </w:rPr>
        <w:t xml:space="preserve">, o którym mowa w ust. 1 może zostać odpowiednio zmienione </w:t>
      </w:r>
      <w:r w:rsidRPr="00A96D38">
        <w:rPr>
          <w:rFonts w:cs="Calibri"/>
          <w:bCs/>
        </w:rPr>
        <w:br/>
      </w:r>
      <w:r w:rsidR="00EA217D" w:rsidRPr="00A96D38">
        <w:rPr>
          <w:rFonts w:cs="Calibri"/>
          <w:bCs/>
        </w:rPr>
        <w:t>w przypadkach wskazanych w §</w:t>
      </w:r>
      <w:r w:rsidR="00D11026" w:rsidRPr="00A96D38">
        <w:rPr>
          <w:rFonts w:cs="Calibri"/>
          <w:bCs/>
        </w:rPr>
        <w:t xml:space="preserve"> 3</w:t>
      </w:r>
      <w:r w:rsidR="005561E5" w:rsidRPr="00A96D38">
        <w:rPr>
          <w:rFonts w:cs="Calibri"/>
          <w:bCs/>
        </w:rPr>
        <w:t>0</w:t>
      </w:r>
      <w:r w:rsidR="00EA217D" w:rsidRPr="00A96D38">
        <w:rPr>
          <w:rFonts w:cs="Calibri"/>
          <w:bCs/>
        </w:rPr>
        <w:t xml:space="preserve"> ust. 4 i 6.</w:t>
      </w:r>
    </w:p>
    <w:p w14:paraId="498BE878" w14:textId="77777777" w:rsidR="00055410" w:rsidRPr="00A96D38" w:rsidRDefault="00CA7FDD" w:rsidP="008B31D7">
      <w:pPr>
        <w:pStyle w:val="Akapitzlist"/>
        <w:numPr>
          <w:ilvl w:val="0"/>
          <w:numId w:val="46"/>
        </w:numPr>
        <w:autoSpaceDE w:val="0"/>
        <w:autoSpaceDN w:val="0"/>
        <w:adjustRightInd w:val="0"/>
        <w:spacing w:after="0" w:line="276" w:lineRule="auto"/>
        <w:ind w:left="704" w:hanging="284"/>
        <w:rPr>
          <w:rFonts w:cs="Calibri"/>
        </w:rPr>
      </w:pPr>
      <w:r w:rsidRPr="00A96D38">
        <w:rPr>
          <w:rFonts w:cs="Calibri"/>
        </w:rPr>
        <w:t xml:space="preserve">W przypadku, gdy czas realizacji umowy, z przyczyn niezależnych od Wykonawcy przewyższy 12 miesięcy, </w:t>
      </w:r>
      <w:r w:rsidR="00055410" w:rsidRPr="00A96D38">
        <w:rPr>
          <w:rFonts w:cs="Calibri"/>
        </w:rPr>
        <w:t>Wynagrodzenie, o którym mowa w ust. 1 może zostać odpowiednio zmienione w przypadku</w:t>
      </w:r>
      <w:r w:rsidR="0039378A" w:rsidRPr="00A96D38">
        <w:rPr>
          <w:rFonts w:cs="Calibri"/>
        </w:rPr>
        <w:t xml:space="preserve"> zmiany</w:t>
      </w:r>
      <w:r w:rsidR="00055410" w:rsidRPr="00A96D38">
        <w:rPr>
          <w:rFonts w:cs="Calibri"/>
        </w:rPr>
        <w:t xml:space="preserve">: </w:t>
      </w:r>
    </w:p>
    <w:p w14:paraId="176220CF" w14:textId="77777777" w:rsidR="00055410" w:rsidRPr="00A96D38" w:rsidRDefault="00055410" w:rsidP="008B31D7">
      <w:pPr>
        <w:pStyle w:val="Akapitzlist"/>
        <w:numPr>
          <w:ilvl w:val="0"/>
          <w:numId w:val="55"/>
        </w:numPr>
        <w:autoSpaceDE w:val="0"/>
        <w:autoSpaceDN w:val="0"/>
        <w:adjustRightInd w:val="0"/>
        <w:spacing w:after="0" w:line="276" w:lineRule="auto"/>
        <w:ind w:left="1134"/>
        <w:rPr>
          <w:rFonts w:cs="Calibri"/>
        </w:rPr>
      </w:pPr>
      <w:r w:rsidRPr="00A96D38">
        <w:rPr>
          <w:rFonts w:cs="Calibri"/>
        </w:rPr>
        <w:t>stawek podatku od towarów i usług (VAT)</w:t>
      </w:r>
      <w:r w:rsidR="00FA6B06" w:rsidRPr="00A96D38">
        <w:rPr>
          <w:rFonts w:cs="Calibri"/>
        </w:rPr>
        <w:t xml:space="preserve"> oraz podatku akcyzowego.</w:t>
      </w:r>
      <w:r w:rsidRPr="00A96D38">
        <w:rPr>
          <w:rFonts w:cs="Calibri"/>
        </w:rPr>
        <w:t xml:space="preserve"> Przy zmianie stawki VAT ulegnie zmianie kwota wynagrodzenia brutto, kwota netto pozostanie bez zmian. Waloryzacji nie podlega wynagrodzenie w części wypłaconej Wykonawcy przed zmianą stawek podatku od towarów i usług (VAT)</w:t>
      </w:r>
      <w:r w:rsidR="00CA7FDD" w:rsidRPr="00A96D38">
        <w:rPr>
          <w:rFonts w:cs="Calibri"/>
        </w:rPr>
        <w:t>;</w:t>
      </w:r>
    </w:p>
    <w:p w14:paraId="2A91572E" w14:textId="77777777" w:rsidR="00055410" w:rsidRPr="00A96D38" w:rsidRDefault="00055410" w:rsidP="008B31D7">
      <w:pPr>
        <w:pStyle w:val="Akapitzlist"/>
        <w:numPr>
          <w:ilvl w:val="0"/>
          <w:numId w:val="55"/>
        </w:numPr>
        <w:autoSpaceDE w:val="0"/>
        <w:autoSpaceDN w:val="0"/>
        <w:adjustRightInd w:val="0"/>
        <w:spacing w:after="0" w:line="276" w:lineRule="auto"/>
        <w:ind w:left="1134"/>
        <w:rPr>
          <w:rFonts w:cs="Calibri"/>
        </w:rPr>
      </w:pPr>
      <w:r w:rsidRPr="00A96D38">
        <w:rPr>
          <w:rFonts w:cs="Calibri"/>
        </w:rPr>
        <w:t>wysokości minimalnego wynagrodzenia za prac</w:t>
      </w:r>
      <w:r w:rsidR="0039378A" w:rsidRPr="00A96D38">
        <w:rPr>
          <w:rFonts w:cs="Calibri"/>
        </w:rPr>
        <w:t>ę</w:t>
      </w:r>
      <w:r w:rsidRPr="00A96D38">
        <w:rPr>
          <w:rFonts w:cs="Calibri"/>
        </w:rPr>
        <w:t xml:space="preserve"> albo wysokości </w:t>
      </w:r>
      <w:r w:rsidR="0039378A" w:rsidRPr="00A96D38">
        <w:rPr>
          <w:rFonts w:cs="Calibri"/>
        </w:rPr>
        <w:t xml:space="preserve">minimalnej </w:t>
      </w:r>
      <w:r w:rsidRPr="00A96D38">
        <w:rPr>
          <w:rFonts w:cs="Calibri"/>
        </w:rPr>
        <w:t xml:space="preserve">stawki godzinowej, ustalonej na podstawie przepisów ustawy z dnia 10 października 2002r. </w:t>
      </w:r>
      <w:r w:rsidR="005561E5" w:rsidRPr="00A96D38">
        <w:rPr>
          <w:rFonts w:cs="Calibri"/>
        </w:rPr>
        <w:br/>
      </w:r>
      <w:r w:rsidRPr="00A96D38">
        <w:rPr>
          <w:rFonts w:cs="Calibri"/>
        </w:rPr>
        <w:t>o minimalnym wynagrodzeniu za pracę</w:t>
      </w:r>
      <w:r w:rsidR="00CA7FDD" w:rsidRPr="00A96D38">
        <w:rPr>
          <w:rFonts w:cs="Calibri"/>
        </w:rPr>
        <w:t>;</w:t>
      </w:r>
    </w:p>
    <w:p w14:paraId="24CA391C" w14:textId="77777777" w:rsidR="00055410" w:rsidRPr="00A96D38" w:rsidRDefault="00055410" w:rsidP="008B31D7">
      <w:pPr>
        <w:pStyle w:val="Akapitzlist"/>
        <w:numPr>
          <w:ilvl w:val="0"/>
          <w:numId w:val="55"/>
        </w:numPr>
        <w:autoSpaceDE w:val="0"/>
        <w:autoSpaceDN w:val="0"/>
        <w:adjustRightInd w:val="0"/>
        <w:spacing w:after="0" w:line="276" w:lineRule="auto"/>
        <w:ind w:left="1134"/>
        <w:rPr>
          <w:rFonts w:cs="Calibri"/>
        </w:rPr>
      </w:pPr>
      <w:r w:rsidRPr="00A96D38">
        <w:rPr>
          <w:rFonts w:cs="Calibri"/>
        </w:rPr>
        <w:t xml:space="preserve">zasad podlegania ubezpieczeniom społecznym lub ubezpieczeniu zdrowotnemu lub wysokości stawki składki na ubezpieczenie społeczne lub zdrowotne, </w:t>
      </w:r>
    </w:p>
    <w:p w14:paraId="7CFD9FE4" w14:textId="77777777" w:rsidR="00055410" w:rsidRPr="00A96D38" w:rsidRDefault="00055410" w:rsidP="008B31D7">
      <w:pPr>
        <w:pStyle w:val="Akapitzlist"/>
        <w:numPr>
          <w:ilvl w:val="0"/>
          <w:numId w:val="55"/>
        </w:numPr>
        <w:autoSpaceDE w:val="0"/>
        <w:autoSpaceDN w:val="0"/>
        <w:adjustRightInd w:val="0"/>
        <w:spacing w:after="0" w:line="276" w:lineRule="auto"/>
        <w:ind w:left="1134"/>
        <w:rPr>
          <w:rFonts w:cs="Calibri"/>
        </w:rPr>
      </w:pPr>
      <w:r w:rsidRPr="00A96D38">
        <w:rPr>
          <w:rFonts w:cs="Calibri"/>
        </w:rPr>
        <w:t xml:space="preserve">zmiany zasad gromadzenia i wysokości wpłat do pracowniczych planów kapitałowych </w:t>
      </w:r>
      <w:r w:rsidR="004E50F9" w:rsidRPr="00A96D38">
        <w:rPr>
          <w:rFonts w:cs="Calibri"/>
        </w:rPr>
        <w:br/>
      </w:r>
      <w:r w:rsidRPr="00A96D38">
        <w:rPr>
          <w:rFonts w:cs="Calibri"/>
        </w:rPr>
        <w:t xml:space="preserve">o których mowa w ustawie z dnia 4 października 2018r. o pracowniczych planach kapitałowych; </w:t>
      </w:r>
    </w:p>
    <w:p w14:paraId="28EBDAED" w14:textId="77777777" w:rsidR="00055410" w:rsidRPr="00A96D38" w:rsidRDefault="00055410" w:rsidP="008B31D7">
      <w:pPr>
        <w:pStyle w:val="Akapitzlist"/>
        <w:numPr>
          <w:ilvl w:val="0"/>
          <w:numId w:val="56"/>
        </w:numPr>
        <w:autoSpaceDE w:val="0"/>
        <w:autoSpaceDN w:val="0"/>
        <w:adjustRightInd w:val="0"/>
        <w:spacing w:after="0" w:line="276" w:lineRule="auto"/>
        <w:ind w:left="1418" w:hanging="284"/>
        <w:rPr>
          <w:rFonts w:cs="Calibri"/>
        </w:rPr>
      </w:pPr>
      <w:r w:rsidRPr="00A96D38">
        <w:rPr>
          <w:rFonts w:cs="Calibri"/>
        </w:rPr>
        <w:t xml:space="preserve">zmiana wynagrodzenia, w przypadkach określonych w pkt 2-4 wymaga złożenia wniosku Strony oraz wykazania, wpływu ww. zmian na zmianę kosztów wykonania Zadania przez </w:t>
      </w:r>
      <w:r w:rsidR="009A1006" w:rsidRPr="00A96D38">
        <w:rPr>
          <w:rFonts w:cs="Calibri"/>
        </w:rPr>
        <w:t>W</w:t>
      </w:r>
      <w:r w:rsidRPr="00A96D38">
        <w:rPr>
          <w:rFonts w:cs="Calibri"/>
        </w:rPr>
        <w:t xml:space="preserve">ykonawcę. </w:t>
      </w:r>
      <w:r w:rsidR="00434BC7" w:rsidRPr="00A96D38">
        <w:rPr>
          <w:rFonts w:cs="Calibri"/>
        </w:rPr>
        <w:t xml:space="preserve">Wykonawca przedłoży Zamawiającemu wykaz osób zatrudnionych do realizacji Umowy, dla których zmiany </w:t>
      </w:r>
      <w:r w:rsidR="009A1006" w:rsidRPr="00A96D38">
        <w:rPr>
          <w:rFonts w:cs="Calibri"/>
        </w:rPr>
        <w:t xml:space="preserve">wymienione w pkt 2-4 mają zastosowanie, wraz z kalkulacją wynikającą z przedmiotowej zmiany. </w:t>
      </w:r>
      <w:r w:rsidRPr="00A96D38">
        <w:rPr>
          <w:rFonts w:cs="Calibri"/>
        </w:rPr>
        <w:t>Na żądanie Zamawiającego, Wykonawca zobowiązany będzie do złożenia wyjaśnień w zakresie treści złożonego wniosku, w terminie 14 dni od doręczenia żądania</w:t>
      </w:r>
      <w:r w:rsidR="0065558A" w:rsidRPr="00A96D38">
        <w:rPr>
          <w:rFonts w:cs="Calibri"/>
        </w:rPr>
        <w:t xml:space="preserve">. </w:t>
      </w:r>
    </w:p>
    <w:p w14:paraId="7B3A7B8E" w14:textId="77777777" w:rsidR="00AD6998" w:rsidRPr="00A96D38" w:rsidRDefault="00CA7FDD" w:rsidP="008B31D7">
      <w:pPr>
        <w:pStyle w:val="Akapitzlist"/>
        <w:numPr>
          <w:ilvl w:val="0"/>
          <w:numId w:val="46"/>
        </w:numPr>
        <w:autoSpaceDE w:val="0"/>
        <w:autoSpaceDN w:val="0"/>
        <w:adjustRightInd w:val="0"/>
        <w:spacing w:after="0" w:line="276" w:lineRule="auto"/>
        <w:ind w:left="704" w:hanging="284"/>
        <w:rPr>
          <w:rFonts w:cs="Calibri"/>
        </w:rPr>
      </w:pPr>
      <w:r w:rsidRPr="00A96D38">
        <w:rPr>
          <w:rFonts w:cs="Calibri"/>
        </w:rPr>
        <w:t>W przypadku, gdy czas realizacji umowy, z przyczyn niezależnych od Wykonawcy przewyższy 12 miesięcy, wynagrodzenie</w:t>
      </w:r>
      <w:r w:rsidR="00AD6998" w:rsidRPr="00A96D38">
        <w:rPr>
          <w:rFonts w:cs="Calibri"/>
        </w:rPr>
        <w:t>, o którym mowa w ust. 1 może zostać odpowiednio zmienione także na następujących zasadach:</w:t>
      </w:r>
    </w:p>
    <w:p w14:paraId="0DA2DF0A" w14:textId="77777777" w:rsidR="00AD6998" w:rsidRPr="00A96D38" w:rsidRDefault="00AD6998" w:rsidP="008B31D7">
      <w:pPr>
        <w:pStyle w:val="Akapitzlist"/>
        <w:numPr>
          <w:ilvl w:val="3"/>
          <w:numId w:val="53"/>
        </w:numPr>
        <w:autoSpaceDE w:val="0"/>
        <w:autoSpaceDN w:val="0"/>
        <w:adjustRightInd w:val="0"/>
        <w:spacing w:after="0" w:line="276" w:lineRule="auto"/>
        <w:ind w:left="1134"/>
        <w:rPr>
          <w:rFonts w:cs="Calibri"/>
        </w:rPr>
      </w:pPr>
      <w:r w:rsidRPr="00A96D38">
        <w:rPr>
          <w:rFonts w:cs="Calibri"/>
        </w:rPr>
        <w:t xml:space="preserve">w przypadku zmiany cen materiałów lub kosztów związanych z realizacją zamówienia </w:t>
      </w:r>
      <w:r w:rsidR="00D61F27" w:rsidRPr="00A96D38">
        <w:rPr>
          <w:rFonts w:cs="Calibri"/>
        </w:rPr>
        <w:br/>
      </w:r>
      <w:r w:rsidRPr="00A96D38">
        <w:rPr>
          <w:rFonts w:cs="Calibri"/>
        </w:rPr>
        <w:t>w stosunku do kosztów i cen zawartych w ofercie, z zastrzeżeniem że</w:t>
      </w:r>
      <w:r w:rsidR="009A1006" w:rsidRPr="00A96D38">
        <w:rPr>
          <w:rFonts w:cs="Calibri"/>
        </w:rPr>
        <w:t>:</w:t>
      </w:r>
      <w:r w:rsidRPr="00A96D38">
        <w:rPr>
          <w:rFonts w:cs="Calibri"/>
        </w:rPr>
        <w:t xml:space="preserve"> </w:t>
      </w:r>
    </w:p>
    <w:p w14:paraId="3C533E34" w14:textId="77777777" w:rsidR="00AD6998" w:rsidRPr="00A96D38" w:rsidRDefault="00AD6998" w:rsidP="008B31D7">
      <w:pPr>
        <w:pStyle w:val="Akapitzlist"/>
        <w:numPr>
          <w:ilvl w:val="1"/>
          <w:numId w:val="54"/>
        </w:numPr>
        <w:autoSpaceDE w:val="0"/>
        <w:autoSpaceDN w:val="0"/>
        <w:adjustRightInd w:val="0"/>
        <w:spacing w:after="0" w:line="276" w:lineRule="auto"/>
        <w:ind w:left="1418" w:hanging="284"/>
        <w:rPr>
          <w:rFonts w:cs="Calibri"/>
        </w:rPr>
      </w:pPr>
      <w:r w:rsidRPr="00A96D38">
        <w:rPr>
          <w:rFonts w:cs="Calibri"/>
        </w:rPr>
        <w:t>początkowy termin uprawniający do żądania ustalenia zmiany wynagrodzenia nastąpi w pierwszym miesiącu po upływie 12 miesięcy od zawarcia umowy</w:t>
      </w:r>
      <w:r w:rsidR="009A1006" w:rsidRPr="00A96D38">
        <w:rPr>
          <w:rFonts w:cs="Calibri"/>
        </w:rPr>
        <w:t>,</w:t>
      </w:r>
    </w:p>
    <w:p w14:paraId="608613E0" w14:textId="77777777" w:rsidR="007D6474" w:rsidRPr="00A96D38" w:rsidRDefault="00AD6998" w:rsidP="008B31D7">
      <w:pPr>
        <w:pStyle w:val="Akapitzlist"/>
        <w:numPr>
          <w:ilvl w:val="1"/>
          <w:numId w:val="54"/>
        </w:numPr>
        <w:autoSpaceDE w:val="0"/>
        <w:autoSpaceDN w:val="0"/>
        <w:adjustRightInd w:val="0"/>
        <w:spacing w:after="0" w:line="276" w:lineRule="auto"/>
        <w:ind w:left="1418" w:hanging="284"/>
        <w:rPr>
          <w:rFonts w:cs="Calibri"/>
        </w:rPr>
      </w:pPr>
      <w:r w:rsidRPr="00A96D38">
        <w:rPr>
          <w:rFonts w:cs="Calibri"/>
        </w:rPr>
        <w:t>maksymalną wartość zmiany wynagrodzenia, jaką dopuszcza Zamawiający w efekcie zastosowania postanowień niniejszego punktu, wynosi 4% wartości ceny całkowitej podanej w ofercie Wykonawcy brutto</w:t>
      </w:r>
      <w:r w:rsidR="002736F1" w:rsidRPr="00A96D38">
        <w:rPr>
          <w:rFonts w:cs="Calibri"/>
        </w:rPr>
        <w:t>, z zastrzeżeniem pkt 2</w:t>
      </w:r>
      <w:r w:rsidR="009A1006" w:rsidRPr="00A96D38">
        <w:rPr>
          <w:rFonts w:cs="Calibri"/>
        </w:rPr>
        <w:t>,</w:t>
      </w:r>
    </w:p>
    <w:p w14:paraId="12B5610E" w14:textId="77777777" w:rsidR="00354722" w:rsidRPr="00A96D38" w:rsidRDefault="002A2730" w:rsidP="008B31D7">
      <w:pPr>
        <w:pStyle w:val="Akapitzlist"/>
        <w:numPr>
          <w:ilvl w:val="3"/>
          <w:numId w:val="53"/>
        </w:numPr>
        <w:autoSpaceDE w:val="0"/>
        <w:autoSpaceDN w:val="0"/>
        <w:adjustRightInd w:val="0"/>
        <w:spacing w:after="0" w:line="276" w:lineRule="auto"/>
        <w:ind w:left="1134"/>
        <w:rPr>
          <w:rFonts w:cs="Calibri"/>
        </w:rPr>
      </w:pPr>
      <w:r w:rsidRPr="00A96D38">
        <w:rPr>
          <w:rFonts w:cs="Calibri"/>
        </w:rPr>
        <w:lastRenderedPageBreak/>
        <w:t>zmiana wysokości wynagrodzenia Wykonawcy</w:t>
      </w:r>
      <w:r w:rsidR="002736F1" w:rsidRPr="00A96D38">
        <w:rPr>
          <w:rFonts w:cs="Calibri"/>
        </w:rPr>
        <w:t xml:space="preserve"> nie może być wyższa, niż wynikałaby ze </w:t>
      </w:r>
      <w:r w:rsidR="002A09B0" w:rsidRPr="00A96D38">
        <w:rPr>
          <w:rFonts w:cs="Calibri"/>
        </w:rPr>
        <w:t>zmian</w:t>
      </w:r>
      <w:r w:rsidRPr="00A96D38">
        <w:rPr>
          <w:rFonts w:cs="Calibri"/>
        </w:rPr>
        <w:t>y</w:t>
      </w:r>
      <w:r w:rsidR="00AD6998" w:rsidRPr="00A96D38">
        <w:rPr>
          <w:rFonts w:cs="Calibri"/>
        </w:rPr>
        <w:t xml:space="preserve"> </w:t>
      </w:r>
      <w:r w:rsidR="00354722" w:rsidRPr="00A96D38">
        <w:rPr>
          <w:rFonts w:cs="Calibri"/>
        </w:rPr>
        <w:t>stawki za jednostkę nakładu pracy (</w:t>
      </w:r>
      <w:proofErr w:type="spellStart"/>
      <w:r w:rsidR="00354722" w:rsidRPr="00A96D38">
        <w:rPr>
          <w:rFonts w:cs="Calibri"/>
        </w:rPr>
        <w:t>j.n.p</w:t>
      </w:r>
      <w:proofErr w:type="spellEnd"/>
      <w:r w:rsidR="00354722" w:rsidRPr="00A96D38">
        <w:rPr>
          <w:rFonts w:cs="Calibri"/>
        </w:rPr>
        <w:t xml:space="preserve">.) za dany rok określonej przez </w:t>
      </w:r>
      <w:r w:rsidR="00354722" w:rsidRPr="00A96D38">
        <w:t>Izbę Projektowania Budowlanego</w:t>
      </w:r>
      <w:r w:rsidR="00354722" w:rsidRPr="00A96D38">
        <w:rPr>
          <w:rFonts w:cs="Calibri"/>
        </w:rPr>
        <w:t>;</w:t>
      </w:r>
    </w:p>
    <w:p w14:paraId="5359000C" w14:textId="77777777" w:rsidR="001C2F21" w:rsidRPr="00A96D38" w:rsidRDefault="00AD6998" w:rsidP="003D084B">
      <w:pPr>
        <w:pStyle w:val="Akapitzlist"/>
        <w:autoSpaceDE w:val="0"/>
        <w:autoSpaceDN w:val="0"/>
        <w:adjustRightInd w:val="0"/>
        <w:spacing w:after="0" w:line="276" w:lineRule="auto"/>
        <w:ind w:left="1134"/>
        <w:rPr>
          <w:rFonts w:cs="Calibri"/>
        </w:rPr>
      </w:pPr>
      <w:r w:rsidRPr="00A96D38">
        <w:rPr>
          <w:rFonts w:cs="Calibri"/>
        </w:rPr>
        <w:t xml:space="preserve"> - zmiana wynagrodzenia, w przypadkach określonych w niniejszym ustępie wymaga złożenia wniosku Strony wraz ze szczegółowym wyliczeniem wysokości wnioskowanej zmiany z podaniem podstawy faktycznej i prawnej oraz uzasadnienia. Na żądanie Zamawiającego, Wykonawca zobowiązany będzie do złożenia wyjaśnień, w terminie 14 dni od doręczenia żądania</w:t>
      </w:r>
      <w:r w:rsidR="0004662A" w:rsidRPr="00A96D38">
        <w:rPr>
          <w:rFonts w:cs="Calibri"/>
        </w:rPr>
        <w:t>.</w:t>
      </w:r>
    </w:p>
    <w:p w14:paraId="18639B69" w14:textId="77777777" w:rsidR="00AD6998" w:rsidRPr="00A96D38" w:rsidRDefault="00055410" w:rsidP="008B31D7">
      <w:pPr>
        <w:pStyle w:val="Akapitzlist"/>
        <w:numPr>
          <w:ilvl w:val="0"/>
          <w:numId w:val="46"/>
        </w:numPr>
        <w:autoSpaceDE w:val="0"/>
        <w:autoSpaceDN w:val="0"/>
        <w:adjustRightInd w:val="0"/>
        <w:spacing w:after="0" w:line="276" w:lineRule="auto"/>
        <w:ind w:left="704" w:hanging="284"/>
        <w:rPr>
          <w:rFonts w:cs="Calibri"/>
        </w:rPr>
      </w:pPr>
      <w:r w:rsidRPr="00A96D38">
        <w:rPr>
          <w:rFonts w:cs="Calibri"/>
        </w:rPr>
        <w:t>Wykonawca</w:t>
      </w:r>
      <w:r w:rsidR="00434280" w:rsidRPr="00A96D38">
        <w:rPr>
          <w:rFonts w:cs="Calibri"/>
        </w:rPr>
        <w:t xml:space="preserve">, </w:t>
      </w:r>
      <w:r w:rsidRPr="00A96D38">
        <w:rPr>
          <w:rFonts w:cs="Calibri"/>
        </w:rPr>
        <w:t xml:space="preserve">którego wynagrodzenie zostało zmienione, na zasadach określonych </w:t>
      </w:r>
      <w:r w:rsidR="00D61F27" w:rsidRPr="00A96D38">
        <w:rPr>
          <w:rFonts w:cs="Calibri"/>
        </w:rPr>
        <w:br/>
      </w:r>
      <w:r w:rsidRPr="00A96D38">
        <w:rPr>
          <w:rFonts w:cs="Calibri"/>
        </w:rPr>
        <w:t xml:space="preserve">w ust. </w:t>
      </w:r>
      <w:r w:rsidR="00170AD4" w:rsidRPr="00A96D38">
        <w:rPr>
          <w:rFonts w:cs="Calibri"/>
        </w:rPr>
        <w:t>5-7</w:t>
      </w:r>
      <w:r w:rsidRPr="00A96D38">
        <w:rPr>
          <w:rFonts w:cs="Calibri"/>
        </w:rPr>
        <w:t>, zobowiązany jest do odpowiedniej zmiany wynagrodzenia przysługującego podwykonawc</w:t>
      </w:r>
      <w:r w:rsidR="009A6C21" w:rsidRPr="00A96D38">
        <w:rPr>
          <w:rFonts w:cs="Calibri"/>
        </w:rPr>
        <w:t>y, który spełnia warunki art.439 ust.5 ustawy Prawo zamówień publicznych</w:t>
      </w:r>
      <w:r w:rsidRPr="00A96D38">
        <w:rPr>
          <w:rFonts w:cs="Calibri"/>
        </w:rPr>
        <w:t>.</w:t>
      </w:r>
    </w:p>
    <w:p w14:paraId="404DD6D3" w14:textId="77777777" w:rsidR="002A5AC2" w:rsidRPr="00A96D38" w:rsidRDefault="002A5AC2" w:rsidP="008B31D7">
      <w:pPr>
        <w:pStyle w:val="Akapitzlist"/>
        <w:numPr>
          <w:ilvl w:val="0"/>
          <w:numId w:val="46"/>
        </w:numPr>
        <w:autoSpaceDE w:val="0"/>
        <w:autoSpaceDN w:val="0"/>
        <w:adjustRightInd w:val="0"/>
        <w:spacing w:after="0" w:line="276" w:lineRule="auto"/>
        <w:ind w:left="704" w:hanging="284"/>
        <w:rPr>
          <w:rFonts w:cs="Calibri"/>
        </w:rPr>
      </w:pPr>
      <w:r w:rsidRPr="00A96D38">
        <w:rPr>
          <w:rFonts w:cs="Calibri"/>
        </w:rPr>
        <w:t xml:space="preserve">Wykonawca nie może bez pisemnej zgody Zamawiającego, pod rygorem nieważności, przenieść wierzytelności, dokonać cesji, przekazu, sprzedaży oraz zastawienia jakiejkolwiek wierzytelności wynikającej z Umowy lub jakiejkolwiek jej części, korzyści z niego lub udziału </w:t>
      </w:r>
      <w:r w:rsidRPr="00A96D38">
        <w:rPr>
          <w:rFonts w:cs="Calibri"/>
        </w:rPr>
        <w:br/>
        <w:t xml:space="preserve">w nim, na osoby trzecie. </w:t>
      </w:r>
    </w:p>
    <w:p w14:paraId="053721AA" w14:textId="77777777" w:rsidR="002A5AC2" w:rsidRPr="00A96D38" w:rsidRDefault="002A5AC2" w:rsidP="008B31D7">
      <w:pPr>
        <w:pStyle w:val="Akapitzlist"/>
        <w:numPr>
          <w:ilvl w:val="0"/>
          <w:numId w:val="46"/>
        </w:numPr>
        <w:autoSpaceDE w:val="0"/>
        <w:autoSpaceDN w:val="0"/>
        <w:adjustRightInd w:val="0"/>
        <w:spacing w:after="0" w:line="276" w:lineRule="auto"/>
        <w:ind w:left="704" w:hanging="284"/>
        <w:rPr>
          <w:rFonts w:cs="Calibri"/>
        </w:rPr>
      </w:pPr>
      <w:r w:rsidRPr="00A96D38">
        <w:rPr>
          <w:rFonts w:cs="Calibri"/>
        </w:rPr>
        <w:t xml:space="preserve"> Wyrażenie zgody, o której mowa w ust. 9, może zostać dokonane z uwzględnieniem, że wierzytelność wynikająca z umowy jest wierzytelnością warunkową i przysługuje Wykonawcy pod warunkiem realizacji przez niego wszelkich wymienionych w umowie obowiązków, </w:t>
      </w:r>
      <w:r w:rsidRPr="00A96D38">
        <w:rPr>
          <w:rFonts w:cs="Calibri"/>
        </w:rPr>
        <w:br/>
        <w:t>z zastrzeżeniem skuteczności wszelkich określonych w umowie praw Zamawiającego względem Wykonawcy.</w:t>
      </w:r>
    </w:p>
    <w:p w14:paraId="2F133566" w14:textId="77777777" w:rsidR="002A5AC2" w:rsidRPr="00A96D38" w:rsidRDefault="002A5AC2" w:rsidP="008B31D7">
      <w:pPr>
        <w:pStyle w:val="Akapitzlist"/>
        <w:numPr>
          <w:ilvl w:val="0"/>
          <w:numId w:val="46"/>
        </w:numPr>
        <w:autoSpaceDE w:val="0"/>
        <w:autoSpaceDN w:val="0"/>
        <w:adjustRightInd w:val="0"/>
        <w:spacing w:after="0" w:line="276" w:lineRule="auto"/>
        <w:ind w:left="704" w:hanging="284"/>
        <w:rPr>
          <w:rFonts w:cs="Calibri"/>
        </w:rPr>
      </w:pPr>
      <w:r w:rsidRPr="00A96D38">
        <w:rPr>
          <w:rFonts w:cs="Calibri"/>
        </w:rPr>
        <w:t>Wyrażenie zgody, o której mowa w ust. 9, nie stanowi podstawy do ingerowania przez osoby trzecie będące stroną umowy cesji, przekazu, sprzedaży lub zastawu wierzytelności we wzajemne rozliczenia między Stronami Umowy, terminy płatności, odsetki za zwłokę, kary umowne itp.</w:t>
      </w:r>
    </w:p>
    <w:p w14:paraId="0EF45E34" w14:textId="77777777" w:rsidR="003D084B" w:rsidRPr="00A96D38" w:rsidRDefault="003D084B" w:rsidP="008B31D7">
      <w:pPr>
        <w:pStyle w:val="Akapitzlist"/>
        <w:numPr>
          <w:ilvl w:val="0"/>
          <w:numId w:val="46"/>
        </w:numPr>
        <w:autoSpaceDE w:val="0"/>
        <w:autoSpaceDN w:val="0"/>
        <w:adjustRightInd w:val="0"/>
        <w:spacing w:after="0" w:line="276" w:lineRule="auto"/>
        <w:ind w:left="704" w:hanging="284"/>
        <w:rPr>
          <w:rFonts w:cs="Calibri"/>
        </w:rPr>
      </w:pPr>
      <w:r w:rsidRPr="00A96D38">
        <w:rPr>
          <w:rFonts w:cs="Calibri"/>
        </w:rPr>
        <w:t>Waloryzacji nie podlega wynagrodzenie w części przedmiotu umowy, który został wykonany przed wystąpieniem przesłanek do takiej waloryzacji.</w:t>
      </w:r>
    </w:p>
    <w:p w14:paraId="4FCEA3B1" w14:textId="77777777" w:rsidR="00356026" w:rsidRPr="00A96D38" w:rsidRDefault="00356026" w:rsidP="00AD6998">
      <w:pPr>
        <w:pStyle w:val="Tekstpodstawowywcity"/>
        <w:spacing w:after="0" w:line="276" w:lineRule="auto"/>
        <w:ind w:left="0"/>
        <w:jc w:val="center"/>
        <w:rPr>
          <w:rFonts w:cs="Calibri"/>
          <w:b/>
          <w:bCs/>
        </w:rPr>
      </w:pPr>
    </w:p>
    <w:p w14:paraId="456A9CFC" w14:textId="77777777" w:rsidR="00D666AB" w:rsidRPr="00A96D38" w:rsidRDefault="00D666AB" w:rsidP="00AD6998">
      <w:pPr>
        <w:pStyle w:val="Tekstpodstawowywcity"/>
        <w:spacing w:after="0" w:line="276" w:lineRule="auto"/>
        <w:ind w:left="0"/>
        <w:jc w:val="center"/>
        <w:rPr>
          <w:rFonts w:cs="Calibri"/>
          <w:b/>
          <w:bCs/>
        </w:rPr>
      </w:pPr>
      <w:r w:rsidRPr="00A96D38">
        <w:rPr>
          <w:rFonts w:cs="Calibri"/>
          <w:b/>
          <w:bCs/>
        </w:rPr>
        <w:t>VI. Warunki płatno</w:t>
      </w:r>
      <w:r w:rsidRPr="00A96D38">
        <w:rPr>
          <w:rFonts w:cs="Calibri"/>
        </w:rPr>
        <w:t>ś</w:t>
      </w:r>
      <w:r w:rsidRPr="00A96D38">
        <w:rPr>
          <w:rFonts w:cs="Calibri"/>
          <w:b/>
          <w:bCs/>
        </w:rPr>
        <w:t>ci</w:t>
      </w:r>
    </w:p>
    <w:p w14:paraId="261547AA" w14:textId="77777777" w:rsidR="00FF261A" w:rsidRPr="00A96D38" w:rsidRDefault="00123B45" w:rsidP="00123B45">
      <w:pPr>
        <w:spacing w:before="120" w:after="0" w:line="276" w:lineRule="auto"/>
        <w:ind w:left="624" w:hanging="624"/>
        <w:rPr>
          <w:rFonts w:cs="Calibri"/>
          <w:b/>
          <w:bCs/>
        </w:rPr>
      </w:pPr>
      <w:r w:rsidRPr="00A96D38">
        <w:rPr>
          <w:rFonts w:cs="Calibri"/>
          <w:b/>
          <w:bCs/>
        </w:rPr>
        <w:t>§2</w:t>
      </w:r>
      <w:r w:rsidR="00C82D3A" w:rsidRPr="00A96D38">
        <w:rPr>
          <w:rFonts w:cs="Calibri"/>
          <w:b/>
          <w:bCs/>
        </w:rPr>
        <w:t>6</w:t>
      </w:r>
      <w:r w:rsidRPr="00A96D38">
        <w:rPr>
          <w:rFonts w:cs="Calibri"/>
          <w:b/>
          <w:bCs/>
        </w:rPr>
        <w:t xml:space="preserve">.1 </w:t>
      </w:r>
      <w:r w:rsidR="00FF261A" w:rsidRPr="00A96D38">
        <w:rPr>
          <w:rFonts w:cs="Calibri"/>
        </w:rPr>
        <w:t>Podstawą do wys</w:t>
      </w:r>
      <w:r w:rsidR="004B4D39" w:rsidRPr="00A96D38">
        <w:rPr>
          <w:rFonts w:cs="Calibri"/>
        </w:rPr>
        <w:t>tawienia faktur</w:t>
      </w:r>
      <w:r w:rsidR="00326B72" w:rsidRPr="00A96D38">
        <w:rPr>
          <w:rFonts w:cs="Calibri"/>
        </w:rPr>
        <w:t xml:space="preserve"> na kwoty, o których mowa w § </w:t>
      </w:r>
      <w:r w:rsidR="00D11026" w:rsidRPr="00A96D38">
        <w:rPr>
          <w:rFonts w:cs="Calibri"/>
        </w:rPr>
        <w:t>2</w:t>
      </w:r>
      <w:r w:rsidR="004E50F9" w:rsidRPr="00A96D38">
        <w:rPr>
          <w:rFonts w:cs="Calibri"/>
        </w:rPr>
        <w:t>5</w:t>
      </w:r>
      <w:r w:rsidR="00326B72" w:rsidRPr="00A96D38">
        <w:rPr>
          <w:rFonts w:cs="Calibri"/>
        </w:rPr>
        <w:t xml:space="preserve"> ust. 2 pk</w:t>
      </w:r>
      <w:r w:rsidR="005C11C6" w:rsidRPr="00A96D38">
        <w:rPr>
          <w:rFonts w:cs="Calibri"/>
        </w:rPr>
        <w:t>t</w:t>
      </w:r>
      <w:r w:rsidR="00326B72" w:rsidRPr="00A96D38">
        <w:rPr>
          <w:rFonts w:cs="Calibri"/>
        </w:rPr>
        <w:t xml:space="preserve"> 1, 2 lub</w:t>
      </w:r>
      <w:r w:rsidR="009D6012" w:rsidRPr="00A96D38">
        <w:rPr>
          <w:rFonts w:cs="Calibri"/>
        </w:rPr>
        <w:t xml:space="preserve"> </w:t>
      </w:r>
      <w:r w:rsidR="00326B72" w:rsidRPr="00A96D38">
        <w:rPr>
          <w:rFonts w:cs="Calibri"/>
        </w:rPr>
        <w:t>3</w:t>
      </w:r>
      <w:r w:rsidR="009D6012" w:rsidRPr="00A96D38">
        <w:rPr>
          <w:rFonts w:cs="Calibri"/>
        </w:rPr>
        <w:t>,</w:t>
      </w:r>
      <w:r w:rsidR="00FF261A" w:rsidRPr="00A96D38">
        <w:rPr>
          <w:rFonts w:cs="Calibri"/>
        </w:rPr>
        <w:t xml:space="preserve"> będ</w:t>
      </w:r>
      <w:r w:rsidR="00326B72" w:rsidRPr="00A96D38">
        <w:rPr>
          <w:rFonts w:cs="Calibri"/>
        </w:rPr>
        <w:t>ą</w:t>
      </w:r>
      <w:r w:rsidR="00FF261A" w:rsidRPr="00A96D38">
        <w:rPr>
          <w:rFonts w:cs="Calibri"/>
        </w:rPr>
        <w:t xml:space="preserve"> obustronnie podpisan</w:t>
      </w:r>
      <w:r w:rsidR="00326B72" w:rsidRPr="00A96D38">
        <w:rPr>
          <w:rFonts w:cs="Calibri"/>
        </w:rPr>
        <w:t>e protokoły</w:t>
      </w:r>
      <w:r w:rsidR="00FF261A" w:rsidRPr="00A96D38">
        <w:rPr>
          <w:rFonts w:cs="Calibri"/>
        </w:rPr>
        <w:t xml:space="preserve"> odbioru </w:t>
      </w:r>
      <w:r w:rsidR="00D73BCE" w:rsidRPr="00A96D38">
        <w:rPr>
          <w:rFonts w:cs="Calibri"/>
        </w:rPr>
        <w:t xml:space="preserve">za wykonanie odpowiednio </w:t>
      </w:r>
      <w:r w:rsidR="00326B72" w:rsidRPr="00A96D38">
        <w:rPr>
          <w:rFonts w:cs="Calibri"/>
        </w:rPr>
        <w:t xml:space="preserve">I, II </w:t>
      </w:r>
      <w:r w:rsidR="00DE2046" w:rsidRPr="00A96D38">
        <w:rPr>
          <w:rFonts w:cs="Calibri"/>
        </w:rPr>
        <w:t>lub</w:t>
      </w:r>
      <w:r w:rsidR="0067322E" w:rsidRPr="00A96D38">
        <w:rPr>
          <w:rFonts w:cs="Calibri"/>
        </w:rPr>
        <w:t xml:space="preserve"> III E</w:t>
      </w:r>
      <w:r w:rsidR="00326B72" w:rsidRPr="00A96D38">
        <w:rPr>
          <w:rFonts w:cs="Calibri"/>
        </w:rPr>
        <w:t xml:space="preserve">tapu </w:t>
      </w:r>
      <w:r w:rsidR="00D73BCE" w:rsidRPr="00A96D38">
        <w:rPr>
          <w:rFonts w:cs="Calibri"/>
        </w:rPr>
        <w:t xml:space="preserve">oraz </w:t>
      </w:r>
      <w:r w:rsidR="00D11026" w:rsidRPr="00A96D38">
        <w:rPr>
          <w:rFonts w:cs="Calibri"/>
        </w:rPr>
        <w:br/>
      </w:r>
      <w:r w:rsidR="00D73BCE" w:rsidRPr="00A96D38">
        <w:rPr>
          <w:rFonts w:cs="Calibri"/>
        </w:rPr>
        <w:t xml:space="preserve">w przypadku etapu II i etapu III </w:t>
      </w:r>
      <w:r w:rsidR="00FF261A" w:rsidRPr="00A96D38">
        <w:rPr>
          <w:rFonts w:cs="Calibri"/>
        </w:rPr>
        <w:t xml:space="preserve">przedłożenie oświadczeń, o których mowa </w:t>
      </w:r>
      <w:r w:rsidR="00424267" w:rsidRPr="00A96D38">
        <w:rPr>
          <w:rFonts w:cs="Calibri"/>
        </w:rPr>
        <w:br/>
      </w:r>
      <w:r w:rsidR="002B2AB1" w:rsidRPr="00A96D38">
        <w:rPr>
          <w:rFonts w:cs="Calibri"/>
        </w:rPr>
        <w:t xml:space="preserve">odpowiednio w </w:t>
      </w:r>
      <w:r w:rsidR="00FF261A" w:rsidRPr="00A96D38">
        <w:rPr>
          <w:rFonts w:cs="Calibri"/>
          <w:bCs/>
        </w:rPr>
        <w:t xml:space="preserve">§ </w:t>
      </w:r>
      <w:r w:rsidR="004E50F9" w:rsidRPr="00A96D38">
        <w:rPr>
          <w:rFonts w:cs="Calibri"/>
          <w:bCs/>
        </w:rPr>
        <w:t xml:space="preserve">19 </w:t>
      </w:r>
      <w:r w:rsidR="00D77EF0" w:rsidRPr="00A96D38">
        <w:rPr>
          <w:rFonts w:cs="Calibri"/>
        </w:rPr>
        <w:t>pkt</w:t>
      </w:r>
      <w:r w:rsidR="00FF261A" w:rsidRPr="00A96D38">
        <w:rPr>
          <w:rFonts w:cs="Calibri"/>
        </w:rPr>
        <w:t xml:space="preserve"> </w:t>
      </w:r>
      <w:r w:rsidR="00A079E9" w:rsidRPr="00A96D38">
        <w:rPr>
          <w:rFonts w:cs="Calibri"/>
        </w:rPr>
        <w:t>7</w:t>
      </w:r>
      <w:r w:rsidR="004C4F2F" w:rsidRPr="00A96D38">
        <w:rPr>
          <w:rFonts w:cs="Calibri"/>
        </w:rPr>
        <w:t>,</w:t>
      </w:r>
      <w:r w:rsidR="00A079E9" w:rsidRPr="00A96D38">
        <w:rPr>
          <w:rFonts w:cs="Calibri"/>
        </w:rPr>
        <w:t xml:space="preserve"> 8</w:t>
      </w:r>
      <w:r w:rsidR="004669D9" w:rsidRPr="00A96D38">
        <w:rPr>
          <w:rFonts w:cs="Calibri"/>
        </w:rPr>
        <w:t>, 9</w:t>
      </w:r>
      <w:r w:rsidR="00FF261A" w:rsidRPr="00A96D38">
        <w:rPr>
          <w:rFonts w:cs="Calibri"/>
        </w:rPr>
        <w:t>.</w:t>
      </w:r>
      <w:r w:rsidR="002B2AB1" w:rsidRPr="00A96D38">
        <w:rPr>
          <w:rFonts w:cs="Calibri"/>
        </w:rPr>
        <w:t xml:space="preserve"> </w:t>
      </w:r>
    </w:p>
    <w:p w14:paraId="196B0F9D" w14:textId="77777777" w:rsidR="004D2F85" w:rsidRPr="00A96D38" w:rsidRDefault="00326B72" w:rsidP="008B31D7">
      <w:pPr>
        <w:pStyle w:val="Akapitzlist"/>
        <w:numPr>
          <w:ilvl w:val="0"/>
          <w:numId w:val="47"/>
        </w:numPr>
        <w:autoSpaceDE w:val="0"/>
        <w:autoSpaceDN w:val="0"/>
        <w:adjustRightInd w:val="0"/>
        <w:spacing w:after="0" w:line="276" w:lineRule="auto"/>
        <w:ind w:left="647" w:hanging="227"/>
        <w:rPr>
          <w:rFonts w:cs="Calibri"/>
        </w:rPr>
      </w:pPr>
      <w:r w:rsidRPr="00A96D38">
        <w:rPr>
          <w:rFonts w:cs="Calibri"/>
        </w:rPr>
        <w:t>Podstawą do wystawienia fakt</w:t>
      </w:r>
      <w:r w:rsidR="000902D9" w:rsidRPr="00A96D38">
        <w:rPr>
          <w:rFonts w:cs="Calibri"/>
        </w:rPr>
        <w:t>ury na kwotę, o której mowa w §</w:t>
      </w:r>
      <w:r w:rsidR="00CE7F83" w:rsidRPr="00A96D38">
        <w:rPr>
          <w:rFonts w:cs="Calibri"/>
        </w:rPr>
        <w:t xml:space="preserve"> </w:t>
      </w:r>
      <w:r w:rsidR="00163685" w:rsidRPr="00A96D38">
        <w:rPr>
          <w:rFonts w:cs="Calibri"/>
        </w:rPr>
        <w:t>2</w:t>
      </w:r>
      <w:r w:rsidR="006714D5" w:rsidRPr="00A96D38">
        <w:rPr>
          <w:rFonts w:cs="Calibri"/>
        </w:rPr>
        <w:t>5</w:t>
      </w:r>
      <w:r w:rsidRPr="00A96D38">
        <w:rPr>
          <w:rFonts w:cs="Calibri"/>
        </w:rPr>
        <w:t xml:space="preserve"> ust. 2 pkt</w:t>
      </w:r>
      <w:r w:rsidR="000902D9" w:rsidRPr="00A96D38">
        <w:rPr>
          <w:rFonts w:cs="Calibri"/>
        </w:rPr>
        <w:t xml:space="preserve"> 4</w:t>
      </w:r>
      <w:r w:rsidR="009D6012" w:rsidRPr="00A96D38">
        <w:rPr>
          <w:rFonts w:cs="Calibri"/>
        </w:rPr>
        <w:t>,</w:t>
      </w:r>
      <w:r w:rsidRPr="00A96D38">
        <w:rPr>
          <w:rFonts w:cs="Calibri"/>
        </w:rPr>
        <w:t xml:space="preserve"> będzie potwierdzenie z organu wydającego decyzję</w:t>
      </w:r>
      <w:r w:rsidR="009C4503" w:rsidRPr="00A96D38">
        <w:rPr>
          <w:rFonts w:cs="Calibri"/>
        </w:rPr>
        <w:t xml:space="preserve"> o pozwoleniu na budowę</w:t>
      </w:r>
      <w:r w:rsidRPr="00A96D38">
        <w:rPr>
          <w:rFonts w:cs="Calibri"/>
        </w:rPr>
        <w:t>, że stała się ona ostateczna</w:t>
      </w:r>
      <w:r w:rsidR="009D6012" w:rsidRPr="00A96D38">
        <w:rPr>
          <w:rFonts w:cs="Calibri"/>
        </w:rPr>
        <w:t>.</w:t>
      </w:r>
    </w:p>
    <w:p w14:paraId="3B42BF1F" w14:textId="77777777" w:rsidR="00FF261A" w:rsidRPr="00A96D38" w:rsidRDefault="00FF261A" w:rsidP="008B31D7">
      <w:pPr>
        <w:pStyle w:val="Akapitzlist"/>
        <w:numPr>
          <w:ilvl w:val="0"/>
          <w:numId w:val="47"/>
        </w:numPr>
        <w:autoSpaceDE w:val="0"/>
        <w:autoSpaceDN w:val="0"/>
        <w:adjustRightInd w:val="0"/>
        <w:spacing w:after="0" w:line="276" w:lineRule="auto"/>
        <w:ind w:left="647" w:hanging="227"/>
        <w:rPr>
          <w:rFonts w:cs="Calibri"/>
        </w:rPr>
      </w:pPr>
      <w:r w:rsidRPr="00A96D38">
        <w:rPr>
          <w:rFonts w:cs="Calibri"/>
        </w:rPr>
        <w:t xml:space="preserve">Termin płatności faktur </w:t>
      </w:r>
      <w:r w:rsidR="00A96D1B" w:rsidRPr="00A96D38">
        <w:rPr>
          <w:rFonts w:cs="Calibri"/>
        </w:rPr>
        <w:t xml:space="preserve">przez Zamawiającego </w:t>
      </w:r>
      <w:r w:rsidRPr="00A96D38">
        <w:rPr>
          <w:rFonts w:cs="Calibri"/>
        </w:rPr>
        <w:t xml:space="preserve">wynosi </w:t>
      </w:r>
      <w:r w:rsidR="009D6012" w:rsidRPr="00A96D38">
        <w:rPr>
          <w:rFonts w:cs="Calibri"/>
        </w:rPr>
        <w:t>30 dni</w:t>
      </w:r>
      <w:r w:rsidRPr="00A96D38">
        <w:rPr>
          <w:rFonts w:cs="Calibri"/>
        </w:rPr>
        <w:t xml:space="preserve"> od dnia </w:t>
      </w:r>
      <w:r w:rsidR="00CE7F83" w:rsidRPr="00A96D38">
        <w:rPr>
          <w:rFonts w:cs="Calibri"/>
        </w:rPr>
        <w:t>otrzymania</w:t>
      </w:r>
      <w:r w:rsidRPr="00A96D38">
        <w:rPr>
          <w:rFonts w:cs="Calibri"/>
        </w:rPr>
        <w:t xml:space="preserve"> prawidłowo wystawionej </w:t>
      </w:r>
      <w:r w:rsidR="00333E25" w:rsidRPr="00A96D38">
        <w:rPr>
          <w:rFonts w:cs="Calibri"/>
        </w:rPr>
        <w:t xml:space="preserve">i </w:t>
      </w:r>
      <w:r w:rsidR="00377BBD" w:rsidRPr="00A96D38">
        <w:rPr>
          <w:rFonts w:cs="Calibri"/>
        </w:rPr>
        <w:t xml:space="preserve">złożonej </w:t>
      </w:r>
      <w:r w:rsidRPr="00A96D38">
        <w:rPr>
          <w:rFonts w:cs="Calibri"/>
        </w:rPr>
        <w:t xml:space="preserve">faktury </w:t>
      </w:r>
      <w:r w:rsidR="00A96D1B" w:rsidRPr="00A96D38">
        <w:rPr>
          <w:rFonts w:cs="Calibri"/>
        </w:rPr>
        <w:t>do siedziby</w:t>
      </w:r>
      <w:r w:rsidR="00CE7F83" w:rsidRPr="00A96D38">
        <w:rPr>
          <w:rFonts w:cs="Calibri"/>
        </w:rPr>
        <w:t xml:space="preserve"> Zamawiającego</w:t>
      </w:r>
      <w:r w:rsidRPr="00A96D38">
        <w:rPr>
          <w:rFonts w:cs="Calibri"/>
        </w:rPr>
        <w:t>.</w:t>
      </w:r>
    </w:p>
    <w:p w14:paraId="0AAACDE0" w14:textId="77777777" w:rsidR="00FF261A" w:rsidRPr="00A96D38" w:rsidRDefault="00FF261A" w:rsidP="008B31D7">
      <w:pPr>
        <w:pStyle w:val="Akapitzlist"/>
        <w:numPr>
          <w:ilvl w:val="0"/>
          <w:numId w:val="47"/>
        </w:numPr>
        <w:autoSpaceDE w:val="0"/>
        <w:autoSpaceDN w:val="0"/>
        <w:adjustRightInd w:val="0"/>
        <w:spacing w:after="0" w:line="276" w:lineRule="auto"/>
        <w:ind w:left="647" w:hanging="227"/>
        <w:rPr>
          <w:rFonts w:cs="Calibri"/>
        </w:rPr>
      </w:pPr>
      <w:r w:rsidRPr="00A96D38">
        <w:rPr>
          <w:rFonts w:cs="Calibri"/>
        </w:rPr>
        <w:t xml:space="preserve">Wynagrodzenie Wykonawcy </w:t>
      </w:r>
      <w:r w:rsidR="00E70BB5" w:rsidRPr="00A96D38">
        <w:rPr>
          <w:rFonts w:cs="Calibri"/>
        </w:rPr>
        <w:t>będzie płatne przelewem na konto Wykonawcy wskazane na fakturze.</w:t>
      </w:r>
    </w:p>
    <w:p w14:paraId="55A8B409" w14:textId="77777777" w:rsidR="00FF261A" w:rsidRPr="00A96D38" w:rsidRDefault="00FF261A" w:rsidP="008B31D7">
      <w:pPr>
        <w:pStyle w:val="Akapitzlist"/>
        <w:numPr>
          <w:ilvl w:val="0"/>
          <w:numId w:val="47"/>
        </w:numPr>
        <w:autoSpaceDE w:val="0"/>
        <w:autoSpaceDN w:val="0"/>
        <w:adjustRightInd w:val="0"/>
        <w:spacing w:after="0" w:line="276" w:lineRule="auto"/>
        <w:ind w:left="647" w:hanging="227"/>
        <w:rPr>
          <w:rFonts w:cs="Calibri"/>
        </w:rPr>
      </w:pPr>
      <w:r w:rsidRPr="00A96D38">
        <w:rPr>
          <w:rFonts w:cs="Calibri"/>
        </w:rPr>
        <w:t>Za dzień zapłaty uważa si</w:t>
      </w:r>
      <w:r w:rsidR="009D016A" w:rsidRPr="00A96D38">
        <w:rPr>
          <w:rFonts w:cs="Calibri"/>
        </w:rPr>
        <w:t>ę</w:t>
      </w:r>
      <w:r w:rsidRPr="00A96D38">
        <w:rPr>
          <w:rFonts w:cs="Calibri"/>
        </w:rPr>
        <w:t xml:space="preserve"> dzień obciążenia rachunku bankowego Zamawiającego.</w:t>
      </w:r>
    </w:p>
    <w:p w14:paraId="440F96CF" w14:textId="77777777" w:rsidR="00F63DF5" w:rsidRPr="00A96D38" w:rsidRDefault="00F63DF5" w:rsidP="008B31D7">
      <w:pPr>
        <w:pStyle w:val="Akapitzlist"/>
        <w:numPr>
          <w:ilvl w:val="0"/>
          <w:numId w:val="47"/>
        </w:numPr>
        <w:autoSpaceDE w:val="0"/>
        <w:autoSpaceDN w:val="0"/>
        <w:adjustRightInd w:val="0"/>
        <w:spacing w:after="0" w:line="276" w:lineRule="auto"/>
        <w:ind w:left="647" w:hanging="227"/>
        <w:rPr>
          <w:rFonts w:cs="Calibri"/>
        </w:rPr>
      </w:pPr>
      <w:r w:rsidRPr="00A96D38">
        <w:rPr>
          <w:rFonts w:cs="Calibri"/>
        </w:rPr>
        <w:t>Faktura, o której mowa w ust. 1, winna zawierać następujące dane Zamawiającego:</w:t>
      </w:r>
    </w:p>
    <w:p w14:paraId="25195F5D" w14:textId="77777777" w:rsidR="00F63DF5" w:rsidRPr="00A96D38" w:rsidRDefault="00F63DF5" w:rsidP="00CE1604">
      <w:pPr>
        <w:pStyle w:val="Bezodstpw"/>
        <w:suppressAutoHyphens/>
        <w:autoSpaceDE w:val="0"/>
        <w:spacing w:line="276" w:lineRule="auto"/>
        <w:ind w:left="624"/>
        <w:rPr>
          <w:rFonts w:eastAsia="Calibri" w:cs="Calibri"/>
          <w:lang w:eastAsia="en-US"/>
        </w:rPr>
      </w:pPr>
      <w:r w:rsidRPr="00A96D38">
        <w:rPr>
          <w:rFonts w:eastAsia="Calibri" w:cs="Calibri"/>
          <w:lang w:eastAsia="en-US"/>
        </w:rPr>
        <w:t xml:space="preserve">nabywca: </w:t>
      </w:r>
      <w:r w:rsidRPr="00A96D38">
        <w:rPr>
          <w:rFonts w:eastAsia="Calibri" w:cs="Calibri"/>
          <w:lang w:eastAsia="en-US"/>
        </w:rPr>
        <w:tab/>
        <w:t>Gmina Kielce, Rynek 1, 25-303 Kielce, NIP 657-261-73-25</w:t>
      </w:r>
    </w:p>
    <w:p w14:paraId="596C364B" w14:textId="77777777" w:rsidR="00F63DF5" w:rsidRPr="00A96D38" w:rsidRDefault="00F63DF5" w:rsidP="00CE1604">
      <w:pPr>
        <w:pStyle w:val="Bezodstpw"/>
        <w:suppressAutoHyphens/>
        <w:autoSpaceDE w:val="0"/>
        <w:spacing w:line="276" w:lineRule="auto"/>
        <w:ind w:left="624"/>
        <w:rPr>
          <w:rFonts w:eastAsia="Calibri" w:cs="Calibri"/>
          <w:lang w:eastAsia="en-US"/>
        </w:rPr>
      </w:pPr>
      <w:r w:rsidRPr="00A96D38">
        <w:rPr>
          <w:rFonts w:eastAsia="Calibri" w:cs="Calibri"/>
          <w:lang w:eastAsia="en-US"/>
        </w:rPr>
        <w:t xml:space="preserve">odbiorca faktury: </w:t>
      </w:r>
      <w:r w:rsidRPr="00A96D38">
        <w:rPr>
          <w:rFonts w:eastAsia="Calibri" w:cs="Calibri"/>
          <w:lang w:eastAsia="en-US"/>
        </w:rPr>
        <w:tab/>
        <w:t>Urząd Miasta Kielce, Rynek 1, 25-303 Kielce.</w:t>
      </w:r>
    </w:p>
    <w:p w14:paraId="276BCE56" w14:textId="77777777" w:rsidR="00FF261A" w:rsidRPr="00A96D38" w:rsidRDefault="00FF261A" w:rsidP="00984630">
      <w:pPr>
        <w:pStyle w:val="Akapitzlist"/>
        <w:autoSpaceDE w:val="0"/>
        <w:autoSpaceDN w:val="0"/>
        <w:adjustRightInd w:val="0"/>
        <w:spacing w:after="0" w:line="276" w:lineRule="auto"/>
        <w:ind w:left="0"/>
        <w:rPr>
          <w:rFonts w:cs="Calibri"/>
        </w:rPr>
      </w:pPr>
    </w:p>
    <w:p w14:paraId="6DD79314" w14:textId="77777777" w:rsidR="00D666AB" w:rsidRPr="00A96D38" w:rsidRDefault="009962CB" w:rsidP="00984630">
      <w:pPr>
        <w:pStyle w:val="Tekstpodstawowywcity"/>
        <w:spacing w:after="0" w:line="276" w:lineRule="auto"/>
        <w:ind w:left="0"/>
        <w:jc w:val="center"/>
        <w:rPr>
          <w:rFonts w:cs="Calibri"/>
        </w:rPr>
      </w:pPr>
      <w:r w:rsidRPr="00A96D38">
        <w:rPr>
          <w:rFonts w:cs="Calibri"/>
          <w:b/>
          <w:bCs/>
        </w:rPr>
        <w:lastRenderedPageBreak/>
        <w:t>VII Rękojmia</w:t>
      </w:r>
      <w:r w:rsidR="00596FE6" w:rsidRPr="00A96D38">
        <w:rPr>
          <w:rFonts w:cs="Calibri"/>
          <w:b/>
          <w:bCs/>
        </w:rPr>
        <w:t xml:space="preserve"> za wady</w:t>
      </w:r>
    </w:p>
    <w:p w14:paraId="02325E4E" w14:textId="77777777" w:rsidR="002B2AB1" w:rsidRPr="00A96D38" w:rsidRDefault="00606B6C" w:rsidP="00847728">
      <w:pPr>
        <w:spacing w:before="120" w:after="0" w:line="276" w:lineRule="auto"/>
        <w:ind w:left="567" w:hanging="567"/>
        <w:rPr>
          <w:rFonts w:cs="Calibri"/>
          <w:snapToGrid w:val="0"/>
        </w:rPr>
      </w:pPr>
      <w:r w:rsidRPr="00A96D38">
        <w:rPr>
          <w:rFonts w:cs="Calibri"/>
          <w:b/>
          <w:bCs/>
        </w:rPr>
        <w:t>§2</w:t>
      </w:r>
      <w:r w:rsidR="00C82D3A" w:rsidRPr="00A96D38">
        <w:rPr>
          <w:rFonts w:cs="Calibri"/>
          <w:b/>
          <w:bCs/>
        </w:rPr>
        <w:t>7</w:t>
      </w:r>
      <w:r w:rsidRPr="00A96D38">
        <w:rPr>
          <w:rFonts w:cs="Calibri"/>
          <w:b/>
          <w:bCs/>
        </w:rPr>
        <w:t xml:space="preserve">.1 </w:t>
      </w:r>
      <w:r w:rsidR="004B4D39" w:rsidRPr="00A96D38">
        <w:rPr>
          <w:rFonts w:cs="Calibri"/>
          <w:snapToGrid w:val="0"/>
        </w:rPr>
        <w:t xml:space="preserve">Wykonawca </w:t>
      </w:r>
      <w:r w:rsidR="00AC0D0E" w:rsidRPr="00A96D38">
        <w:rPr>
          <w:rFonts w:cs="Calibri"/>
          <w:snapToGrid w:val="0"/>
        </w:rPr>
        <w:t xml:space="preserve">jest odpowiedzialny wobec </w:t>
      </w:r>
      <w:r w:rsidR="00104380" w:rsidRPr="00A96D38">
        <w:rPr>
          <w:rFonts w:cs="Calibri"/>
          <w:snapToGrid w:val="0"/>
        </w:rPr>
        <w:t>Zamawiające</w:t>
      </w:r>
      <w:r w:rsidR="00AC0D0E" w:rsidRPr="00A96D38">
        <w:rPr>
          <w:rFonts w:cs="Calibri"/>
          <w:snapToGrid w:val="0"/>
        </w:rPr>
        <w:t>go</w:t>
      </w:r>
      <w:r w:rsidR="00104380" w:rsidRPr="00A96D38">
        <w:rPr>
          <w:rFonts w:cs="Calibri"/>
          <w:snapToGrid w:val="0"/>
        </w:rPr>
        <w:t xml:space="preserve"> </w:t>
      </w:r>
      <w:r w:rsidR="004252E0" w:rsidRPr="00A96D38">
        <w:rPr>
          <w:rFonts w:cs="Calibri"/>
          <w:snapToGrid w:val="0"/>
        </w:rPr>
        <w:t xml:space="preserve">z tytułu rękojmi </w:t>
      </w:r>
      <w:r w:rsidR="00AC0D0E" w:rsidRPr="00A96D38">
        <w:rPr>
          <w:rFonts w:cs="Calibri"/>
          <w:snapToGrid w:val="0"/>
        </w:rPr>
        <w:t xml:space="preserve">za wady </w:t>
      </w:r>
      <w:r w:rsidR="00D45C30" w:rsidRPr="00A96D38">
        <w:rPr>
          <w:rFonts w:cs="Calibri"/>
          <w:snapToGrid w:val="0"/>
        </w:rPr>
        <w:t>d</w:t>
      </w:r>
      <w:r w:rsidR="00AC0D0E" w:rsidRPr="00A96D38">
        <w:rPr>
          <w:rFonts w:cs="Calibri"/>
          <w:snapToGrid w:val="0"/>
        </w:rPr>
        <w:t>okumentacji projektowo</w:t>
      </w:r>
      <w:r w:rsidR="00596FE6" w:rsidRPr="00A96D38">
        <w:rPr>
          <w:rFonts w:cs="Calibri"/>
          <w:snapToGrid w:val="0"/>
        </w:rPr>
        <w:t xml:space="preserve"> </w:t>
      </w:r>
      <w:r w:rsidR="002B2AB1" w:rsidRPr="00A96D38">
        <w:rPr>
          <w:rFonts w:cs="Calibri"/>
          <w:snapToGrid w:val="0"/>
        </w:rPr>
        <w:t>–</w:t>
      </w:r>
      <w:r w:rsidR="00596FE6" w:rsidRPr="00A96D38">
        <w:rPr>
          <w:rFonts w:cs="Calibri"/>
          <w:snapToGrid w:val="0"/>
        </w:rPr>
        <w:t xml:space="preserve"> </w:t>
      </w:r>
      <w:r w:rsidR="00AC0D0E" w:rsidRPr="00A96D38">
        <w:rPr>
          <w:rFonts w:cs="Calibri"/>
          <w:snapToGrid w:val="0"/>
        </w:rPr>
        <w:t>kosztorysowej</w:t>
      </w:r>
      <w:r w:rsidR="002B2AB1" w:rsidRPr="00A96D38">
        <w:rPr>
          <w:rFonts w:cs="Calibri"/>
          <w:snapToGrid w:val="0"/>
        </w:rPr>
        <w:t xml:space="preserve"> </w:t>
      </w:r>
      <w:r w:rsidR="005B6F12" w:rsidRPr="00A96D38">
        <w:rPr>
          <w:rFonts w:cs="Calibri"/>
          <w:snapToGrid w:val="0"/>
        </w:rPr>
        <w:t xml:space="preserve">przez okres 5 lat od dnia odbioru </w:t>
      </w:r>
      <w:r w:rsidR="00141CE4" w:rsidRPr="00A96D38">
        <w:rPr>
          <w:rFonts w:cs="Calibri"/>
          <w:snapToGrid w:val="0"/>
        </w:rPr>
        <w:t>przedmiotu U</w:t>
      </w:r>
      <w:r w:rsidR="005B6F12" w:rsidRPr="00A96D38">
        <w:rPr>
          <w:rFonts w:cs="Calibri"/>
          <w:snapToGrid w:val="0"/>
        </w:rPr>
        <w:t>mowy</w:t>
      </w:r>
      <w:r w:rsidR="00596FE6" w:rsidRPr="00A96D38">
        <w:rPr>
          <w:rFonts w:cs="Calibri"/>
          <w:snapToGrid w:val="0"/>
        </w:rPr>
        <w:t>, z zastrzeżeniem ust. 2</w:t>
      </w:r>
      <w:r w:rsidR="002B2AB1" w:rsidRPr="00A96D38">
        <w:rPr>
          <w:rFonts w:cs="Calibri"/>
        </w:rPr>
        <w:t>.</w:t>
      </w:r>
    </w:p>
    <w:p w14:paraId="61588983" w14:textId="77777777" w:rsidR="00AF2D55" w:rsidRPr="00A96D38" w:rsidRDefault="002B2AB1" w:rsidP="00847728">
      <w:pPr>
        <w:spacing w:before="120" w:after="0" w:line="276" w:lineRule="auto"/>
        <w:ind w:left="567" w:hanging="567"/>
        <w:rPr>
          <w:rFonts w:cs="Calibri"/>
        </w:rPr>
      </w:pPr>
      <w:r w:rsidRPr="00A96D38">
        <w:rPr>
          <w:rFonts w:cs="Calibri"/>
          <w:snapToGrid w:val="0"/>
        </w:rPr>
        <w:t>2. Wykonawca jest odpowiedzialny wobec Zamawiającego z tytułu rękojmi za wady dokumentacji projektowo – kosztorysowej</w:t>
      </w:r>
      <w:r w:rsidRPr="00A96D38">
        <w:rPr>
          <w:rFonts w:cs="Calibri"/>
        </w:rPr>
        <w:t xml:space="preserve"> </w:t>
      </w:r>
      <w:r w:rsidR="00596FE6" w:rsidRPr="00A96D38">
        <w:rPr>
          <w:rFonts w:cs="Calibri"/>
        </w:rPr>
        <w:t>przez okres 8 lat</w:t>
      </w:r>
      <w:r w:rsidRPr="00A96D38">
        <w:rPr>
          <w:rFonts w:cs="Calibri"/>
        </w:rPr>
        <w:t xml:space="preserve"> </w:t>
      </w:r>
      <w:r w:rsidRPr="00A96D38">
        <w:rPr>
          <w:rFonts w:cs="Calibri"/>
          <w:snapToGrid w:val="0"/>
        </w:rPr>
        <w:t>od dnia odbioru przedmiotu Umowy</w:t>
      </w:r>
      <w:r w:rsidR="00596FE6" w:rsidRPr="00A96D38">
        <w:rPr>
          <w:rFonts w:cs="Calibri"/>
        </w:rPr>
        <w:t xml:space="preserve">, pod warunkiem rozpoczęcia realizacji zadania, w terminie 5 lat od dnia bezusterkowego odbioru przedmiotu </w:t>
      </w:r>
      <w:r w:rsidR="005F6DAF" w:rsidRPr="00A96D38">
        <w:rPr>
          <w:rFonts w:cs="Calibri"/>
        </w:rPr>
        <w:t>U</w:t>
      </w:r>
      <w:r w:rsidR="00596FE6" w:rsidRPr="00A96D38">
        <w:rPr>
          <w:rFonts w:cs="Calibri"/>
        </w:rPr>
        <w:t>mowy, lecz nie dłużej niż do upływu terminu rękojmi wykonawcy zadania.</w:t>
      </w:r>
    </w:p>
    <w:p w14:paraId="1CA042C2" w14:textId="77777777" w:rsidR="00596FE6" w:rsidRPr="00A96D38" w:rsidRDefault="00596FE6" w:rsidP="00984630">
      <w:pPr>
        <w:widowControl w:val="0"/>
        <w:tabs>
          <w:tab w:val="left" w:pos="284"/>
        </w:tabs>
        <w:autoSpaceDE w:val="0"/>
        <w:autoSpaceDN w:val="0"/>
        <w:adjustRightInd w:val="0"/>
        <w:spacing w:after="0" w:line="276" w:lineRule="auto"/>
        <w:ind w:left="284"/>
        <w:rPr>
          <w:rFonts w:cs="Calibri"/>
          <w:b/>
          <w:bCs/>
        </w:rPr>
      </w:pPr>
    </w:p>
    <w:p w14:paraId="4B2DC0A0" w14:textId="77777777" w:rsidR="00D666AB" w:rsidRPr="00A96D38" w:rsidRDefault="00BA115E" w:rsidP="00984630">
      <w:pPr>
        <w:autoSpaceDE w:val="0"/>
        <w:autoSpaceDN w:val="0"/>
        <w:adjustRightInd w:val="0"/>
        <w:spacing w:after="0" w:line="276" w:lineRule="auto"/>
        <w:jc w:val="center"/>
        <w:rPr>
          <w:rFonts w:cs="Calibri"/>
          <w:b/>
          <w:bCs/>
        </w:rPr>
      </w:pPr>
      <w:r w:rsidRPr="00A96D38">
        <w:rPr>
          <w:rFonts w:cs="Calibri"/>
          <w:b/>
          <w:bCs/>
        </w:rPr>
        <w:t>VIII</w:t>
      </w:r>
      <w:r w:rsidR="00EB2AA2" w:rsidRPr="00A96D38">
        <w:rPr>
          <w:rFonts w:cs="Calibri"/>
          <w:b/>
          <w:bCs/>
        </w:rPr>
        <w:t xml:space="preserve">. Zabezpieczenie należytego wykonania </w:t>
      </w:r>
      <w:r w:rsidR="005F6DAF" w:rsidRPr="00A96D38">
        <w:rPr>
          <w:rFonts w:cs="Calibri"/>
          <w:b/>
          <w:bCs/>
        </w:rPr>
        <w:t>U</w:t>
      </w:r>
      <w:r w:rsidR="00EB2AA2" w:rsidRPr="00A96D38">
        <w:rPr>
          <w:rFonts w:cs="Calibri"/>
          <w:b/>
          <w:bCs/>
        </w:rPr>
        <w:t>mowy</w:t>
      </w:r>
    </w:p>
    <w:p w14:paraId="3543A426" w14:textId="77777777" w:rsidR="00E12A8A" w:rsidRPr="00A96D38" w:rsidRDefault="00535352" w:rsidP="00535352">
      <w:pPr>
        <w:spacing w:before="120" w:after="0" w:line="276" w:lineRule="auto"/>
        <w:ind w:left="567" w:hanging="567"/>
        <w:rPr>
          <w:rFonts w:cs="Calibri"/>
          <w:b/>
        </w:rPr>
      </w:pPr>
      <w:r w:rsidRPr="00A96D38">
        <w:rPr>
          <w:rFonts w:cs="Calibri"/>
          <w:b/>
        </w:rPr>
        <w:t>§2</w:t>
      </w:r>
      <w:r w:rsidR="00C82D3A" w:rsidRPr="00A96D38">
        <w:rPr>
          <w:rFonts w:cs="Calibri"/>
          <w:b/>
        </w:rPr>
        <w:t>8</w:t>
      </w:r>
      <w:r w:rsidRPr="00A96D38">
        <w:rPr>
          <w:rFonts w:cs="Calibri"/>
          <w:b/>
        </w:rPr>
        <w:t xml:space="preserve">.1 </w:t>
      </w:r>
      <w:r w:rsidR="00E12A8A" w:rsidRPr="00A96D38">
        <w:rPr>
          <w:rFonts w:cs="Calibri"/>
        </w:rPr>
        <w:t xml:space="preserve">Wykonawca wnosi zabezpieczenie należytego wykonania przedmiotu </w:t>
      </w:r>
      <w:r w:rsidR="005F6DAF" w:rsidRPr="00A96D38">
        <w:rPr>
          <w:rFonts w:cs="Calibri"/>
        </w:rPr>
        <w:t>U</w:t>
      </w:r>
      <w:r w:rsidR="00E12A8A" w:rsidRPr="00A96D38">
        <w:rPr>
          <w:rFonts w:cs="Calibri"/>
        </w:rPr>
        <w:t>mowy w wysokości</w:t>
      </w:r>
      <w:r w:rsidR="009C6345" w:rsidRPr="00A96D38">
        <w:rPr>
          <w:rFonts w:cs="Calibri"/>
        </w:rPr>
        <w:t xml:space="preserve"> </w:t>
      </w:r>
      <w:r w:rsidR="00596FE6" w:rsidRPr="00A96D38">
        <w:rPr>
          <w:rFonts w:cs="Calibri"/>
        </w:rPr>
        <w:t xml:space="preserve">5 </w:t>
      </w:r>
      <w:r w:rsidR="00E12A8A" w:rsidRPr="00A96D38">
        <w:rPr>
          <w:rFonts w:cs="Calibri"/>
        </w:rPr>
        <w:t xml:space="preserve">% wartości brutto przedmiotu </w:t>
      </w:r>
      <w:r w:rsidR="005F6DAF" w:rsidRPr="00A96D38">
        <w:rPr>
          <w:rFonts w:cs="Calibri"/>
        </w:rPr>
        <w:t>U</w:t>
      </w:r>
      <w:r w:rsidR="00E12A8A" w:rsidRPr="00A96D38">
        <w:rPr>
          <w:rFonts w:cs="Calibri"/>
        </w:rPr>
        <w:t xml:space="preserve">mowy określonej </w:t>
      </w:r>
      <w:r w:rsidR="002B2AB1" w:rsidRPr="00A96D38">
        <w:rPr>
          <w:rFonts w:cs="Calibri"/>
        </w:rPr>
        <w:t xml:space="preserve">w ofercie Wykonawcy, w kwocie </w:t>
      </w:r>
      <w:r w:rsidR="00D2551A" w:rsidRPr="00A96D38">
        <w:rPr>
          <w:rFonts w:cs="Calibri"/>
          <w:b/>
        </w:rPr>
        <w:t>…………..</w:t>
      </w:r>
      <w:r w:rsidR="00E12A8A" w:rsidRPr="00A96D38">
        <w:rPr>
          <w:rFonts w:cs="Calibri"/>
          <w:b/>
        </w:rPr>
        <w:t xml:space="preserve">, </w:t>
      </w:r>
      <w:r w:rsidR="00E12A8A" w:rsidRPr="00A96D38">
        <w:rPr>
          <w:rFonts w:cs="Calibri"/>
        </w:rPr>
        <w:t xml:space="preserve">(słownie złotych: </w:t>
      </w:r>
      <w:r w:rsidR="00D2551A" w:rsidRPr="00A96D38">
        <w:rPr>
          <w:rFonts w:cs="Calibri"/>
        </w:rPr>
        <w:t>……………………………………….</w:t>
      </w:r>
      <w:r w:rsidR="00053E0F" w:rsidRPr="00A96D38">
        <w:rPr>
          <w:rFonts w:cs="Calibri"/>
        </w:rPr>
        <w:t>) w formie</w:t>
      </w:r>
      <w:r w:rsidR="00F5068B" w:rsidRPr="00A96D38">
        <w:rPr>
          <w:rFonts w:cs="Calibri"/>
        </w:rPr>
        <w:t xml:space="preserve"> </w:t>
      </w:r>
      <w:r w:rsidR="00C54EC2" w:rsidRPr="00A96D38">
        <w:rPr>
          <w:rFonts w:cs="Calibri"/>
        </w:rPr>
        <w:t>…………..</w:t>
      </w:r>
    </w:p>
    <w:p w14:paraId="7EFD2077" w14:textId="77777777" w:rsidR="00E12A8A" w:rsidRPr="00A96D38" w:rsidRDefault="00E12A8A" w:rsidP="008B31D7">
      <w:pPr>
        <w:pStyle w:val="Tekstpodstawowywcity"/>
        <w:numPr>
          <w:ilvl w:val="0"/>
          <w:numId w:val="48"/>
        </w:numPr>
        <w:spacing w:after="0" w:line="276" w:lineRule="auto"/>
        <w:ind w:left="652" w:hanging="227"/>
        <w:rPr>
          <w:rFonts w:cs="Calibri"/>
        </w:rPr>
      </w:pPr>
      <w:r w:rsidRPr="00A96D38">
        <w:rPr>
          <w:rFonts w:cs="Calibri"/>
        </w:rPr>
        <w:t xml:space="preserve">Zabezpieczenie należytego wykonania </w:t>
      </w:r>
      <w:r w:rsidR="005F6DAF" w:rsidRPr="00A96D38">
        <w:rPr>
          <w:rFonts w:cs="Calibri"/>
        </w:rPr>
        <w:t>U</w:t>
      </w:r>
      <w:r w:rsidRPr="00A96D38">
        <w:rPr>
          <w:rFonts w:cs="Calibri"/>
        </w:rPr>
        <w:t xml:space="preserve">mowy zostanie </w:t>
      </w:r>
      <w:r w:rsidR="0083527F" w:rsidRPr="00A96D38">
        <w:rPr>
          <w:rFonts w:cs="Calibri"/>
        </w:rPr>
        <w:t>zwrócone</w:t>
      </w:r>
      <w:r w:rsidRPr="00A96D38">
        <w:rPr>
          <w:rFonts w:cs="Calibri"/>
        </w:rPr>
        <w:t xml:space="preserve"> Wykonawcy w następujących terminach: </w:t>
      </w:r>
    </w:p>
    <w:p w14:paraId="4FD36D31" w14:textId="77777777" w:rsidR="0083527F" w:rsidRPr="00A96D38" w:rsidRDefault="00E12A8A" w:rsidP="008B31D7">
      <w:pPr>
        <w:pStyle w:val="Tekstpodstawowywcity"/>
        <w:numPr>
          <w:ilvl w:val="0"/>
          <w:numId w:val="11"/>
        </w:numPr>
        <w:spacing w:after="0" w:line="276" w:lineRule="auto"/>
        <w:ind w:left="851" w:hanging="283"/>
        <w:rPr>
          <w:rFonts w:cs="Calibri"/>
        </w:rPr>
      </w:pPr>
      <w:r w:rsidRPr="00A96D38">
        <w:rPr>
          <w:rFonts w:cs="Calibri"/>
        </w:rPr>
        <w:t xml:space="preserve">część zabezpieczenia w wysokości 70% </w:t>
      </w:r>
      <w:r w:rsidR="00F11751" w:rsidRPr="00A96D38">
        <w:rPr>
          <w:rFonts w:cs="Calibri"/>
        </w:rPr>
        <w:t xml:space="preserve">w </w:t>
      </w:r>
      <w:r w:rsidRPr="00A96D38">
        <w:rPr>
          <w:rFonts w:cs="Calibri"/>
        </w:rPr>
        <w:t xml:space="preserve">terminie 30 dni od dnia </w:t>
      </w:r>
      <w:r w:rsidR="00EF3BA8" w:rsidRPr="00A96D38">
        <w:rPr>
          <w:rFonts w:cs="Calibri"/>
        </w:rPr>
        <w:t xml:space="preserve">wykonania całego przedmiotu </w:t>
      </w:r>
      <w:r w:rsidR="005F6DAF" w:rsidRPr="00A96D38">
        <w:rPr>
          <w:rFonts w:cs="Calibri"/>
        </w:rPr>
        <w:t>U</w:t>
      </w:r>
      <w:r w:rsidR="00EF3BA8" w:rsidRPr="00A96D38">
        <w:rPr>
          <w:rFonts w:cs="Calibri"/>
        </w:rPr>
        <w:t>mowy</w:t>
      </w:r>
      <w:r w:rsidR="00E531E3" w:rsidRPr="00A96D38">
        <w:rPr>
          <w:rFonts w:cs="Calibri"/>
        </w:rPr>
        <w:t>, potwierdzonego protokołem odbioru</w:t>
      </w:r>
      <w:r w:rsidR="00EF3BA8" w:rsidRPr="00A96D38">
        <w:rPr>
          <w:rFonts w:cs="Calibri"/>
        </w:rPr>
        <w:t xml:space="preserve"> i uznania przez Zamawiającego, że został on należycie wykonany</w:t>
      </w:r>
      <w:r w:rsidRPr="00A96D38">
        <w:rPr>
          <w:rFonts w:cs="Calibri"/>
        </w:rPr>
        <w:t>, po ewentualnym pomniejszeniu o</w:t>
      </w:r>
      <w:r w:rsidR="008E67AF" w:rsidRPr="00A96D38">
        <w:rPr>
          <w:rFonts w:cs="Calibri"/>
        </w:rPr>
        <w:t xml:space="preserve"> kwotę kar przewidzianych </w:t>
      </w:r>
      <w:r w:rsidR="00F11751" w:rsidRPr="00A96D38">
        <w:rPr>
          <w:rFonts w:cs="Calibri"/>
        </w:rPr>
        <w:t>U</w:t>
      </w:r>
      <w:r w:rsidR="008E67AF" w:rsidRPr="00A96D38">
        <w:rPr>
          <w:rFonts w:cs="Calibri"/>
        </w:rPr>
        <w:t>mową;</w:t>
      </w:r>
    </w:p>
    <w:p w14:paraId="7D10C34B" w14:textId="77777777" w:rsidR="00F11751" w:rsidRPr="00A96D38" w:rsidRDefault="00F11751" w:rsidP="008B31D7">
      <w:pPr>
        <w:pStyle w:val="Tekstpodstawowywcity"/>
        <w:numPr>
          <w:ilvl w:val="0"/>
          <w:numId w:val="11"/>
        </w:numPr>
        <w:spacing w:after="0" w:line="276" w:lineRule="auto"/>
        <w:ind w:left="851" w:hanging="283"/>
        <w:rPr>
          <w:rFonts w:cs="Calibri"/>
        </w:rPr>
      </w:pPr>
      <w:r w:rsidRPr="00A96D38">
        <w:rPr>
          <w:rFonts w:cs="Calibri"/>
        </w:rPr>
        <w:t>pozostała część zabezpieczenia w wysokości 30 % pozostawiona zostanie w celu zabezpieczenia pokrycia ewentualnych roszczeń z tytułu rękojmi zostanie zwolniona lub zwrócona Wykonawcy w terminie do 15 dnia po upływie okresu rękojmi i</w:t>
      </w:r>
      <w:r w:rsidR="00BF68B6" w:rsidRPr="00A96D38">
        <w:rPr>
          <w:rFonts w:cs="Calibri"/>
        </w:rPr>
        <w:t xml:space="preserve"> </w:t>
      </w:r>
      <w:r w:rsidRPr="00A96D38">
        <w:rPr>
          <w:rFonts w:cs="Calibri"/>
        </w:rPr>
        <w:t>po</w:t>
      </w:r>
      <w:r w:rsidR="00BF68B6" w:rsidRPr="00A96D38">
        <w:rPr>
          <w:rFonts w:cs="Calibri"/>
        </w:rPr>
        <w:t xml:space="preserve"> </w:t>
      </w:r>
      <w:r w:rsidRPr="00A96D38">
        <w:rPr>
          <w:rFonts w:cs="Calibri"/>
        </w:rPr>
        <w:t>ewentualnym potrąceniu kar przewidzianych Umową.</w:t>
      </w:r>
    </w:p>
    <w:p w14:paraId="072113ED" w14:textId="77777777" w:rsidR="00F11751" w:rsidRPr="00A96D38" w:rsidRDefault="00F11751" w:rsidP="008B31D7">
      <w:pPr>
        <w:pStyle w:val="Tekstpodstawowywcity"/>
        <w:numPr>
          <w:ilvl w:val="0"/>
          <w:numId w:val="48"/>
        </w:numPr>
        <w:spacing w:after="0" w:line="276" w:lineRule="auto"/>
        <w:ind w:left="652" w:hanging="227"/>
        <w:rPr>
          <w:rFonts w:cs="Calibri"/>
        </w:rPr>
      </w:pPr>
      <w:r w:rsidRPr="00A96D38">
        <w:rPr>
          <w:rFonts w:cs="Calibri"/>
        </w:rPr>
        <w:t xml:space="preserve">Zabezpieczenie wniesione w pieniądzu zostanie zwrócone wraz z odsetkami wynikającymi </w:t>
      </w:r>
      <w:r w:rsidR="00233F3B" w:rsidRPr="00A96D38">
        <w:rPr>
          <w:rFonts w:cs="Calibri"/>
        </w:rPr>
        <w:br/>
      </w:r>
      <w:r w:rsidRPr="00A96D38">
        <w:rPr>
          <w:rFonts w:cs="Calibri"/>
        </w:rPr>
        <w:t>z umowy rachunku bankowego, na którym były one przechowywane, pomniejszone o koszt prowadzenia rachunku oraz prowizji bankowej za przelew pieniędzy na rachunek Wykonawcy na jego pisemny wniosek.</w:t>
      </w:r>
    </w:p>
    <w:p w14:paraId="1B06325B" w14:textId="77777777" w:rsidR="00D364ED" w:rsidRPr="00A96D38" w:rsidRDefault="00E12A8A" w:rsidP="008B31D7">
      <w:pPr>
        <w:pStyle w:val="Tekstpodstawowywcity"/>
        <w:numPr>
          <w:ilvl w:val="0"/>
          <w:numId w:val="48"/>
        </w:numPr>
        <w:spacing w:after="0" w:line="276" w:lineRule="auto"/>
        <w:ind w:left="652" w:hanging="227"/>
        <w:rPr>
          <w:rFonts w:cs="Calibri"/>
        </w:rPr>
      </w:pPr>
      <w:r w:rsidRPr="00A96D38">
        <w:rPr>
          <w:rFonts w:cs="Calibri"/>
        </w:rPr>
        <w:t xml:space="preserve">Jeżeli </w:t>
      </w:r>
      <w:r w:rsidR="00D364ED" w:rsidRPr="00A96D38">
        <w:rPr>
          <w:rFonts w:cs="Calibri"/>
        </w:rPr>
        <w:t>termin wykonania dokumentacji projektowo-kosztorysowej nie został przez Wykonawcę</w:t>
      </w:r>
      <w:r w:rsidR="00EF3BA8" w:rsidRPr="00A96D38">
        <w:rPr>
          <w:rFonts w:cs="Calibri"/>
        </w:rPr>
        <w:t xml:space="preserve"> </w:t>
      </w:r>
      <w:r w:rsidR="00D364ED" w:rsidRPr="00A96D38">
        <w:rPr>
          <w:rFonts w:cs="Calibri"/>
        </w:rPr>
        <w:t xml:space="preserve">zachowany, </w:t>
      </w:r>
      <w:r w:rsidR="00EF3BA8" w:rsidRPr="00A96D38">
        <w:rPr>
          <w:rFonts w:cs="Calibri"/>
        </w:rPr>
        <w:t xml:space="preserve">jest </w:t>
      </w:r>
      <w:r w:rsidR="00D364ED" w:rsidRPr="00A96D38">
        <w:rPr>
          <w:rFonts w:cs="Calibri"/>
        </w:rPr>
        <w:t xml:space="preserve">on </w:t>
      </w:r>
      <w:r w:rsidRPr="00A96D38">
        <w:rPr>
          <w:rFonts w:cs="Calibri"/>
        </w:rPr>
        <w:t>zobowiązany do przedłużenia terminu ważności zabezpieczenia o taki sam okres, o jaki przedłużeniu uległ termin</w:t>
      </w:r>
      <w:r w:rsidR="00D364ED" w:rsidRPr="00A96D38">
        <w:rPr>
          <w:rFonts w:cs="Calibri"/>
        </w:rPr>
        <w:t xml:space="preserve"> </w:t>
      </w:r>
      <w:r w:rsidR="00E531E3" w:rsidRPr="00A96D38">
        <w:rPr>
          <w:rFonts w:cs="Calibri"/>
        </w:rPr>
        <w:t>wykonania w/w dokumentacji</w:t>
      </w:r>
      <w:r w:rsidRPr="00A96D38">
        <w:rPr>
          <w:rFonts w:cs="Calibri"/>
        </w:rPr>
        <w:t>. Dokument potwierdzający</w:t>
      </w:r>
      <w:r w:rsidR="005B36A1" w:rsidRPr="00A96D38">
        <w:rPr>
          <w:rFonts w:cs="Calibri"/>
        </w:rPr>
        <w:t xml:space="preserve"> przedłużenie </w:t>
      </w:r>
      <w:r w:rsidRPr="00A96D38">
        <w:rPr>
          <w:rFonts w:cs="Calibri"/>
        </w:rPr>
        <w:t>okres</w:t>
      </w:r>
      <w:r w:rsidR="005B36A1" w:rsidRPr="00A96D38">
        <w:rPr>
          <w:rFonts w:cs="Calibri"/>
        </w:rPr>
        <w:t>u</w:t>
      </w:r>
      <w:r w:rsidRPr="00A96D38">
        <w:rPr>
          <w:rFonts w:cs="Calibri"/>
        </w:rPr>
        <w:t xml:space="preserve"> zabezpieczenia winien zostać doręczony </w:t>
      </w:r>
      <w:r w:rsidR="005B36A1" w:rsidRPr="00A96D38">
        <w:rPr>
          <w:rFonts w:cs="Calibri"/>
        </w:rPr>
        <w:t xml:space="preserve">Zamawiającemu </w:t>
      </w:r>
      <w:r w:rsidRPr="00A96D38">
        <w:rPr>
          <w:rFonts w:cs="Calibri"/>
        </w:rPr>
        <w:t xml:space="preserve">nie później niż z chwilą </w:t>
      </w:r>
      <w:r w:rsidR="00D364ED" w:rsidRPr="00A96D38">
        <w:rPr>
          <w:rFonts w:cs="Calibri"/>
        </w:rPr>
        <w:t xml:space="preserve">wystąpienia jednej z okoliczności: </w:t>
      </w:r>
    </w:p>
    <w:p w14:paraId="57C69CEE" w14:textId="77777777" w:rsidR="00D364ED" w:rsidRPr="00A96D38" w:rsidRDefault="00D364ED" w:rsidP="008B31D7">
      <w:pPr>
        <w:pStyle w:val="Tekstpodstawowywcity"/>
        <w:numPr>
          <w:ilvl w:val="0"/>
          <w:numId w:val="15"/>
        </w:numPr>
        <w:spacing w:after="0" w:line="276" w:lineRule="auto"/>
        <w:ind w:left="993" w:hanging="369"/>
        <w:rPr>
          <w:rFonts w:cs="Calibri"/>
        </w:rPr>
      </w:pPr>
      <w:r w:rsidRPr="00A96D38">
        <w:rPr>
          <w:rFonts w:cs="Calibri"/>
        </w:rPr>
        <w:t xml:space="preserve">upływ terminu ważności zabezpieczenia należytego wykonania </w:t>
      </w:r>
      <w:r w:rsidR="005F6DAF" w:rsidRPr="00A96D38">
        <w:rPr>
          <w:rFonts w:cs="Calibri"/>
        </w:rPr>
        <w:t>U</w:t>
      </w:r>
      <w:r w:rsidRPr="00A96D38">
        <w:rPr>
          <w:rFonts w:cs="Calibri"/>
        </w:rPr>
        <w:t>mowy,</w:t>
      </w:r>
    </w:p>
    <w:p w14:paraId="797F486C" w14:textId="77777777" w:rsidR="00D364ED" w:rsidRPr="00A96D38" w:rsidRDefault="00D364ED" w:rsidP="008B31D7">
      <w:pPr>
        <w:pStyle w:val="Tekstpodstawowywcity"/>
        <w:numPr>
          <w:ilvl w:val="0"/>
          <w:numId w:val="15"/>
        </w:numPr>
        <w:spacing w:after="0" w:line="276" w:lineRule="auto"/>
        <w:ind w:left="993" w:hanging="369"/>
        <w:rPr>
          <w:rFonts w:cs="Calibri"/>
        </w:rPr>
      </w:pPr>
      <w:r w:rsidRPr="00A96D38">
        <w:rPr>
          <w:rFonts w:cs="Calibri"/>
        </w:rPr>
        <w:t xml:space="preserve">upływ </w:t>
      </w:r>
      <w:r w:rsidR="000B0693" w:rsidRPr="00A96D38">
        <w:rPr>
          <w:rFonts w:cs="Calibri"/>
        </w:rPr>
        <w:t xml:space="preserve">terminu </w:t>
      </w:r>
      <w:r w:rsidR="00E531E3" w:rsidRPr="00A96D38">
        <w:rPr>
          <w:rFonts w:cs="Calibri"/>
        </w:rPr>
        <w:t xml:space="preserve">wykonania </w:t>
      </w:r>
      <w:r w:rsidR="00C05AC4" w:rsidRPr="00A96D38">
        <w:rPr>
          <w:rFonts w:cs="Calibri"/>
        </w:rPr>
        <w:t>IV</w:t>
      </w:r>
      <w:r w:rsidRPr="00A96D38">
        <w:rPr>
          <w:rFonts w:cs="Calibri"/>
        </w:rPr>
        <w:t xml:space="preserve"> etapu</w:t>
      </w:r>
      <w:r w:rsidR="000B0693" w:rsidRPr="00A96D38">
        <w:rPr>
          <w:rFonts w:cs="Calibri"/>
        </w:rPr>
        <w:t xml:space="preserve"> przedmiotu Umowy</w:t>
      </w:r>
      <w:r w:rsidRPr="00A96D38">
        <w:rPr>
          <w:rFonts w:cs="Calibri"/>
        </w:rPr>
        <w:t xml:space="preserve">, </w:t>
      </w:r>
    </w:p>
    <w:p w14:paraId="230A6201" w14:textId="77777777" w:rsidR="00EF3BA8" w:rsidRPr="00A96D38" w:rsidRDefault="00D364ED" w:rsidP="00535352">
      <w:pPr>
        <w:pStyle w:val="Tekstpodstawowywcity"/>
        <w:spacing w:after="0" w:line="276" w:lineRule="auto"/>
        <w:ind w:left="624"/>
        <w:rPr>
          <w:rFonts w:cs="Calibri"/>
        </w:rPr>
      </w:pPr>
      <w:r w:rsidRPr="00A96D38">
        <w:rPr>
          <w:rFonts w:cs="Calibri"/>
        </w:rPr>
        <w:t xml:space="preserve">- lecz nie później niż w ostatnim dniu ważności poprzedniego </w:t>
      </w:r>
      <w:r w:rsidR="000B0693" w:rsidRPr="00A96D38">
        <w:rPr>
          <w:rFonts w:cs="Calibri"/>
        </w:rPr>
        <w:t>dokumentu, stanowiącego zabezpieczenie należytego wykonania przedmiotu Umowy.</w:t>
      </w:r>
    </w:p>
    <w:p w14:paraId="605E831F" w14:textId="77777777" w:rsidR="00E12A8A" w:rsidRPr="00A96D38" w:rsidRDefault="005B36A1" w:rsidP="008B31D7">
      <w:pPr>
        <w:pStyle w:val="Tekstpodstawowywcity"/>
        <w:numPr>
          <w:ilvl w:val="0"/>
          <w:numId w:val="48"/>
        </w:numPr>
        <w:spacing w:after="0" w:line="276" w:lineRule="auto"/>
        <w:ind w:left="652" w:hanging="227"/>
        <w:rPr>
          <w:rFonts w:cs="Calibri"/>
        </w:rPr>
      </w:pPr>
      <w:r w:rsidRPr="00A96D38">
        <w:rPr>
          <w:rFonts w:cs="Calibri"/>
        </w:rPr>
        <w:t>W przypadku nie</w:t>
      </w:r>
      <w:r w:rsidR="00E12A8A" w:rsidRPr="00A96D38">
        <w:rPr>
          <w:rFonts w:cs="Calibri"/>
        </w:rPr>
        <w:t xml:space="preserve">dostarczenia </w:t>
      </w:r>
      <w:r w:rsidRPr="00A96D38">
        <w:rPr>
          <w:rFonts w:cs="Calibri"/>
        </w:rPr>
        <w:t>dokumentu potwierdzającego przedłużenie</w:t>
      </w:r>
      <w:r w:rsidR="00E12A8A" w:rsidRPr="00A96D38">
        <w:rPr>
          <w:rFonts w:cs="Calibri"/>
        </w:rPr>
        <w:t xml:space="preserve"> zabezpieczenia </w:t>
      </w:r>
      <w:r w:rsidR="000078FD" w:rsidRPr="00A96D38">
        <w:rPr>
          <w:rFonts w:cs="Calibri"/>
        </w:rPr>
        <w:br/>
      </w:r>
      <w:r w:rsidR="00E12A8A" w:rsidRPr="00A96D38">
        <w:rPr>
          <w:rFonts w:cs="Calibri"/>
        </w:rPr>
        <w:t>w terminie określonym w ust.</w:t>
      </w:r>
      <w:r w:rsidR="00B72D37" w:rsidRPr="00A96D38">
        <w:rPr>
          <w:rFonts w:cs="Calibri"/>
        </w:rPr>
        <w:t xml:space="preserve"> </w:t>
      </w:r>
      <w:r w:rsidR="00E12A8A" w:rsidRPr="00A96D38">
        <w:rPr>
          <w:rFonts w:cs="Calibri"/>
        </w:rPr>
        <w:t xml:space="preserve">4, Zamawiający jest uprawniony do </w:t>
      </w:r>
      <w:r w:rsidR="00B72D37" w:rsidRPr="00A96D38">
        <w:rPr>
          <w:rFonts w:cs="Calibri"/>
        </w:rPr>
        <w:t xml:space="preserve">wstrzymania płatności </w:t>
      </w:r>
      <w:r w:rsidR="00E12A8A" w:rsidRPr="00A96D38">
        <w:rPr>
          <w:rFonts w:cs="Calibri"/>
        </w:rPr>
        <w:t xml:space="preserve">kwoty stanowiącej </w:t>
      </w:r>
      <w:r w:rsidR="00596FE6" w:rsidRPr="00A96D38">
        <w:rPr>
          <w:rFonts w:cs="Calibri"/>
        </w:rPr>
        <w:t>5</w:t>
      </w:r>
      <w:r w:rsidR="00E12A8A" w:rsidRPr="00A96D38">
        <w:rPr>
          <w:rFonts w:cs="Calibri"/>
        </w:rPr>
        <w:t xml:space="preserve"> % wynagrodzenia </w:t>
      </w:r>
      <w:r w:rsidR="00E96B19" w:rsidRPr="00A96D38">
        <w:rPr>
          <w:rFonts w:cs="Calibri"/>
        </w:rPr>
        <w:t xml:space="preserve">brutto </w:t>
      </w:r>
      <w:r w:rsidR="00E12A8A" w:rsidRPr="00A96D38">
        <w:rPr>
          <w:rFonts w:cs="Calibri"/>
        </w:rPr>
        <w:t xml:space="preserve">określonego w § </w:t>
      </w:r>
      <w:r w:rsidR="00C7749A" w:rsidRPr="00A96D38">
        <w:rPr>
          <w:rFonts w:cs="Calibri"/>
        </w:rPr>
        <w:t>2</w:t>
      </w:r>
      <w:r w:rsidR="00576AEB" w:rsidRPr="00A96D38">
        <w:rPr>
          <w:rFonts w:cs="Calibri"/>
        </w:rPr>
        <w:t>5</w:t>
      </w:r>
      <w:r w:rsidR="00E12A8A" w:rsidRPr="00A96D38">
        <w:rPr>
          <w:rFonts w:cs="Calibri"/>
        </w:rPr>
        <w:t xml:space="preserve"> ust. 1 do czasu </w:t>
      </w:r>
      <w:r w:rsidR="00B72D37" w:rsidRPr="00A96D38">
        <w:rPr>
          <w:rFonts w:cs="Calibri"/>
        </w:rPr>
        <w:t>dostarczenia tego dokumentu</w:t>
      </w:r>
      <w:r w:rsidR="00E12A8A" w:rsidRPr="00A96D38">
        <w:rPr>
          <w:rFonts w:cs="Calibri"/>
        </w:rPr>
        <w:t>.</w:t>
      </w:r>
    </w:p>
    <w:p w14:paraId="24D93666" w14:textId="77777777" w:rsidR="00F11751" w:rsidRPr="00A96D38" w:rsidRDefault="00E12A8A" w:rsidP="008B31D7">
      <w:pPr>
        <w:pStyle w:val="Tekstpodstawowywcity"/>
        <w:numPr>
          <w:ilvl w:val="0"/>
          <w:numId w:val="48"/>
        </w:numPr>
        <w:spacing w:after="0" w:line="276" w:lineRule="auto"/>
        <w:ind w:left="652" w:hanging="227"/>
        <w:rPr>
          <w:rFonts w:cs="Calibri"/>
        </w:rPr>
      </w:pPr>
      <w:r w:rsidRPr="00A96D38">
        <w:rPr>
          <w:rFonts w:cs="Calibri"/>
        </w:rPr>
        <w:t xml:space="preserve">Jeżeli zabezpieczenie wniesione jest w postaci gwarancji bankowej lub ubezpieczeniowej dokument gwarancyjny winien zawierać klauzulę, w której gwarant zobowiązuje się do wypłaty kwoty gwarancyjnej na pierwsze pisemne żądanie Zamawiającego, złożone wraz </w:t>
      </w:r>
      <w:r w:rsidR="00576AEB" w:rsidRPr="00A96D38">
        <w:rPr>
          <w:rFonts w:cs="Calibri"/>
        </w:rPr>
        <w:br/>
      </w:r>
      <w:r w:rsidRPr="00A96D38">
        <w:rPr>
          <w:rFonts w:cs="Calibri"/>
        </w:rPr>
        <w:lastRenderedPageBreak/>
        <w:t xml:space="preserve">z oświadczeniem, że Wykonawca nie wywiązał się ze swoich zobowiązań </w:t>
      </w:r>
      <w:r w:rsidR="00F11751" w:rsidRPr="00A96D38">
        <w:rPr>
          <w:rFonts w:cs="Calibri"/>
        </w:rPr>
        <w:t>w terminie przewidzianym w Umowie</w:t>
      </w:r>
      <w:r w:rsidR="00640600" w:rsidRPr="00A96D38">
        <w:rPr>
          <w:rFonts w:cs="Calibri"/>
        </w:rPr>
        <w:t xml:space="preserve"> </w:t>
      </w:r>
      <w:r w:rsidR="00F11751" w:rsidRPr="00A96D38">
        <w:rPr>
          <w:rFonts w:cs="Calibri"/>
        </w:rPr>
        <w:t>lub zgodnie z postanowieniami Umowy.</w:t>
      </w:r>
    </w:p>
    <w:p w14:paraId="3C089D61" w14:textId="77777777" w:rsidR="00075A14" w:rsidRPr="00A96D38" w:rsidRDefault="00075A14" w:rsidP="00984630">
      <w:pPr>
        <w:autoSpaceDE w:val="0"/>
        <w:autoSpaceDN w:val="0"/>
        <w:adjustRightInd w:val="0"/>
        <w:spacing w:after="0" w:line="276" w:lineRule="auto"/>
        <w:rPr>
          <w:rFonts w:cs="Calibri"/>
          <w:b/>
          <w:bCs/>
        </w:rPr>
      </w:pPr>
    </w:p>
    <w:p w14:paraId="318A602A" w14:textId="77777777" w:rsidR="00D666AB" w:rsidRPr="00A96D38" w:rsidRDefault="00BA115E" w:rsidP="00984630">
      <w:pPr>
        <w:autoSpaceDE w:val="0"/>
        <w:autoSpaceDN w:val="0"/>
        <w:adjustRightInd w:val="0"/>
        <w:spacing w:after="0" w:line="276" w:lineRule="auto"/>
        <w:jc w:val="center"/>
        <w:rPr>
          <w:rFonts w:cs="Calibri"/>
          <w:b/>
          <w:bCs/>
        </w:rPr>
      </w:pPr>
      <w:r w:rsidRPr="00A96D38">
        <w:rPr>
          <w:rFonts w:cs="Calibri"/>
          <w:b/>
          <w:bCs/>
        </w:rPr>
        <w:t>I</w:t>
      </w:r>
      <w:r w:rsidR="00D666AB" w:rsidRPr="00A96D38">
        <w:rPr>
          <w:rFonts w:cs="Calibri"/>
          <w:b/>
          <w:bCs/>
        </w:rPr>
        <w:t xml:space="preserve">X. Kary </w:t>
      </w:r>
      <w:r w:rsidR="005F6DAF" w:rsidRPr="00A96D38">
        <w:rPr>
          <w:rFonts w:cs="Calibri"/>
          <w:b/>
          <w:bCs/>
        </w:rPr>
        <w:t>U</w:t>
      </w:r>
      <w:r w:rsidR="00D666AB" w:rsidRPr="00A96D38">
        <w:rPr>
          <w:rFonts w:cs="Calibri"/>
          <w:b/>
          <w:bCs/>
        </w:rPr>
        <w:t>mowne</w:t>
      </w:r>
    </w:p>
    <w:p w14:paraId="24980181" w14:textId="77777777" w:rsidR="00D666AB" w:rsidRPr="00A96D38" w:rsidRDefault="00535352" w:rsidP="00535352">
      <w:pPr>
        <w:spacing w:before="120" w:after="0" w:line="276" w:lineRule="auto"/>
        <w:rPr>
          <w:rFonts w:cs="Calibri"/>
        </w:rPr>
      </w:pPr>
      <w:r w:rsidRPr="00A96D38">
        <w:rPr>
          <w:rFonts w:cs="Calibri"/>
          <w:b/>
          <w:bCs/>
        </w:rPr>
        <w:t>§</w:t>
      </w:r>
      <w:r w:rsidR="00C82D3A" w:rsidRPr="00A96D38">
        <w:rPr>
          <w:rFonts w:cs="Calibri"/>
          <w:b/>
          <w:bCs/>
        </w:rPr>
        <w:t>29</w:t>
      </w:r>
      <w:r w:rsidRPr="00A96D38">
        <w:rPr>
          <w:rFonts w:cs="Calibri"/>
          <w:b/>
          <w:bCs/>
        </w:rPr>
        <w:t xml:space="preserve">.1 </w:t>
      </w:r>
      <w:r w:rsidR="00D666AB" w:rsidRPr="00A96D38">
        <w:rPr>
          <w:rFonts w:cs="Calibri"/>
        </w:rPr>
        <w:t xml:space="preserve">Wykonawca zapłaci Zamawiającemu </w:t>
      </w:r>
      <w:r w:rsidR="00B72D37" w:rsidRPr="00A96D38">
        <w:rPr>
          <w:rFonts w:cs="Calibri"/>
        </w:rPr>
        <w:t xml:space="preserve">następujące kary </w:t>
      </w:r>
      <w:r w:rsidR="005F6DAF" w:rsidRPr="00A96D38">
        <w:rPr>
          <w:rFonts w:cs="Calibri"/>
        </w:rPr>
        <w:t>U</w:t>
      </w:r>
      <w:r w:rsidR="00B72D37" w:rsidRPr="00A96D38">
        <w:rPr>
          <w:rFonts w:cs="Calibri"/>
        </w:rPr>
        <w:t>mowne</w:t>
      </w:r>
      <w:r w:rsidR="00D666AB" w:rsidRPr="00A96D38">
        <w:rPr>
          <w:rFonts w:cs="Calibri"/>
        </w:rPr>
        <w:t>:</w:t>
      </w:r>
    </w:p>
    <w:p w14:paraId="767E67F5" w14:textId="77777777" w:rsidR="00D666AB" w:rsidRPr="00A96D38" w:rsidRDefault="00D666AB" w:rsidP="00EE1FA4">
      <w:pPr>
        <w:numPr>
          <w:ilvl w:val="0"/>
          <w:numId w:val="2"/>
        </w:numPr>
        <w:tabs>
          <w:tab w:val="clear" w:pos="720"/>
          <w:tab w:val="num" w:pos="851"/>
        </w:tabs>
        <w:spacing w:after="0" w:line="276" w:lineRule="auto"/>
        <w:ind w:left="851" w:hanging="283"/>
        <w:rPr>
          <w:rFonts w:cs="Calibri"/>
        </w:rPr>
      </w:pPr>
      <w:r w:rsidRPr="00A96D38">
        <w:rPr>
          <w:rFonts w:cs="Calibri"/>
        </w:rPr>
        <w:t xml:space="preserve">w przypadku odstąpienia od </w:t>
      </w:r>
      <w:r w:rsidR="005F6DAF" w:rsidRPr="00A96D38">
        <w:rPr>
          <w:rFonts w:cs="Calibri"/>
        </w:rPr>
        <w:t>U</w:t>
      </w:r>
      <w:r w:rsidRPr="00A96D38">
        <w:rPr>
          <w:rFonts w:cs="Calibri"/>
        </w:rPr>
        <w:t xml:space="preserve">mowy </w:t>
      </w:r>
      <w:r w:rsidR="000B0693" w:rsidRPr="00A96D38">
        <w:rPr>
          <w:rFonts w:cs="Calibri"/>
        </w:rPr>
        <w:t xml:space="preserve">z winy Wykonawcy, </w:t>
      </w:r>
      <w:r w:rsidRPr="00A96D38">
        <w:rPr>
          <w:rFonts w:cs="Calibri"/>
        </w:rPr>
        <w:t xml:space="preserve">w wysokości </w:t>
      </w:r>
      <w:r w:rsidR="00ED4BA8" w:rsidRPr="00A96D38">
        <w:rPr>
          <w:rFonts w:cs="Calibri"/>
        </w:rPr>
        <w:t>5</w:t>
      </w:r>
      <w:r w:rsidRPr="00A96D38">
        <w:rPr>
          <w:rFonts w:cs="Calibri"/>
        </w:rPr>
        <w:t xml:space="preserve"> % wynagrodzenia brutto określonego w § </w:t>
      </w:r>
      <w:r w:rsidR="0013604C" w:rsidRPr="00A96D38">
        <w:rPr>
          <w:rFonts w:cs="Calibri"/>
        </w:rPr>
        <w:t>2</w:t>
      </w:r>
      <w:r w:rsidR="00576AEB" w:rsidRPr="00A96D38">
        <w:rPr>
          <w:rFonts w:cs="Calibri"/>
        </w:rPr>
        <w:t>5</w:t>
      </w:r>
      <w:r w:rsidRPr="00A96D38">
        <w:rPr>
          <w:rFonts w:cs="Calibri"/>
        </w:rPr>
        <w:t xml:space="preserve"> ust.</w:t>
      </w:r>
      <w:r w:rsidR="00B71188" w:rsidRPr="00A96D38">
        <w:rPr>
          <w:rFonts w:cs="Calibri"/>
        </w:rPr>
        <w:t xml:space="preserve"> </w:t>
      </w:r>
      <w:r w:rsidRPr="00A96D38">
        <w:rPr>
          <w:rFonts w:cs="Calibri"/>
        </w:rPr>
        <w:t>1;</w:t>
      </w:r>
    </w:p>
    <w:p w14:paraId="6A6727C0" w14:textId="77777777" w:rsidR="00D666AB" w:rsidRPr="00A96D38" w:rsidRDefault="00D666AB" w:rsidP="00EE1FA4">
      <w:pPr>
        <w:numPr>
          <w:ilvl w:val="0"/>
          <w:numId w:val="2"/>
        </w:numPr>
        <w:tabs>
          <w:tab w:val="clear" w:pos="720"/>
          <w:tab w:val="num" w:pos="851"/>
        </w:tabs>
        <w:spacing w:after="0" w:line="276" w:lineRule="auto"/>
        <w:ind w:left="851" w:hanging="283"/>
        <w:rPr>
          <w:rFonts w:cs="Calibri"/>
        </w:rPr>
      </w:pPr>
      <w:r w:rsidRPr="00A96D38">
        <w:rPr>
          <w:rFonts w:cs="Calibri"/>
        </w:rPr>
        <w:t xml:space="preserve">za zwłokę w przekazaniu </w:t>
      </w:r>
      <w:r w:rsidR="00B71188" w:rsidRPr="00A96D38">
        <w:rPr>
          <w:rFonts w:cs="Calibri"/>
        </w:rPr>
        <w:t xml:space="preserve">poszczególnych etapów </w:t>
      </w:r>
      <w:r w:rsidR="005F6DAF" w:rsidRPr="00A96D38">
        <w:rPr>
          <w:rFonts w:cs="Calibri"/>
        </w:rPr>
        <w:t>U</w:t>
      </w:r>
      <w:r w:rsidR="00B71188" w:rsidRPr="00A96D38">
        <w:rPr>
          <w:rFonts w:cs="Calibri"/>
        </w:rPr>
        <w:t>mowy</w:t>
      </w:r>
      <w:r w:rsidRPr="00A96D38">
        <w:rPr>
          <w:rFonts w:cs="Calibri"/>
        </w:rPr>
        <w:t xml:space="preserve"> w wysokości </w:t>
      </w:r>
      <w:r w:rsidR="003218F0" w:rsidRPr="00A96D38">
        <w:rPr>
          <w:rFonts w:cs="Calibri"/>
        </w:rPr>
        <w:t>0,</w:t>
      </w:r>
      <w:r w:rsidR="00C37A48" w:rsidRPr="00A96D38">
        <w:rPr>
          <w:rFonts w:cs="Calibri"/>
        </w:rPr>
        <w:t>05</w:t>
      </w:r>
      <w:r w:rsidRPr="00A96D38">
        <w:rPr>
          <w:rFonts w:cs="Calibri"/>
        </w:rPr>
        <w:t xml:space="preserve">% wynagrodzenia brutto, o którym mowa w § </w:t>
      </w:r>
      <w:r w:rsidR="0013604C" w:rsidRPr="00A96D38">
        <w:rPr>
          <w:rFonts w:cs="Calibri"/>
        </w:rPr>
        <w:t>2</w:t>
      </w:r>
      <w:r w:rsidR="00576AEB" w:rsidRPr="00A96D38">
        <w:rPr>
          <w:rFonts w:cs="Calibri"/>
        </w:rPr>
        <w:t>5</w:t>
      </w:r>
      <w:r w:rsidRPr="00A96D38">
        <w:rPr>
          <w:rFonts w:cs="Calibri"/>
        </w:rPr>
        <w:t xml:space="preserve"> ust. 1, za każdy </w:t>
      </w:r>
      <w:r w:rsidR="00C55E6E" w:rsidRPr="00A96D38">
        <w:rPr>
          <w:rFonts w:cs="Calibri"/>
        </w:rPr>
        <w:t xml:space="preserve">dzień zwłoki, licząc od </w:t>
      </w:r>
      <w:r w:rsidR="005F6DAF" w:rsidRPr="00A96D38">
        <w:rPr>
          <w:rFonts w:cs="Calibri"/>
        </w:rPr>
        <w:t>U</w:t>
      </w:r>
      <w:r w:rsidR="00C55E6E" w:rsidRPr="00A96D38">
        <w:rPr>
          <w:rFonts w:cs="Calibri"/>
        </w:rPr>
        <w:t>mownego terminu</w:t>
      </w:r>
      <w:r w:rsidRPr="00A96D38">
        <w:rPr>
          <w:rFonts w:cs="Calibri"/>
        </w:rPr>
        <w:t xml:space="preserve"> </w:t>
      </w:r>
      <w:r w:rsidR="00B71188" w:rsidRPr="00A96D38">
        <w:rPr>
          <w:rFonts w:cs="Calibri"/>
        </w:rPr>
        <w:t>ich</w:t>
      </w:r>
      <w:r w:rsidR="00905EA1" w:rsidRPr="00A96D38">
        <w:rPr>
          <w:rFonts w:cs="Calibri"/>
        </w:rPr>
        <w:t xml:space="preserve"> </w:t>
      </w:r>
      <w:r w:rsidR="003E10FF" w:rsidRPr="00A96D38">
        <w:rPr>
          <w:rFonts w:cs="Calibri"/>
        </w:rPr>
        <w:t>przekazania</w:t>
      </w:r>
      <w:r w:rsidRPr="00A96D38">
        <w:rPr>
          <w:rFonts w:cs="Calibri"/>
        </w:rPr>
        <w:t>, o który</w:t>
      </w:r>
      <w:r w:rsidR="00B71188" w:rsidRPr="00A96D38">
        <w:rPr>
          <w:rFonts w:cs="Calibri"/>
        </w:rPr>
        <w:t>m</w:t>
      </w:r>
      <w:r w:rsidR="008E67AF" w:rsidRPr="00A96D38">
        <w:rPr>
          <w:rFonts w:cs="Calibri"/>
        </w:rPr>
        <w:t xml:space="preserve"> mowa w § </w:t>
      </w:r>
      <w:r w:rsidR="0013604C" w:rsidRPr="00A96D38">
        <w:rPr>
          <w:rFonts w:cs="Calibri"/>
        </w:rPr>
        <w:t>2</w:t>
      </w:r>
      <w:r w:rsidR="00576AEB" w:rsidRPr="00A96D38">
        <w:rPr>
          <w:rFonts w:cs="Calibri"/>
        </w:rPr>
        <w:t>3</w:t>
      </w:r>
      <w:r w:rsidRPr="00A96D38">
        <w:rPr>
          <w:rFonts w:cs="Calibri"/>
        </w:rPr>
        <w:t>;</w:t>
      </w:r>
    </w:p>
    <w:p w14:paraId="126CD36F" w14:textId="77777777" w:rsidR="0077472A" w:rsidRPr="00A96D38" w:rsidRDefault="0077472A" w:rsidP="00EE1FA4">
      <w:pPr>
        <w:numPr>
          <w:ilvl w:val="0"/>
          <w:numId w:val="2"/>
        </w:numPr>
        <w:tabs>
          <w:tab w:val="clear" w:pos="720"/>
          <w:tab w:val="num" w:pos="851"/>
        </w:tabs>
        <w:spacing w:after="0" w:line="276" w:lineRule="auto"/>
        <w:ind w:left="851" w:hanging="283"/>
        <w:rPr>
          <w:rFonts w:cs="Calibri"/>
        </w:rPr>
      </w:pPr>
      <w:r w:rsidRPr="00A96D38">
        <w:rPr>
          <w:rFonts w:cs="Calibri"/>
        </w:rPr>
        <w:t xml:space="preserve">za zwłokę w usunięciu wad oraz uwzględnieniu uwag lub zastrzeżeń stwierdzonych </w:t>
      </w:r>
      <w:r w:rsidRPr="00A96D38">
        <w:rPr>
          <w:rFonts w:cs="Calibri"/>
        </w:rPr>
        <w:br/>
        <w:t>w trakcie odbioru oraz w przypadku o którym mowa w § 2</w:t>
      </w:r>
      <w:r w:rsidR="00576AEB" w:rsidRPr="00A96D38">
        <w:rPr>
          <w:rFonts w:cs="Calibri"/>
        </w:rPr>
        <w:t>4</w:t>
      </w:r>
      <w:r w:rsidRPr="00A96D38">
        <w:rPr>
          <w:rFonts w:cs="Calibri"/>
        </w:rPr>
        <w:t xml:space="preserve"> ust. 5, w wysokości określonej </w:t>
      </w:r>
      <w:r w:rsidRPr="00A96D38">
        <w:rPr>
          <w:rFonts w:cs="Calibri"/>
        </w:rPr>
        <w:br/>
        <w:t>w pkt 2, za każdy dzień zwłoki,</w:t>
      </w:r>
    </w:p>
    <w:p w14:paraId="73F80544" w14:textId="77777777" w:rsidR="0077472A" w:rsidRPr="00A96D38" w:rsidRDefault="0077472A" w:rsidP="00EE1FA4">
      <w:pPr>
        <w:numPr>
          <w:ilvl w:val="0"/>
          <w:numId w:val="2"/>
        </w:numPr>
        <w:tabs>
          <w:tab w:val="clear" w:pos="720"/>
          <w:tab w:val="num" w:pos="851"/>
        </w:tabs>
        <w:spacing w:after="0" w:line="276" w:lineRule="auto"/>
        <w:ind w:left="851" w:hanging="283"/>
        <w:rPr>
          <w:rFonts w:cs="Calibri"/>
        </w:rPr>
      </w:pPr>
      <w:r w:rsidRPr="00A96D38">
        <w:rPr>
          <w:rFonts w:cs="Calibri"/>
        </w:rPr>
        <w:t xml:space="preserve">za zwłokę w usunięciu wad stwierdzonych w okresie rękojmi w wysokości określonej </w:t>
      </w:r>
      <w:r w:rsidRPr="00A96D38">
        <w:rPr>
          <w:rFonts w:cs="Calibri"/>
        </w:rPr>
        <w:br/>
        <w:t>w pkt 2, za każdy dzień zwłoki,</w:t>
      </w:r>
    </w:p>
    <w:p w14:paraId="0CEEE789" w14:textId="77777777" w:rsidR="00210880" w:rsidRPr="00A96D38" w:rsidRDefault="00210880" w:rsidP="00076A20">
      <w:pPr>
        <w:numPr>
          <w:ilvl w:val="0"/>
          <w:numId w:val="2"/>
        </w:numPr>
        <w:tabs>
          <w:tab w:val="clear" w:pos="720"/>
          <w:tab w:val="num" w:pos="851"/>
        </w:tabs>
        <w:spacing w:after="0" w:line="276" w:lineRule="auto"/>
        <w:ind w:left="851" w:hanging="283"/>
        <w:rPr>
          <w:rFonts w:cs="Calibri"/>
        </w:rPr>
      </w:pPr>
      <w:r w:rsidRPr="00A96D38">
        <w:rPr>
          <w:rFonts w:cs="Calibri"/>
        </w:rPr>
        <w:t xml:space="preserve">za </w:t>
      </w:r>
      <w:r w:rsidR="00307336" w:rsidRPr="00A96D38">
        <w:rPr>
          <w:rFonts w:cs="Calibri"/>
        </w:rPr>
        <w:t xml:space="preserve">niestawiennictwo </w:t>
      </w:r>
      <w:r w:rsidRPr="00A96D38">
        <w:rPr>
          <w:rFonts w:cs="Calibri"/>
        </w:rPr>
        <w:t xml:space="preserve">projektantów na spotkaniach koordynacyjnych, o których mowa </w:t>
      </w:r>
      <w:r w:rsidR="00AF0B7B" w:rsidRPr="00A96D38">
        <w:rPr>
          <w:rFonts w:cs="Calibri"/>
        </w:rPr>
        <w:br/>
      </w:r>
      <w:r w:rsidRPr="00A96D38">
        <w:rPr>
          <w:rFonts w:cs="Calibri"/>
        </w:rPr>
        <w:t xml:space="preserve">w § 19 pkt 4 w wysokości 500 zł za brak uczestnictwa każdego z wezwanych </w:t>
      </w:r>
      <w:r w:rsidR="00AF0B7B" w:rsidRPr="00A96D38">
        <w:rPr>
          <w:rFonts w:cs="Calibri"/>
        </w:rPr>
        <w:t>przez Zamawiającego projektant</w:t>
      </w:r>
      <w:r w:rsidR="002642F6" w:rsidRPr="00A96D38">
        <w:rPr>
          <w:rFonts w:cs="Calibri"/>
        </w:rPr>
        <w:t>ów</w:t>
      </w:r>
      <w:r w:rsidR="00307336" w:rsidRPr="00A96D38">
        <w:rPr>
          <w:rFonts w:cs="Calibri"/>
        </w:rPr>
        <w:t xml:space="preserve"> (członków zespołu projektowego)</w:t>
      </w:r>
      <w:r w:rsidR="00AF0B7B" w:rsidRPr="00A96D38">
        <w:rPr>
          <w:rFonts w:cs="Calibri"/>
        </w:rPr>
        <w:t>.</w:t>
      </w:r>
    </w:p>
    <w:p w14:paraId="4435208D" w14:textId="77777777" w:rsidR="00D666AB" w:rsidRPr="00A96D38" w:rsidRDefault="00D666AB" w:rsidP="00EE1FA4">
      <w:pPr>
        <w:pStyle w:val="Tekstpodstawowywcity"/>
        <w:numPr>
          <w:ilvl w:val="0"/>
          <w:numId w:val="1"/>
        </w:numPr>
        <w:spacing w:after="0" w:line="276" w:lineRule="auto"/>
        <w:ind w:left="709" w:hanging="284"/>
        <w:rPr>
          <w:rFonts w:cs="Calibri"/>
        </w:rPr>
      </w:pPr>
      <w:r w:rsidRPr="00A96D38">
        <w:rPr>
          <w:rFonts w:cs="Calibri"/>
        </w:rPr>
        <w:t xml:space="preserve">Wykonawca wyraża zgodę na potrącanie </w:t>
      </w:r>
      <w:r w:rsidR="007D16C0" w:rsidRPr="00A96D38">
        <w:rPr>
          <w:rFonts w:cs="Calibri"/>
        </w:rPr>
        <w:t xml:space="preserve">z wynagrodzenia należnego </w:t>
      </w:r>
      <w:r w:rsidR="00FE2934" w:rsidRPr="00A96D38">
        <w:rPr>
          <w:rFonts w:cs="Calibri"/>
        </w:rPr>
        <w:t>Wykonawcy</w:t>
      </w:r>
      <w:r w:rsidRPr="00A96D38">
        <w:rPr>
          <w:rFonts w:cs="Calibri"/>
        </w:rPr>
        <w:t xml:space="preserve"> kar </w:t>
      </w:r>
      <w:r w:rsidR="0077472A" w:rsidRPr="00A96D38">
        <w:rPr>
          <w:rFonts w:cs="Calibri"/>
        </w:rPr>
        <w:t>u</w:t>
      </w:r>
      <w:r w:rsidRPr="00A96D38">
        <w:rPr>
          <w:rFonts w:cs="Calibri"/>
        </w:rPr>
        <w:t>mownych</w:t>
      </w:r>
      <w:r w:rsidR="00FE2934" w:rsidRPr="00A96D38">
        <w:rPr>
          <w:rFonts w:cs="Calibri"/>
        </w:rPr>
        <w:t>, o ile obowiązujące przepisy prawa nie wykluczą takiej możliwości.</w:t>
      </w:r>
    </w:p>
    <w:p w14:paraId="452E9A63" w14:textId="77777777" w:rsidR="0077472A" w:rsidRPr="00A96D38" w:rsidRDefault="0077472A" w:rsidP="00EE1FA4">
      <w:pPr>
        <w:pStyle w:val="Tekstpodstawowywcity"/>
        <w:numPr>
          <w:ilvl w:val="0"/>
          <w:numId w:val="1"/>
        </w:numPr>
        <w:spacing w:after="0" w:line="276" w:lineRule="auto"/>
        <w:ind w:left="709" w:hanging="284"/>
        <w:rPr>
          <w:rFonts w:cs="Calibri"/>
        </w:rPr>
      </w:pPr>
      <w:r w:rsidRPr="00A96D38">
        <w:rPr>
          <w:rFonts w:cs="Calibri"/>
        </w:rPr>
        <w:t xml:space="preserve">Strony ograniczają wysokość należnych Zamawiającemu kar umownych, o których mowa </w:t>
      </w:r>
      <w:r w:rsidR="003A2929" w:rsidRPr="00A96D38">
        <w:rPr>
          <w:rFonts w:cs="Calibri"/>
        </w:rPr>
        <w:br/>
      </w:r>
      <w:r w:rsidRPr="00A96D38">
        <w:rPr>
          <w:rFonts w:cs="Calibri"/>
        </w:rPr>
        <w:t xml:space="preserve">do wysokości </w:t>
      </w:r>
      <w:r w:rsidR="00FE2934" w:rsidRPr="00A96D38">
        <w:rPr>
          <w:rFonts w:cs="Calibri"/>
        </w:rPr>
        <w:t xml:space="preserve">20 </w:t>
      </w:r>
      <w:r w:rsidRPr="00A96D38">
        <w:rPr>
          <w:rFonts w:cs="Calibri"/>
        </w:rPr>
        <w:t>% wynagrodzenia brutto określonego w § 2</w:t>
      </w:r>
      <w:r w:rsidR="00C25222" w:rsidRPr="00A96D38">
        <w:rPr>
          <w:rFonts w:cs="Calibri"/>
        </w:rPr>
        <w:t>5</w:t>
      </w:r>
      <w:r w:rsidRPr="00A96D38">
        <w:rPr>
          <w:rFonts w:cs="Calibri"/>
        </w:rPr>
        <w:t xml:space="preserve"> ust. 1.</w:t>
      </w:r>
    </w:p>
    <w:p w14:paraId="27E5A7A6" w14:textId="77777777" w:rsidR="001E50D8" w:rsidRPr="00A96D38" w:rsidRDefault="00D666AB" w:rsidP="00FE2934">
      <w:pPr>
        <w:pStyle w:val="Tekstpodstawowywcity"/>
        <w:numPr>
          <w:ilvl w:val="0"/>
          <w:numId w:val="1"/>
        </w:numPr>
        <w:spacing w:after="0" w:line="276" w:lineRule="auto"/>
        <w:ind w:left="709" w:hanging="284"/>
        <w:rPr>
          <w:rFonts w:cs="Calibri"/>
        </w:rPr>
      </w:pPr>
      <w:r w:rsidRPr="00A96D38">
        <w:rPr>
          <w:rFonts w:cs="Calibri"/>
        </w:rPr>
        <w:t xml:space="preserve">Jeżeli kara </w:t>
      </w:r>
      <w:r w:rsidR="00AE428D" w:rsidRPr="00A96D38">
        <w:rPr>
          <w:rFonts w:cs="Calibri"/>
        </w:rPr>
        <w:t>U</w:t>
      </w:r>
      <w:r w:rsidRPr="00A96D38">
        <w:rPr>
          <w:rFonts w:cs="Calibri"/>
        </w:rPr>
        <w:t xml:space="preserve">mowna nie pokryje szkody, Zamawiający upoważniony jest do dochodzenia odszkodowania </w:t>
      </w:r>
      <w:r w:rsidR="0028334E" w:rsidRPr="00A96D38">
        <w:rPr>
          <w:rFonts w:cs="Calibri"/>
        </w:rPr>
        <w:t>uzupełniającego</w:t>
      </w:r>
      <w:r w:rsidRPr="00A96D38">
        <w:rPr>
          <w:rFonts w:cs="Calibri"/>
        </w:rPr>
        <w:t xml:space="preserve"> na zasadach ogólnych określonych w </w:t>
      </w:r>
      <w:r w:rsidR="0009668C" w:rsidRPr="00A96D38">
        <w:rPr>
          <w:rFonts w:cs="Calibri"/>
        </w:rPr>
        <w:t xml:space="preserve">ustawie z dnia 23 kwietnia 1964 r. </w:t>
      </w:r>
      <w:r w:rsidR="00041F38" w:rsidRPr="00A96D38">
        <w:rPr>
          <w:rFonts w:cs="Calibri"/>
        </w:rPr>
        <w:t>Kodeks c</w:t>
      </w:r>
      <w:r w:rsidRPr="00A96D38">
        <w:rPr>
          <w:rFonts w:cs="Calibri"/>
        </w:rPr>
        <w:t>ywilny.</w:t>
      </w:r>
    </w:p>
    <w:p w14:paraId="305D636C" w14:textId="77777777" w:rsidR="00D666AB" w:rsidRPr="00A96D38" w:rsidRDefault="00D666AB" w:rsidP="00A20D97">
      <w:pPr>
        <w:autoSpaceDE w:val="0"/>
        <w:autoSpaceDN w:val="0"/>
        <w:adjustRightInd w:val="0"/>
        <w:spacing w:before="120" w:after="0" w:line="276" w:lineRule="auto"/>
        <w:jc w:val="center"/>
        <w:rPr>
          <w:rFonts w:cs="Calibri"/>
          <w:b/>
          <w:bCs/>
        </w:rPr>
      </w:pPr>
      <w:r w:rsidRPr="00A96D38">
        <w:rPr>
          <w:rFonts w:cs="Calibri"/>
          <w:b/>
          <w:bCs/>
        </w:rPr>
        <w:t>X. Zmian</w:t>
      </w:r>
      <w:r w:rsidR="00041F38" w:rsidRPr="00A96D38">
        <w:rPr>
          <w:rFonts w:cs="Calibri"/>
          <w:b/>
          <w:bCs/>
        </w:rPr>
        <w:t>a i odstąpienie od U</w:t>
      </w:r>
      <w:r w:rsidRPr="00A96D38">
        <w:rPr>
          <w:rFonts w:cs="Calibri"/>
          <w:b/>
          <w:bCs/>
        </w:rPr>
        <w:t xml:space="preserve">mowy </w:t>
      </w:r>
    </w:p>
    <w:p w14:paraId="09BBF117" w14:textId="77777777" w:rsidR="00262632" w:rsidRPr="00A96D38" w:rsidRDefault="001433B7" w:rsidP="001433B7">
      <w:pPr>
        <w:spacing w:before="120" w:after="0" w:line="276" w:lineRule="auto"/>
        <w:ind w:left="567" w:hanging="567"/>
        <w:rPr>
          <w:rFonts w:cs="Calibri"/>
          <w:b/>
          <w:bCs/>
        </w:rPr>
      </w:pPr>
      <w:r w:rsidRPr="00A96D38">
        <w:rPr>
          <w:rFonts w:cs="Calibri"/>
          <w:b/>
          <w:bCs/>
        </w:rPr>
        <w:t>§3</w:t>
      </w:r>
      <w:r w:rsidR="00C82D3A" w:rsidRPr="00A96D38">
        <w:rPr>
          <w:rFonts w:cs="Calibri"/>
          <w:b/>
          <w:bCs/>
        </w:rPr>
        <w:t>0</w:t>
      </w:r>
      <w:r w:rsidRPr="00A96D38">
        <w:rPr>
          <w:rFonts w:cs="Calibri"/>
          <w:b/>
          <w:bCs/>
        </w:rPr>
        <w:t xml:space="preserve">.1 </w:t>
      </w:r>
      <w:r w:rsidR="00D666AB" w:rsidRPr="00A96D38">
        <w:rPr>
          <w:rFonts w:cs="Calibri"/>
        </w:rPr>
        <w:t>Zamawiający dopuszcza możliwo</w:t>
      </w:r>
      <w:r w:rsidR="008E67AF" w:rsidRPr="00A96D38">
        <w:rPr>
          <w:rFonts w:cs="Calibri"/>
        </w:rPr>
        <w:t>ść zmiany postanowień zawartej U</w:t>
      </w:r>
      <w:r w:rsidR="00D666AB" w:rsidRPr="00A96D38">
        <w:rPr>
          <w:rFonts w:cs="Calibri"/>
        </w:rPr>
        <w:t xml:space="preserve">mowy w </w:t>
      </w:r>
      <w:r w:rsidR="006E01D7" w:rsidRPr="00A96D38">
        <w:rPr>
          <w:rFonts w:cs="Calibri"/>
        </w:rPr>
        <w:t>przypadku</w:t>
      </w:r>
      <w:r w:rsidR="00262632" w:rsidRPr="00A96D38">
        <w:rPr>
          <w:rFonts w:cs="Calibri"/>
        </w:rPr>
        <w:t>:</w:t>
      </w:r>
    </w:p>
    <w:p w14:paraId="0A1CC471" w14:textId="77777777" w:rsidR="00936EE6" w:rsidRPr="00A96D38" w:rsidRDefault="00936EE6" w:rsidP="008B31D7">
      <w:pPr>
        <w:pStyle w:val="Tekstpodstawowywcity"/>
        <w:numPr>
          <w:ilvl w:val="0"/>
          <w:numId w:val="9"/>
        </w:numPr>
        <w:spacing w:after="0" w:line="276" w:lineRule="auto"/>
        <w:ind w:left="851" w:hanging="283"/>
        <w:rPr>
          <w:rFonts w:cs="Calibri"/>
        </w:rPr>
      </w:pPr>
      <w:r w:rsidRPr="00A96D38">
        <w:rPr>
          <w:rFonts w:cs="Calibri"/>
        </w:rPr>
        <w:t>przekroczenia kwoty przeznaczonej na realizację robót budowlano-montażowych, wynikającej z WKI;</w:t>
      </w:r>
    </w:p>
    <w:p w14:paraId="0CA8E8AA" w14:textId="77777777" w:rsidR="00D666AB" w:rsidRPr="00A96D38" w:rsidRDefault="00D666AB" w:rsidP="008B31D7">
      <w:pPr>
        <w:pStyle w:val="Tekstpodstawowywcity"/>
        <w:numPr>
          <w:ilvl w:val="0"/>
          <w:numId w:val="9"/>
        </w:numPr>
        <w:spacing w:after="0" w:line="276" w:lineRule="auto"/>
        <w:ind w:left="851" w:hanging="283"/>
        <w:rPr>
          <w:rFonts w:cs="Calibri"/>
        </w:rPr>
      </w:pPr>
      <w:r w:rsidRPr="00A96D38">
        <w:rPr>
          <w:rFonts w:cs="Calibri"/>
        </w:rPr>
        <w:t xml:space="preserve">zmiany </w:t>
      </w:r>
      <w:r w:rsidR="00937E71" w:rsidRPr="00A96D38">
        <w:rPr>
          <w:rFonts w:cs="Calibri"/>
        </w:rPr>
        <w:t>podmiotów</w:t>
      </w:r>
      <w:r w:rsidRPr="00A96D38">
        <w:rPr>
          <w:rFonts w:cs="Calibri"/>
        </w:rPr>
        <w:t xml:space="preserve"> przy pomocy których Wykonawca realizuje przedmiot </w:t>
      </w:r>
      <w:r w:rsidR="00E96B19" w:rsidRPr="00A96D38">
        <w:rPr>
          <w:rFonts w:cs="Calibri"/>
        </w:rPr>
        <w:t>U</w:t>
      </w:r>
      <w:r w:rsidRPr="00A96D38">
        <w:rPr>
          <w:rFonts w:cs="Calibri"/>
        </w:rPr>
        <w:t>mowy, na inne spełniające warunki określone w</w:t>
      </w:r>
      <w:r w:rsidR="006E01D7" w:rsidRPr="00A96D38">
        <w:rPr>
          <w:rFonts w:cs="Calibri"/>
        </w:rPr>
        <w:t xml:space="preserve"> Umowie, a w szczególności w</w:t>
      </w:r>
      <w:r w:rsidRPr="00A96D38">
        <w:rPr>
          <w:rFonts w:cs="Calibri"/>
        </w:rPr>
        <w:t xml:space="preserve"> </w:t>
      </w:r>
      <w:r w:rsidR="00BE3853" w:rsidRPr="00A96D38">
        <w:rPr>
          <w:rFonts w:cs="Calibri"/>
          <w:lang w:eastAsia="pl-PL"/>
        </w:rPr>
        <w:t>specyfikacji warunków zamówienia</w:t>
      </w:r>
      <w:r w:rsidRPr="00A96D38">
        <w:rPr>
          <w:rFonts w:cs="Calibri"/>
        </w:rPr>
        <w:t>;</w:t>
      </w:r>
    </w:p>
    <w:p w14:paraId="46F26B6B" w14:textId="77777777" w:rsidR="00DB1906" w:rsidRPr="00A96D38" w:rsidRDefault="00144D09" w:rsidP="008B31D7">
      <w:pPr>
        <w:pStyle w:val="Tekstpodstawowywcity"/>
        <w:numPr>
          <w:ilvl w:val="0"/>
          <w:numId w:val="9"/>
        </w:numPr>
        <w:spacing w:after="0" w:line="276" w:lineRule="auto"/>
        <w:ind w:left="851" w:hanging="283"/>
        <w:rPr>
          <w:rFonts w:cs="Calibri"/>
        </w:rPr>
      </w:pPr>
      <w:r w:rsidRPr="00A96D38">
        <w:rPr>
          <w:rFonts w:cs="Calibri"/>
        </w:rPr>
        <w:t xml:space="preserve">braku wystąpienia Zamawiającego z wnioskiem o wydanie decyzji </w:t>
      </w:r>
      <w:r w:rsidR="006E01D7" w:rsidRPr="00A96D38">
        <w:rPr>
          <w:rFonts w:cs="Calibri"/>
        </w:rPr>
        <w:t>o pozwoleniu</w:t>
      </w:r>
      <w:r w:rsidRPr="00A96D38">
        <w:rPr>
          <w:rFonts w:cs="Calibri"/>
        </w:rPr>
        <w:t xml:space="preserve"> na budowę </w:t>
      </w:r>
      <w:r w:rsidR="00936EE6" w:rsidRPr="00A96D38">
        <w:rPr>
          <w:rFonts w:cs="Calibri"/>
        </w:rPr>
        <w:br/>
      </w:r>
      <w:r w:rsidRPr="00A96D38">
        <w:rPr>
          <w:rFonts w:cs="Calibri"/>
        </w:rPr>
        <w:t xml:space="preserve">w terminie </w:t>
      </w:r>
      <w:r w:rsidR="004120E4" w:rsidRPr="00A96D38">
        <w:rPr>
          <w:rFonts w:cs="Calibri"/>
        </w:rPr>
        <w:t>90</w:t>
      </w:r>
      <w:r w:rsidRPr="00A96D38">
        <w:rPr>
          <w:rFonts w:cs="Calibri"/>
        </w:rPr>
        <w:t xml:space="preserve"> dni od dnia </w:t>
      </w:r>
      <w:r w:rsidR="00F247CB" w:rsidRPr="00A96D38">
        <w:rPr>
          <w:rFonts w:cs="Calibri"/>
        </w:rPr>
        <w:t>przekazania Zamawiającemu</w:t>
      </w:r>
      <w:r w:rsidRPr="00A96D38">
        <w:rPr>
          <w:rFonts w:cs="Calibri"/>
        </w:rPr>
        <w:t xml:space="preserve"> etapu </w:t>
      </w:r>
      <w:r w:rsidR="007D0A90" w:rsidRPr="00A96D38">
        <w:rPr>
          <w:rFonts w:cs="Calibri"/>
        </w:rPr>
        <w:t>IV</w:t>
      </w:r>
      <w:r w:rsidR="00B71188" w:rsidRPr="00A96D38">
        <w:rPr>
          <w:rFonts w:cs="Calibri"/>
        </w:rPr>
        <w:t>;</w:t>
      </w:r>
      <w:r w:rsidRPr="00A96D38">
        <w:rPr>
          <w:rFonts w:cs="Calibri"/>
        </w:rPr>
        <w:t xml:space="preserve"> Wykonawca może wówczas wystąpić o zapłatę wynagrodzenia</w:t>
      </w:r>
      <w:r w:rsidR="00B71188" w:rsidRPr="00A96D38">
        <w:rPr>
          <w:rFonts w:cs="Calibri"/>
        </w:rPr>
        <w:t>,</w:t>
      </w:r>
      <w:r w:rsidRPr="00A96D38">
        <w:rPr>
          <w:rFonts w:cs="Calibri"/>
        </w:rPr>
        <w:t xml:space="preserve"> o</w:t>
      </w:r>
      <w:r w:rsidR="00AD335C" w:rsidRPr="00A96D38">
        <w:rPr>
          <w:rFonts w:cs="Calibri"/>
        </w:rPr>
        <w:t xml:space="preserve"> którym mowa w § </w:t>
      </w:r>
      <w:r w:rsidR="000A016F" w:rsidRPr="00A96D38">
        <w:rPr>
          <w:rFonts w:cs="Calibri"/>
        </w:rPr>
        <w:t>2</w:t>
      </w:r>
      <w:r w:rsidR="006F4A81" w:rsidRPr="00A96D38">
        <w:rPr>
          <w:rFonts w:cs="Calibri"/>
        </w:rPr>
        <w:t>5</w:t>
      </w:r>
      <w:r w:rsidR="006E01D7" w:rsidRPr="00A96D38">
        <w:rPr>
          <w:rFonts w:cs="Calibri"/>
        </w:rPr>
        <w:t xml:space="preserve"> ust. 2 pkt</w:t>
      </w:r>
      <w:r w:rsidR="00AD335C" w:rsidRPr="00A96D38">
        <w:rPr>
          <w:rFonts w:cs="Calibri"/>
        </w:rPr>
        <w:t xml:space="preserve"> 4</w:t>
      </w:r>
      <w:r w:rsidR="00104380" w:rsidRPr="00A96D38">
        <w:rPr>
          <w:rFonts w:cs="Calibri"/>
        </w:rPr>
        <w:t>.</w:t>
      </w:r>
    </w:p>
    <w:p w14:paraId="5D0FC169" w14:textId="77777777" w:rsidR="00DB1906" w:rsidRPr="00A96D38" w:rsidRDefault="00DB1906" w:rsidP="008B31D7">
      <w:pPr>
        <w:pStyle w:val="Tekstpodstawowywcity"/>
        <w:numPr>
          <w:ilvl w:val="0"/>
          <w:numId w:val="9"/>
        </w:numPr>
        <w:spacing w:after="0" w:line="276" w:lineRule="auto"/>
        <w:ind w:left="851" w:hanging="283"/>
        <w:rPr>
          <w:rFonts w:cs="Calibri"/>
        </w:rPr>
      </w:pPr>
      <w:r w:rsidRPr="00A96D38">
        <w:rPr>
          <w:rFonts w:cs="Calibri"/>
        </w:rPr>
        <w:t xml:space="preserve">wprowadzenia korekty co do zakresu określonego w wytycznych do projektowania </w:t>
      </w:r>
      <w:r w:rsidR="00D6246B" w:rsidRPr="00A96D38">
        <w:rPr>
          <w:rFonts w:cs="Calibri"/>
        </w:rPr>
        <w:br/>
      </w:r>
      <w:r w:rsidR="00B71165" w:rsidRPr="00A96D38">
        <w:rPr>
          <w:rFonts w:cs="Calibri"/>
        </w:rPr>
        <w:t xml:space="preserve">lub opinii ZPRP lub jednostki udzielającej dofinansowania </w:t>
      </w:r>
      <w:r w:rsidRPr="00A96D38">
        <w:rPr>
          <w:rFonts w:cs="Calibri"/>
        </w:rPr>
        <w:t>w przypadku, kiedy nie uwzględnienie tyc</w:t>
      </w:r>
      <w:r w:rsidR="001E50D8" w:rsidRPr="00A96D38">
        <w:rPr>
          <w:rFonts w:cs="Calibri"/>
        </w:rPr>
        <w:t xml:space="preserve">h zmian doprowadziłoby do </w:t>
      </w:r>
      <w:r w:rsidR="007F4EE4" w:rsidRPr="00A96D38">
        <w:rPr>
          <w:rFonts w:cs="Calibri"/>
        </w:rPr>
        <w:t>nieprawidłowego</w:t>
      </w:r>
      <w:r w:rsidRPr="00A96D38">
        <w:rPr>
          <w:rFonts w:cs="Calibri"/>
        </w:rPr>
        <w:t xml:space="preserve"> </w:t>
      </w:r>
      <w:r w:rsidR="00B44D3E" w:rsidRPr="00A96D38">
        <w:rPr>
          <w:rFonts w:cs="Calibri"/>
        </w:rPr>
        <w:t xml:space="preserve"> </w:t>
      </w:r>
      <w:r w:rsidR="007F4EE4" w:rsidRPr="00A96D38">
        <w:rPr>
          <w:rFonts w:cs="Calibri"/>
        </w:rPr>
        <w:t xml:space="preserve">funkcjonowania hali </w:t>
      </w:r>
      <w:r w:rsidR="00F83232" w:rsidRPr="00A96D38">
        <w:rPr>
          <w:rFonts w:cs="Calibri"/>
        </w:rPr>
        <w:t>widowiskowo – sportowej</w:t>
      </w:r>
      <w:r w:rsidR="00B71165" w:rsidRPr="00A96D38">
        <w:rPr>
          <w:rFonts w:cs="Calibri"/>
        </w:rPr>
        <w:t>.</w:t>
      </w:r>
      <w:r w:rsidR="00D6246B" w:rsidRPr="00A96D38">
        <w:rPr>
          <w:rFonts w:cs="Calibri"/>
        </w:rPr>
        <w:t xml:space="preserve"> </w:t>
      </w:r>
      <w:r w:rsidRPr="00A96D38">
        <w:rPr>
          <w:rFonts w:cs="Calibri"/>
        </w:rPr>
        <w:t xml:space="preserve">Wykonawca w w/w sytuacji zobowiązany będzie do przygotowania pisemnego wniosku do Zamawiającego wraz z analizą </w:t>
      </w:r>
      <w:r w:rsidR="00CC23FE" w:rsidRPr="00A96D38">
        <w:rPr>
          <w:rFonts w:cs="Calibri"/>
        </w:rPr>
        <w:br/>
      </w:r>
      <w:r w:rsidRPr="00A96D38">
        <w:rPr>
          <w:rFonts w:cs="Calibri"/>
        </w:rPr>
        <w:t xml:space="preserve">i uzasadnieniem propozycji wprowadzenia zmian w określonym zakresie. </w:t>
      </w:r>
    </w:p>
    <w:p w14:paraId="407BB54E" w14:textId="77777777" w:rsidR="006E01D7" w:rsidRPr="00A96D38" w:rsidRDefault="006E01D7" w:rsidP="008B31D7">
      <w:pPr>
        <w:pStyle w:val="Tekstpodstawowywcity"/>
        <w:numPr>
          <w:ilvl w:val="0"/>
          <w:numId w:val="49"/>
        </w:numPr>
        <w:tabs>
          <w:tab w:val="left" w:pos="284"/>
        </w:tabs>
        <w:spacing w:after="0" w:line="276" w:lineRule="auto"/>
        <w:ind w:left="709" w:hanging="283"/>
        <w:rPr>
          <w:rFonts w:cs="Calibri"/>
        </w:rPr>
      </w:pPr>
      <w:r w:rsidRPr="00A96D38">
        <w:rPr>
          <w:rFonts w:cs="Calibri"/>
        </w:rPr>
        <w:t xml:space="preserve">Zamawiający dopuszcza możliwość przedłużenia terminu wykonania przedmiotu </w:t>
      </w:r>
      <w:r w:rsidR="00E96B19" w:rsidRPr="00A96D38">
        <w:rPr>
          <w:rFonts w:cs="Calibri"/>
        </w:rPr>
        <w:t>U</w:t>
      </w:r>
      <w:r w:rsidRPr="00A96D38">
        <w:rPr>
          <w:rFonts w:cs="Calibri"/>
        </w:rPr>
        <w:t xml:space="preserve">mowy </w:t>
      </w:r>
      <w:r w:rsidRPr="00A96D38">
        <w:rPr>
          <w:rFonts w:cs="Calibri"/>
        </w:rPr>
        <w:br/>
        <w:t>w szczególności w przypadku:</w:t>
      </w:r>
      <w:r w:rsidR="009C6345" w:rsidRPr="00A96D38">
        <w:rPr>
          <w:rFonts w:cs="Calibri"/>
        </w:rPr>
        <w:t xml:space="preserve"> </w:t>
      </w:r>
    </w:p>
    <w:p w14:paraId="64E75B35" w14:textId="77777777" w:rsidR="006E01D7" w:rsidRPr="00A96D38" w:rsidRDefault="00141CE4" w:rsidP="00EE1FA4">
      <w:pPr>
        <w:numPr>
          <w:ilvl w:val="0"/>
          <w:numId w:val="3"/>
        </w:numPr>
        <w:autoSpaceDE w:val="0"/>
        <w:autoSpaceDN w:val="0"/>
        <w:adjustRightInd w:val="0"/>
        <w:spacing w:after="0" w:line="276" w:lineRule="auto"/>
        <w:ind w:left="993" w:hanging="283"/>
        <w:rPr>
          <w:rFonts w:cs="Calibri"/>
        </w:rPr>
      </w:pPr>
      <w:r w:rsidRPr="00A96D38">
        <w:rPr>
          <w:rFonts w:cs="Calibri"/>
        </w:rPr>
        <w:lastRenderedPageBreak/>
        <w:t>o</w:t>
      </w:r>
      <w:r w:rsidR="006E01D7" w:rsidRPr="00A96D38">
        <w:rPr>
          <w:rFonts w:cs="Calibri"/>
        </w:rPr>
        <w:t>dmowy wydania przez organy administracji lub inne podmioty</w:t>
      </w:r>
      <w:r w:rsidR="00AF3BD3" w:rsidRPr="00A96D38">
        <w:rPr>
          <w:rFonts w:cs="Calibri"/>
        </w:rPr>
        <w:t xml:space="preserve"> </w:t>
      </w:r>
      <w:r w:rsidR="006E01D7" w:rsidRPr="00A96D38">
        <w:rPr>
          <w:rFonts w:cs="Calibri"/>
        </w:rPr>
        <w:t>wymaganych decyzji, odstępstw od decyzji, warunków, zezwoleń, uzgodnień</w:t>
      </w:r>
      <w:r w:rsidR="00D0119C" w:rsidRPr="00A96D38">
        <w:rPr>
          <w:rFonts w:cs="Calibri"/>
        </w:rPr>
        <w:t>, opinii</w:t>
      </w:r>
      <w:r w:rsidR="006E01D7" w:rsidRPr="00A96D38">
        <w:rPr>
          <w:rFonts w:cs="Calibri"/>
        </w:rPr>
        <w:t xml:space="preserve"> z przyczyn niezawinionych od Wykonawcy;</w:t>
      </w:r>
    </w:p>
    <w:p w14:paraId="1AA2F359" w14:textId="77777777" w:rsidR="006E01D7" w:rsidRPr="00A96D38" w:rsidRDefault="006E01D7" w:rsidP="00EE1FA4">
      <w:pPr>
        <w:numPr>
          <w:ilvl w:val="0"/>
          <w:numId w:val="3"/>
        </w:numPr>
        <w:autoSpaceDE w:val="0"/>
        <w:autoSpaceDN w:val="0"/>
        <w:adjustRightInd w:val="0"/>
        <w:spacing w:after="0" w:line="276" w:lineRule="auto"/>
        <w:ind w:left="993" w:hanging="283"/>
        <w:rPr>
          <w:rFonts w:cs="Calibri"/>
        </w:rPr>
      </w:pPr>
      <w:r w:rsidRPr="00A96D38">
        <w:rPr>
          <w:rFonts w:cs="Calibri"/>
        </w:rPr>
        <w:t xml:space="preserve">przedłużania się terminu załatwienia sprawy </w:t>
      </w:r>
      <w:r w:rsidR="003C54DF" w:rsidRPr="00A96D38">
        <w:rPr>
          <w:rFonts w:cs="Calibri"/>
        </w:rPr>
        <w:t>w szczególności</w:t>
      </w:r>
      <w:r w:rsidRPr="00A96D38">
        <w:rPr>
          <w:rFonts w:cs="Calibri"/>
        </w:rPr>
        <w:t xml:space="preserve"> wydania przez organ administracji lub inne podmioty</w:t>
      </w:r>
      <w:r w:rsidR="00BF6B8A" w:rsidRPr="00A96D38">
        <w:rPr>
          <w:rFonts w:cs="Calibri"/>
        </w:rPr>
        <w:t>/</w:t>
      </w:r>
      <w:r w:rsidR="00FD6265" w:rsidRPr="00A96D38">
        <w:t xml:space="preserve"> </w:t>
      </w:r>
      <w:r w:rsidR="00FD6265" w:rsidRPr="00A96D38">
        <w:rPr>
          <w:rFonts w:cs="Calibri"/>
        </w:rPr>
        <w:t xml:space="preserve">jednostki udzielającej dofinansowanie </w:t>
      </w:r>
      <w:r w:rsidRPr="00A96D38">
        <w:rPr>
          <w:rFonts w:cs="Calibri"/>
        </w:rPr>
        <w:t xml:space="preserve">wymaganych decyzji, warunków, zezwoleń, </w:t>
      </w:r>
      <w:r w:rsidR="003C54DF" w:rsidRPr="00A96D38">
        <w:rPr>
          <w:rFonts w:cs="Calibri"/>
        </w:rPr>
        <w:t xml:space="preserve">map, </w:t>
      </w:r>
      <w:r w:rsidRPr="00A96D38">
        <w:rPr>
          <w:rFonts w:cs="Calibri"/>
        </w:rPr>
        <w:t>uzgodnień,</w:t>
      </w:r>
      <w:r w:rsidR="009C6345" w:rsidRPr="00A96D38">
        <w:rPr>
          <w:rFonts w:cs="Calibri"/>
        </w:rPr>
        <w:t xml:space="preserve"> </w:t>
      </w:r>
      <w:r w:rsidR="00D0119C" w:rsidRPr="00A96D38">
        <w:rPr>
          <w:rFonts w:cs="Calibri"/>
        </w:rPr>
        <w:t xml:space="preserve">opinii </w:t>
      </w:r>
      <w:r w:rsidRPr="00A96D38">
        <w:rPr>
          <w:rFonts w:cs="Calibri"/>
        </w:rPr>
        <w:t>z przyczyn niezależnych od Wykonawcy (termin załatwienia sprawy należy przyjąć zgodnie z art. 35 § 3 k.p.a.);</w:t>
      </w:r>
    </w:p>
    <w:p w14:paraId="785E50CE" w14:textId="77777777" w:rsidR="00A07022" w:rsidRPr="00A96D38" w:rsidRDefault="00A07022" w:rsidP="00EE1FA4">
      <w:pPr>
        <w:numPr>
          <w:ilvl w:val="0"/>
          <w:numId w:val="3"/>
        </w:numPr>
        <w:autoSpaceDE w:val="0"/>
        <w:autoSpaceDN w:val="0"/>
        <w:adjustRightInd w:val="0"/>
        <w:spacing w:after="0" w:line="276" w:lineRule="auto"/>
        <w:ind w:left="993" w:hanging="283"/>
        <w:rPr>
          <w:rFonts w:cs="Calibri"/>
        </w:rPr>
      </w:pPr>
      <w:r w:rsidRPr="00A96D38">
        <w:rPr>
          <w:rFonts w:cs="Calibri"/>
        </w:rPr>
        <w:t xml:space="preserve">wykonania dodatkowych prac </w:t>
      </w:r>
      <w:r w:rsidR="00832824" w:rsidRPr="00A96D38">
        <w:rPr>
          <w:rFonts w:cs="Calibri"/>
        </w:rPr>
        <w:t>w z</w:t>
      </w:r>
      <w:r w:rsidRPr="00A96D38">
        <w:rPr>
          <w:rFonts w:cs="Calibri"/>
        </w:rPr>
        <w:t>w</w:t>
      </w:r>
      <w:r w:rsidR="00832824" w:rsidRPr="00A96D38">
        <w:rPr>
          <w:rFonts w:cs="Calibri"/>
        </w:rPr>
        <w:t>iązku z</w:t>
      </w:r>
      <w:r w:rsidRPr="00A96D38">
        <w:rPr>
          <w:rFonts w:cs="Calibri"/>
        </w:rPr>
        <w:t xml:space="preserve"> nowymi wytycznymi i zaleceniami Zamawiającego</w:t>
      </w:r>
      <w:r w:rsidR="00BF6B8A" w:rsidRPr="00A96D38">
        <w:rPr>
          <w:rFonts w:cs="Calibri"/>
        </w:rPr>
        <w:t>/</w:t>
      </w:r>
      <w:r w:rsidR="00D0119C" w:rsidRPr="00A96D38">
        <w:rPr>
          <w:rFonts w:cs="Calibri"/>
        </w:rPr>
        <w:t xml:space="preserve"> ZPRP /</w:t>
      </w:r>
      <w:r w:rsidR="00FD6265" w:rsidRPr="00A96D38">
        <w:t xml:space="preserve"> </w:t>
      </w:r>
      <w:r w:rsidR="00FD6265" w:rsidRPr="00A96D38">
        <w:rPr>
          <w:rFonts w:cs="Calibri"/>
        </w:rPr>
        <w:t xml:space="preserve">jednostki udzielającej dofinansowanie </w:t>
      </w:r>
      <w:r w:rsidRPr="00A96D38">
        <w:rPr>
          <w:rFonts w:cs="Calibri"/>
        </w:rPr>
        <w:t>dotyczącymi</w:t>
      </w:r>
      <w:r w:rsidR="00832824" w:rsidRPr="00A96D38">
        <w:rPr>
          <w:rFonts w:cs="Calibri"/>
        </w:rPr>
        <w:t xml:space="preserve"> opraco</w:t>
      </w:r>
      <w:r w:rsidRPr="00A96D38">
        <w:rPr>
          <w:rFonts w:cs="Calibri"/>
        </w:rPr>
        <w:t>w</w:t>
      </w:r>
      <w:r w:rsidR="00832824" w:rsidRPr="00A96D38">
        <w:rPr>
          <w:rFonts w:cs="Calibri"/>
        </w:rPr>
        <w:t>an</w:t>
      </w:r>
      <w:r w:rsidRPr="00A96D38">
        <w:rPr>
          <w:rFonts w:cs="Calibri"/>
        </w:rPr>
        <w:t>ia</w:t>
      </w:r>
      <w:r w:rsidR="00832824" w:rsidRPr="00A96D38">
        <w:rPr>
          <w:rFonts w:cs="Calibri"/>
        </w:rPr>
        <w:t xml:space="preserve"> </w:t>
      </w:r>
      <w:r w:rsidR="00CB5D75" w:rsidRPr="00A96D38">
        <w:rPr>
          <w:rFonts w:cs="Calibri"/>
        </w:rPr>
        <w:t>wielobranżowej koncepcji, o której mowa w § 3 ust.2</w:t>
      </w:r>
      <w:r w:rsidRPr="00A96D38">
        <w:rPr>
          <w:rFonts w:cs="Calibri"/>
        </w:rPr>
        <w:t xml:space="preserve">; </w:t>
      </w:r>
    </w:p>
    <w:p w14:paraId="554EE6DF" w14:textId="77777777" w:rsidR="006E01D7" w:rsidRPr="00A96D38" w:rsidRDefault="006E01D7" w:rsidP="00EE1FA4">
      <w:pPr>
        <w:numPr>
          <w:ilvl w:val="0"/>
          <w:numId w:val="3"/>
        </w:numPr>
        <w:autoSpaceDE w:val="0"/>
        <w:autoSpaceDN w:val="0"/>
        <w:adjustRightInd w:val="0"/>
        <w:spacing w:after="0" w:line="276" w:lineRule="auto"/>
        <w:ind w:left="993" w:hanging="283"/>
        <w:rPr>
          <w:rFonts w:cs="Calibri"/>
        </w:rPr>
      </w:pPr>
      <w:r w:rsidRPr="00A96D38">
        <w:rPr>
          <w:rFonts w:cs="Calibri"/>
        </w:rPr>
        <w:t>odmowy udostępnienia nieruchomości na cele budowlane;</w:t>
      </w:r>
    </w:p>
    <w:p w14:paraId="4EFBD28D" w14:textId="77777777" w:rsidR="006E01D7" w:rsidRPr="00A96D38" w:rsidRDefault="006E01D7" w:rsidP="00EE1FA4">
      <w:pPr>
        <w:numPr>
          <w:ilvl w:val="0"/>
          <w:numId w:val="3"/>
        </w:numPr>
        <w:autoSpaceDE w:val="0"/>
        <w:autoSpaceDN w:val="0"/>
        <w:adjustRightInd w:val="0"/>
        <w:spacing w:after="0" w:line="276" w:lineRule="auto"/>
        <w:ind w:left="993" w:hanging="283"/>
        <w:rPr>
          <w:rFonts w:cs="Calibri"/>
        </w:rPr>
      </w:pPr>
      <w:r w:rsidRPr="00A96D38">
        <w:rPr>
          <w:rFonts w:cs="Calibri"/>
        </w:rPr>
        <w:t>wystąpienia niekorzystnych warunków atmosferycznych, uniemożliwiających przeprowadzenie badań geologicznych i pomiarów sytuacyjno-wysokościowych;</w:t>
      </w:r>
    </w:p>
    <w:p w14:paraId="2DC94763" w14:textId="77777777" w:rsidR="006E01D7" w:rsidRPr="00A96D38" w:rsidRDefault="006E01D7" w:rsidP="00EE1FA4">
      <w:pPr>
        <w:numPr>
          <w:ilvl w:val="0"/>
          <w:numId w:val="3"/>
        </w:numPr>
        <w:autoSpaceDE w:val="0"/>
        <w:autoSpaceDN w:val="0"/>
        <w:adjustRightInd w:val="0"/>
        <w:spacing w:after="0" w:line="276" w:lineRule="auto"/>
        <w:ind w:left="993" w:hanging="283"/>
        <w:rPr>
          <w:rFonts w:cs="Calibri"/>
        </w:rPr>
      </w:pPr>
      <w:r w:rsidRPr="00A96D38">
        <w:rPr>
          <w:rFonts w:cs="Calibri"/>
        </w:rPr>
        <w:t>u</w:t>
      </w:r>
      <w:r w:rsidR="00937E71" w:rsidRPr="00A96D38">
        <w:rPr>
          <w:rFonts w:cs="Calibri"/>
        </w:rPr>
        <w:t>dzielenia w trakcie realizacji U</w:t>
      </w:r>
      <w:r w:rsidRPr="00A96D38">
        <w:rPr>
          <w:rFonts w:cs="Calibri"/>
        </w:rPr>
        <w:t xml:space="preserve">mowy, zamówień dodatkowych związanych z realizacją zamówienia podstawowego, mającego wpływ na uzgodniony termin </w:t>
      </w:r>
      <w:r w:rsidR="008E67AF" w:rsidRPr="00A96D38">
        <w:rPr>
          <w:rFonts w:cs="Calibri"/>
        </w:rPr>
        <w:t>wykonania przedmiotu U</w:t>
      </w:r>
      <w:r w:rsidRPr="00A96D38">
        <w:rPr>
          <w:rFonts w:cs="Calibri"/>
        </w:rPr>
        <w:t>mowy, a powodujących konieczność wydłużenia tego terminu;</w:t>
      </w:r>
    </w:p>
    <w:p w14:paraId="1DC4647A" w14:textId="77777777" w:rsidR="006E01D7" w:rsidRPr="00A96D38" w:rsidRDefault="008E67AF" w:rsidP="00EE1FA4">
      <w:pPr>
        <w:numPr>
          <w:ilvl w:val="0"/>
          <w:numId w:val="3"/>
        </w:numPr>
        <w:autoSpaceDE w:val="0"/>
        <w:autoSpaceDN w:val="0"/>
        <w:adjustRightInd w:val="0"/>
        <w:spacing w:after="0" w:line="276" w:lineRule="auto"/>
        <w:ind w:left="993" w:hanging="283"/>
        <w:rPr>
          <w:rFonts w:cs="Calibri"/>
        </w:rPr>
      </w:pPr>
      <w:r w:rsidRPr="00A96D38">
        <w:rPr>
          <w:rFonts w:cs="Calibri"/>
        </w:rPr>
        <w:t>zmiany w trakcie wykonywania U</w:t>
      </w:r>
      <w:r w:rsidR="006E01D7" w:rsidRPr="00A96D38">
        <w:rPr>
          <w:rFonts w:cs="Calibri"/>
        </w:rPr>
        <w:t>mowy warunków projektowania</w:t>
      </w:r>
      <w:r w:rsidRPr="00A96D38">
        <w:rPr>
          <w:rFonts w:cs="Calibri"/>
        </w:rPr>
        <w:t>,</w:t>
      </w:r>
      <w:r w:rsidR="006E01D7" w:rsidRPr="00A96D38">
        <w:rPr>
          <w:rFonts w:cs="Calibri"/>
        </w:rPr>
        <w:t xml:space="preserve"> w szczególności </w:t>
      </w:r>
      <w:r w:rsidR="006E01D7" w:rsidRPr="00A96D38">
        <w:rPr>
          <w:rFonts w:cs="Calibri"/>
        </w:rPr>
        <w:br/>
        <w:t>z powodu zmiany przepisów, norm lub normatywów mających zastosowanie do przed</w:t>
      </w:r>
      <w:r w:rsidR="006E01D7" w:rsidRPr="00A96D38">
        <w:rPr>
          <w:rFonts w:cs="Calibri"/>
        </w:rPr>
        <w:softHyphen/>
        <w:t xml:space="preserve">miotu </w:t>
      </w:r>
      <w:r w:rsidR="00937E71" w:rsidRPr="00A96D38">
        <w:rPr>
          <w:rFonts w:cs="Calibri"/>
        </w:rPr>
        <w:t>U</w:t>
      </w:r>
      <w:r w:rsidR="006E01D7" w:rsidRPr="00A96D38">
        <w:rPr>
          <w:rFonts w:cs="Calibri"/>
        </w:rPr>
        <w:t>mowy;</w:t>
      </w:r>
    </w:p>
    <w:p w14:paraId="124F690D" w14:textId="77777777" w:rsidR="006E01D7" w:rsidRPr="00A96D38" w:rsidRDefault="006E01D7" w:rsidP="00EE1FA4">
      <w:pPr>
        <w:numPr>
          <w:ilvl w:val="0"/>
          <w:numId w:val="3"/>
        </w:numPr>
        <w:autoSpaceDE w:val="0"/>
        <w:autoSpaceDN w:val="0"/>
        <w:adjustRightInd w:val="0"/>
        <w:spacing w:after="0" w:line="276" w:lineRule="auto"/>
        <w:ind w:left="993" w:hanging="283"/>
        <w:rPr>
          <w:rFonts w:cs="Calibri"/>
        </w:rPr>
      </w:pPr>
      <w:r w:rsidRPr="00A96D38">
        <w:rPr>
          <w:rFonts w:cs="Calibri"/>
        </w:rPr>
        <w:t>pisemnego żądania wstrzymania prac projektowych skierowanego do Wykonawcy przez Zamawiającego, o ile żądanie nie nastąpiło z przyczyn, za które Wykonawca ponosi odpowiedzialność</w:t>
      </w:r>
      <w:r w:rsidR="00D0479F" w:rsidRPr="00A96D38">
        <w:rPr>
          <w:rFonts w:cs="Calibri"/>
        </w:rPr>
        <w:t>;</w:t>
      </w:r>
    </w:p>
    <w:p w14:paraId="0B7DCB34" w14:textId="77777777" w:rsidR="00D0479F" w:rsidRPr="00A96D38" w:rsidRDefault="00D0479F" w:rsidP="00EE1FA4">
      <w:pPr>
        <w:numPr>
          <w:ilvl w:val="0"/>
          <w:numId w:val="3"/>
        </w:numPr>
        <w:autoSpaceDE w:val="0"/>
        <w:autoSpaceDN w:val="0"/>
        <w:adjustRightInd w:val="0"/>
        <w:spacing w:after="0" w:line="276" w:lineRule="auto"/>
        <w:ind w:left="993" w:hanging="283"/>
        <w:rPr>
          <w:rFonts w:cs="Calibri"/>
        </w:rPr>
      </w:pPr>
      <w:r w:rsidRPr="00A96D38">
        <w:rPr>
          <w:rFonts w:cs="Calibri"/>
        </w:rPr>
        <w:t>rezygnacji przez Zamawiającego ze sporządzenia któregoś z opracowań projektowych lub jego elementu z przyczyn, których nie można było przewidzieć w chwili zawarcia umowy</w:t>
      </w:r>
      <w:r w:rsidR="00BC6901" w:rsidRPr="00A96D38">
        <w:rPr>
          <w:rFonts w:cs="Calibri"/>
        </w:rPr>
        <w:t>;</w:t>
      </w:r>
    </w:p>
    <w:p w14:paraId="73E93532" w14:textId="77777777" w:rsidR="00104380" w:rsidRPr="00A96D38" w:rsidRDefault="006E01D7" w:rsidP="008B31D7">
      <w:pPr>
        <w:pStyle w:val="Tekstpodstawowywcity"/>
        <w:numPr>
          <w:ilvl w:val="0"/>
          <w:numId w:val="49"/>
        </w:numPr>
        <w:tabs>
          <w:tab w:val="left" w:pos="284"/>
        </w:tabs>
        <w:spacing w:after="0" w:line="276" w:lineRule="auto"/>
        <w:ind w:left="709" w:hanging="283"/>
        <w:rPr>
          <w:rFonts w:cs="Calibri"/>
        </w:rPr>
      </w:pPr>
      <w:r w:rsidRPr="00A96D38">
        <w:rPr>
          <w:rFonts w:cs="Calibri"/>
        </w:rPr>
        <w:t>Wykonawca zobowiązuje się do złożen</w:t>
      </w:r>
      <w:r w:rsidR="008E67AF" w:rsidRPr="00A96D38">
        <w:rPr>
          <w:rFonts w:cs="Calibri"/>
        </w:rPr>
        <w:t>ia oświadczenia woli o zmianie U</w:t>
      </w:r>
      <w:r w:rsidRPr="00A96D38">
        <w:rPr>
          <w:rFonts w:cs="Calibri"/>
        </w:rPr>
        <w:t xml:space="preserve">mowy </w:t>
      </w:r>
      <w:r w:rsidR="005D2332" w:rsidRPr="00A96D38">
        <w:rPr>
          <w:rFonts w:cs="Calibri"/>
        </w:rPr>
        <w:br/>
      </w:r>
      <w:r w:rsidRPr="00A96D38">
        <w:rPr>
          <w:rFonts w:cs="Calibri"/>
        </w:rPr>
        <w:t>w następujących przypadkach:</w:t>
      </w:r>
    </w:p>
    <w:p w14:paraId="54AABEEA" w14:textId="77777777" w:rsidR="006E01D7" w:rsidRPr="00A96D38" w:rsidRDefault="006E01D7" w:rsidP="008B31D7">
      <w:pPr>
        <w:pStyle w:val="Lista2"/>
        <w:numPr>
          <w:ilvl w:val="0"/>
          <w:numId w:val="13"/>
        </w:numPr>
        <w:tabs>
          <w:tab w:val="num" w:pos="993"/>
        </w:tabs>
        <w:spacing w:line="276" w:lineRule="auto"/>
        <w:ind w:left="993" w:hanging="284"/>
        <w:jc w:val="both"/>
        <w:rPr>
          <w:rFonts w:ascii="Calibri" w:hAnsi="Calibri" w:cs="Calibri"/>
          <w:sz w:val="22"/>
          <w:szCs w:val="22"/>
        </w:rPr>
      </w:pPr>
      <w:r w:rsidRPr="00A96D38">
        <w:rPr>
          <w:rFonts w:ascii="Calibri" w:hAnsi="Calibri" w:cs="Calibri"/>
          <w:sz w:val="22"/>
          <w:szCs w:val="22"/>
        </w:rPr>
        <w:t xml:space="preserve">rezygnacji przez Zamawiającego ze sporządzenia </w:t>
      </w:r>
      <w:r w:rsidR="00ED111B" w:rsidRPr="00A96D38">
        <w:rPr>
          <w:rFonts w:ascii="Calibri" w:hAnsi="Calibri" w:cs="Calibri"/>
          <w:sz w:val="22"/>
          <w:szCs w:val="22"/>
        </w:rPr>
        <w:t xml:space="preserve">któregoś z </w:t>
      </w:r>
      <w:r w:rsidR="00104380" w:rsidRPr="00A96D38">
        <w:rPr>
          <w:rFonts w:ascii="Calibri" w:hAnsi="Calibri" w:cs="Calibri"/>
          <w:sz w:val="22"/>
          <w:szCs w:val="22"/>
        </w:rPr>
        <w:t>opracowa</w:t>
      </w:r>
      <w:r w:rsidR="00ED111B" w:rsidRPr="00A96D38">
        <w:rPr>
          <w:rFonts w:ascii="Calibri" w:hAnsi="Calibri" w:cs="Calibri"/>
          <w:sz w:val="22"/>
          <w:szCs w:val="22"/>
        </w:rPr>
        <w:t>ń</w:t>
      </w:r>
      <w:r w:rsidR="00104380" w:rsidRPr="00A96D38">
        <w:rPr>
          <w:rFonts w:ascii="Calibri" w:hAnsi="Calibri" w:cs="Calibri"/>
          <w:sz w:val="22"/>
          <w:szCs w:val="22"/>
        </w:rPr>
        <w:t xml:space="preserve"> projektow</w:t>
      </w:r>
      <w:r w:rsidR="00ED111B" w:rsidRPr="00A96D38">
        <w:rPr>
          <w:rFonts w:ascii="Calibri" w:hAnsi="Calibri" w:cs="Calibri"/>
          <w:sz w:val="22"/>
          <w:szCs w:val="22"/>
        </w:rPr>
        <w:t>ych</w:t>
      </w:r>
      <w:r w:rsidR="00BC6901" w:rsidRPr="00A96D38">
        <w:rPr>
          <w:rFonts w:ascii="Calibri" w:hAnsi="Calibri" w:cs="Calibri"/>
          <w:sz w:val="22"/>
          <w:szCs w:val="22"/>
        </w:rPr>
        <w:t>/etapu</w:t>
      </w:r>
      <w:r w:rsidR="00104380" w:rsidRPr="00A96D38">
        <w:rPr>
          <w:rFonts w:ascii="Calibri" w:hAnsi="Calibri" w:cs="Calibri"/>
          <w:sz w:val="22"/>
          <w:szCs w:val="22"/>
        </w:rPr>
        <w:t xml:space="preserve"> lub </w:t>
      </w:r>
      <w:r w:rsidRPr="00A96D38">
        <w:rPr>
          <w:rFonts w:ascii="Calibri" w:hAnsi="Calibri" w:cs="Calibri"/>
          <w:sz w:val="22"/>
          <w:szCs w:val="22"/>
        </w:rPr>
        <w:t>jego</w:t>
      </w:r>
      <w:r w:rsidR="00104380" w:rsidRPr="00A96D38">
        <w:rPr>
          <w:rFonts w:ascii="Calibri" w:hAnsi="Calibri" w:cs="Calibri"/>
          <w:sz w:val="22"/>
          <w:szCs w:val="22"/>
        </w:rPr>
        <w:t xml:space="preserve"> element</w:t>
      </w:r>
      <w:r w:rsidRPr="00A96D38">
        <w:rPr>
          <w:rFonts w:ascii="Calibri" w:hAnsi="Calibri" w:cs="Calibri"/>
          <w:sz w:val="22"/>
          <w:szCs w:val="22"/>
        </w:rPr>
        <w:t>u</w:t>
      </w:r>
      <w:r w:rsidR="00151721" w:rsidRPr="00A96D38">
        <w:rPr>
          <w:rFonts w:ascii="Calibri" w:hAnsi="Calibri" w:cs="Calibri"/>
          <w:sz w:val="22"/>
          <w:szCs w:val="22"/>
        </w:rPr>
        <w:t>;</w:t>
      </w:r>
    </w:p>
    <w:p w14:paraId="356B0BAC" w14:textId="77777777" w:rsidR="006E01D7" w:rsidRPr="00A96D38" w:rsidRDefault="006E01D7" w:rsidP="008B31D7">
      <w:pPr>
        <w:pStyle w:val="Lista2"/>
        <w:numPr>
          <w:ilvl w:val="0"/>
          <w:numId w:val="13"/>
        </w:numPr>
        <w:tabs>
          <w:tab w:val="num" w:pos="993"/>
        </w:tabs>
        <w:spacing w:line="276" w:lineRule="auto"/>
        <w:ind w:left="993" w:hanging="284"/>
        <w:jc w:val="both"/>
        <w:rPr>
          <w:rFonts w:ascii="Calibri" w:hAnsi="Calibri" w:cs="Calibri"/>
          <w:sz w:val="22"/>
          <w:szCs w:val="22"/>
        </w:rPr>
      </w:pPr>
      <w:r w:rsidRPr="00A96D38">
        <w:rPr>
          <w:rFonts w:ascii="Calibri" w:hAnsi="Calibri" w:cs="Calibri"/>
          <w:sz w:val="22"/>
          <w:szCs w:val="22"/>
        </w:rPr>
        <w:t>zmia</w:t>
      </w:r>
      <w:r w:rsidR="00104380" w:rsidRPr="00A96D38">
        <w:rPr>
          <w:rFonts w:ascii="Calibri" w:hAnsi="Calibri" w:cs="Calibri"/>
          <w:sz w:val="22"/>
          <w:szCs w:val="22"/>
        </w:rPr>
        <w:t>n</w:t>
      </w:r>
      <w:r w:rsidRPr="00A96D38">
        <w:rPr>
          <w:rFonts w:ascii="Calibri" w:hAnsi="Calibri" w:cs="Calibri"/>
          <w:sz w:val="22"/>
          <w:szCs w:val="22"/>
        </w:rPr>
        <w:t>y</w:t>
      </w:r>
      <w:r w:rsidR="00104380" w:rsidRPr="00A96D38">
        <w:rPr>
          <w:rFonts w:ascii="Calibri" w:hAnsi="Calibri" w:cs="Calibri"/>
          <w:sz w:val="22"/>
          <w:szCs w:val="22"/>
        </w:rPr>
        <w:t xml:space="preserve"> </w:t>
      </w:r>
      <w:r w:rsidR="00FD40DE" w:rsidRPr="00A96D38">
        <w:rPr>
          <w:rFonts w:ascii="Calibri" w:hAnsi="Calibri" w:cs="Calibri"/>
          <w:sz w:val="22"/>
          <w:szCs w:val="22"/>
        </w:rPr>
        <w:t>przez Zamawiającego kolejności</w:t>
      </w:r>
      <w:r w:rsidR="001C25D1" w:rsidRPr="00A96D38">
        <w:rPr>
          <w:rFonts w:ascii="Calibri" w:hAnsi="Calibri" w:cs="Calibri"/>
          <w:sz w:val="22"/>
          <w:szCs w:val="22"/>
        </w:rPr>
        <w:t xml:space="preserve"> lub</w:t>
      </w:r>
      <w:r w:rsidR="00104380" w:rsidRPr="00A96D38">
        <w:rPr>
          <w:rFonts w:ascii="Calibri" w:hAnsi="Calibri" w:cs="Calibri"/>
          <w:sz w:val="22"/>
          <w:szCs w:val="22"/>
        </w:rPr>
        <w:t xml:space="preserve"> termin</w:t>
      </w:r>
      <w:r w:rsidR="00FD40DE" w:rsidRPr="00A96D38">
        <w:rPr>
          <w:rFonts w:ascii="Calibri" w:hAnsi="Calibri" w:cs="Calibri"/>
          <w:sz w:val="22"/>
          <w:szCs w:val="22"/>
        </w:rPr>
        <w:t>u</w:t>
      </w:r>
      <w:r w:rsidR="00104380" w:rsidRPr="00A96D38">
        <w:rPr>
          <w:rFonts w:ascii="Calibri" w:hAnsi="Calibri" w:cs="Calibri"/>
          <w:sz w:val="22"/>
          <w:szCs w:val="22"/>
        </w:rPr>
        <w:t xml:space="preserve"> wykonania opracowań projektowych lub ich elementów</w:t>
      </w:r>
      <w:r w:rsidR="00151721" w:rsidRPr="00A96D38">
        <w:rPr>
          <w:rFonts w:ascii="Calibri" w:hAnsi="Calibri" w:cs="Calibri"/>
          <w:sz w:val="22"/>
          <w:szCs w:val="22"/>
        </w:rPr>
        <w:t>;</w:t>
      </w:r>
    </w:p>
    <w:p w14:paraId="66AB9834" w14:textId="77777777" w:rsidR="00104380" w:rsidRPr="00A96D38" w:rsidRDefault="006E01D7" w:rsidP="008B31D7">
      <w:pPr>
        <w:pStyle w:val="Lista2"/>
        <w:numPr>
          <w:ilvl w:val="0"/>
          <w:numId w:val="13"/>
        </w:numPr>
        <w:tabs>
          <w:tab w:val="num" w:pos="993"/>
        </w:tabs>
        <w:spacing w:line="276" w:lineRule="auto"/>
        <w:ind w:left="993" w:hanging="284"/>
        <w:jc w:val="both"/>
        <w:rPr>
          <w:rFonts w:ascii="Calibri" w:hAnsi="Calibri" w:cs="Calibri"/>
          <w:sz w:val="22"/>
          <w:szCs w:val="22"/>
        </w:rPr>
      </w:pPr>
      <w:r w:rsidRPr="00A96D38">
        <w:rPr>
          <w:rFonts w:ascii="Calibri" w:hAnsi="Calibri" w:cs="Calibri"/>
          <w:sz w:val="22"/>
          <w:szCs w:val="22"/>
        </w:rPr>
        <w:t xml:space="preserve">wystąpienia </w:t>
      </w:r>
      <w:r w:rsidR="00FD40DE" w:rsidRPr="00A96D38">
        <w:rPr>
          <w:rFonts w:ascii="Calibri" w:hAnsi="Calibri" w:cs="Calibri"/>
          <w:sz w:val="22"/>
          <w:szCs w:val="22"/>
        </w:rPr>
        <w:t xml:space="preserve">Zamawiającego do Wykonawcy o wykonanie </w:t>
      </w:r>
      <w:r w:rsidR="00104380" w:rsidRPr="00A96D38">
        <w:rPr>
          <w:rFonts w:ascii="Calibri" w:hAnsi="Calibri" w:cs="Calibri"/>
          <w:sz w:val="22"/>
          <w:szCs w:val="22"/>
        </w:rPr>
        <w:t>zamienn</w:t>
      </w:r>
      <w:r w:rsidRPr="00A96D38">
        <w:rPr>
          <w:rFonts w:ascii="Calibri" w:hAnsi="Calibri" w:cs="Calibri"/>
          <w:sz w:val="22"/>
          <w:szCs w:val="22"/>
        </w:rPr>
        <w:t>ych</w:t>
      </w:r>
      <w:r w:rsidR="00104380" w:rsidRPr="00A96D38">
        <w:rPr>
          <w:rFonts w:ascii="Calibri" w:hAnsi="Calibri" w:cs="Calibri"/>
          <w:sz w:val="22"/>
          <w:szCs w:val="22"/>
        </w:rPr>
        <w:t xml:space="preserve"> opracowa</w:t>
      </w:r>
      <w:r w:rsidR="00FD40DE" w:rsidRPr="00A96D38">
        <w:rPr>
          <w:rFonts w:ascii="Calibri" w:hAnsi="Calibri" w:cs="Calibri"/>
          <w:sz w:val="22"/>
          <w:szCs w:val="22"/>
        </w:rPr>
        <w:t>ń</w:t>
      </w:r>
      <w:r w:rsidR="00104380" w:rsidRPr="00A96D38">
        <w:rPr>
          <w:rFonts w:ascii="Calibri" w:hAnsi="Calibri" w:cs="Calibri"/>
          <w:sz w:val="22"/>
          <w:szCs w:val="22"/>
        </w:rPr>
        <w:t xml:space="preserve"> pro</w:t>
      </w:r>
      <w:r w:rsidR="005D2332" w:rsidRPr="00A96D38">
        <w:rPr>
          <w:rFonts w:ascii="Calibri" w:hAnsi="Calibri" w:cs="Calibri"/>
          <w:sz w:val="22"/>
          <w:szCs w:val="22"/>
        </w:rPr>
        <w:t>jektowych lub ich elementów</w:t>
      </w:r>
      <w:r w:rsidR="00151721" w:rsidRPr="00A96D38">
        <w:rPr>
          <w:rFonts w:ascii="Calibri" w:hAnsi="Calibri" w:cs="Calibri"/>
          <w:sz w:val="22"/>
          <w:szCs w:val="22"/>
        </w:rPr>
        <w:t>;</w:t>
      </w:r>
    </w:p>
    <w:p w14:paraId="5FFAF11C" w14:textId="77777777" w:rsidR="00D0479F" w:rsidRPr="00A96D38" w:rsidRDefault="00D0479F" w:rsidP="008B31D7">
      <w:pPr>
        <w:pStyle w:val="Lista2"/>
        <w:numPr>
          <w:ilvl w:val="0"/>
          <w:numId w:val="13"/>
        </w:numPr>
        <w:tabs>
          <w:tab w:val="num" w:pos="993"/>
        </w:tabs>
        <w:spacing w:line="276" w:lineRule="auto"/>
        <w:ind w:left="993" w:hanging="284"/>
        <w:jc w:val="both"/>
        <w:rPr>
          <w:rFonts w:ascii="Calibri" w:hAnsi="Calibri" w:cs="Calibri"/>
          <w:sz w:val="22"/>
          <w:szCs w:val="22"/>
        </w:rPr>
      </w:pPr>
      <w:r w:rsidRPr="00A96D38">
        <w:rPr>
          <w:rFonts w:ascii="Calibri" w:hAnsi="Calibri" w:cs="Calibri"/>
          <w:sz w:val="22"/>
          <w:szCs w:val="22"/>
        </w:rPr>
        <w:t xml:space="preserve">wystąpienia Zamawiającego do Wykonawcy o wykonanie dodatkowych opracowań, których nie można było przewidzieć w chwili zawarcia </w:t>
      </w:r>
      <w:r w:rsidR="00AE428D" w:rsidRPr="00A96D38">
        <w:rPr>
          <w:rFonts w:ascii="Calibri" w:hAnsi="Calibri" w:cs="Calibri"/>
          <w:sz w:val="22"/>
          <w:szCs w:val="22"/>
        </w:rPr>
        <w:t>U</w:t>
      </w:r>
      <w:r w:rsidRPr="00A96D38">
        <w:rPr>
          <w:rFonts w:ascii="Calibri" w:hAnsi="Calibri" w:cs="Calibri"/>
          <w:sz w:val="22"/>
          <w:szCs w:val="22"/>
        </w:rPr>
        <w:t>mowy</w:t>
      </w:r>
      <w:r w:rsidR="00151721" w:rsidRPr="00A96D38">
        <w:rPr>
          <w:rFonts w:ascii="Calibri" w:hAnsi="Calibri" w:cs="Calibri"/>
          <w:sz w:val="22"/>
          <w:szCs w:val="22"/>
        </w:rPr>
        <w:t>;</w:t>
      </w:r>
    </w:p>
    <w:p w14:paraId="3900A06E" w14:textId="77777777" w:rsidR="005D2332" w:rsidRPr="00A96D38" w:rsidRDefault="005D2332" w:rsidP="008B31D7">
      <w:pPr>
        <w:pStyle w:val="Lista2"/>
        <w:numPr>
          <w:ilvl w:val="0"/>
          <w:numId w:val="13"/>
        </w:numPr>
        <w:tabs>
          <w:tab w:val="num" w:pos="993"/>
        </w:tabs>
        <w:spacing w:line="276" w:lineRule="auto"/>
        <w:ind w:left="993" w:hanging="284"/>
        <w:jc w:val="both"/>
        <w:rPr>
          <w:rFonts w:ascii="Calibri" w:hAnsi="Calibri" w:cs="Calibri"/>
          <w:sz w:val="22"/>
          <w:szCs w:val="22"/>
        </w:rPr>
      </w:pPr>
      <w:r w:rsidRPr="00A96D38">
        <w:rPr>
          <w:rFonts w:ascii="Calibri" w:hAnsi="Calibri" w:cs="Calibri"/>
          <w:sz w:val="22"/>
          <w:szCs w:val="22"/>
        </w:rPr>
        <w:t xml:space="preserve">jeżeli w </w:t>
      </w:r>
      <w:r w:rsidR="00E26E00" w:rsidRPr="00A96D38">
        <w:rPr>
          <w:rFonts w:ascii="Calibri" w:hAnsi="Calibri" w:cs="Calibri"/>
          <w:sz w:val="22"/>
          <w:szCs w:val="22"/>
        </w:rPr>
        <w:t xml:space="preserve">trakcie opracowywania </w:t>
      </w:r>
      <w:r w:rsidR="00273AE8" w:rsidRPr="00A96D38">
        <w:rPr>
          <w:rFonts w:ascii="Calibri" w:hAnsi="Calibri" w:cs="Calibri"/>
          <w:sz w:val="22"/>
          <w:szCs w:val="22"/>
        </w:rPr>
        <w:t>dokumentacji projektowo - kosztorysowej</w:t>
      </w:r>
      <w:r w:rsidRPr="00A96D38">
        <w:rPr>
          <w:rFonts w:ascii="Calibri" w:hAnsi="Calibri" w:cs="Calibri"/>
          <w:sz w:val="22"/>
          <w:szCs w:val="22"/>
        </w:rPr>
        <w:t xml:space="preserve"> </w:t>
      </w:r>
      <w:r w:rsidR="00273AE8" w:rsidRPr="00A96D38">
        <w:rPr>
          <w:rFonts w:ascii="Calibri" w:hAnsi="Calibri" w:cs="Calibri"/>
          <w:sz w:val="22"/>
          <w:szCs w:val="22"/>
        </w:rPr>
        <w:t xml:space="preserve">z wniosków przedstawionych </w:t>
      </w:r>
      <w:r w:rsidR="00BB5B5B" w:rsidRPr="00A96D38">
        <w:rPr>
          <w:rFonts w:ascii="Calibri" w:hAnsi="Calibri" w:cs="Calibri"/>
          <w:sz w:val="22"/>
          <w:szCs w:val="22"/>
        </w:rPr>
        <w:t>Zamawiając</w:t>
      </w:r>
      <w:r w:rsidR="00273AE8" w:rsidRPr="00A96D38">
        <w:rPr>
          <w:rFonts w:ascii="Calibri" w:hAnsi="Calibri" w:cs="Calibri"/>
          <w:sz w:val="22"/>
          <w:szCs w:val="22"/>
        </w:rPr>
        <w:t>emu</w:t>
      </w:r>
      <w:r w:rsidR="00BB5B5B" w:rsidRPr="00A96D38">
        <w:rPr>
          <w:rFonts w:ascii="Calibri" w:hAnsi="Calibri" w:cs="Calibri"/>
          <w:sz w:val="22"/>
          <w:szCs w:val="22"/>
        </w:rPr>
        <w:t xml:space="preserve"> </w:t>
      </w:r>
      <w:r w:rsidR="00273AE8" w:rsidRPr="00A96D38">
        <w:rPr>
          <w:rFonts w:ascii="Calibri" w:hAnsi="Calibri" w:cs="Calibri"/>
          <w:sz w:val="22"/>
          <w:szCs w:val="22"/>
        </w:rPr>
        <w:t>przez Wykonawcę wyniknie brak możliwości opracowania przedmiotu Zamówienia, który nie spełni założeń projektowych</w:t>
      </w:r>
      <w:r w:rsidR="00151721" w:rsidRPr="00A96D38">
        <w:rPr>
          <w:rFonts w:ascii="Calibri" w:hAnsi="Calibri" w:cs="Calibri"/>
          <w:sz w:val="22"/>
          <w:szCs w:val="22"/>
        </w:rPr>
        <w:t>.</w:t>
      </w:r>
    </w:p>
    <w:p w14:paraId="68176CF5" w14:textId="77777777" w:rsidR="00104380" w:rsidRPr="00A96D38" w:rsidRDefault="00F16449" w:rsidP="008B31D7">
      <w:pPr>
        <w:pStyle w:val="Tekstpodstawowywcity"/>
        <w:numPr>
          <w:ilvl w:val="0"/>
          <w:numId w:val="49"/>
        </w:numPr>
        <w:tabs>
          <w:tab w:val="left" w:pos="284"/>
        </w:tabs>
        <w:spacing w:after="0" w:line="276" w:lineRule="auto"/>
        <w:ind w:left="709" w:hanging="283"/>
        <w:rPr>
          <w:rFonts w:cs="Calibri"/>
        </w:rPr>
      </w:pPr>
      <w:r w:rsidRPr="00A96D38">
        <w:rPr>
          <w:rFonts w:cs="Calibri"/>
        </w:rPr>
        <w:t xml:space="preserve">Jeżeli wystąpienie jednej z okoliczności określonych w ust. </w:t>
      </w:r>
      <w:r w:rsidR="00B2228B" w:rsidRPr="00A96D38">
        <w:rPr>
          <w:rFonts w:cs="Calibri"/>
        </w:rPr>
        <w:t>1-</w:t>
      </w:r>
      <w:r w:rsidRPr="00A96D38">
        <w:rPr>
          <w:rFonts w:cs="Calibri"/>
        </w:rPr>
        <w:t>3</w:t>
      </w:r>
      <w:r w:rsidR="005C5BD7" w:rsidRPr="00A96D38">
        <w:rPr>
          <w:rFonts w:cs="Calibri"/>
        </w:rPr>
        <w:t>,</w:t>
      </w:r>
      <w:r w:rsidRPr="00A96D38">
        <w:rPr>
          <w:rFonts w:cs="Calibri"/>
        </w:rPr>
        <w:t xml:space="preserve"> </w:t>
      </w:r>
      <w:r w:rsidR="00104380" w:rsidRPr="00A96D38">
        <w:rPr>
          <w:rFonts w:cs="Calibri"/>
        </w:rPr>
        <w:t xml:space="preserve">może stanowić podstawę do </w:t>
      </w:r>
      <w:r w:rsidR="005C5BD7" w:rsidRPr="00A96D38">
        <w:rPr>
          <w:rFonts w:cs="Calibri"/>
        </w:rPr>
        <w:t>wydłużenia</w:t>
      </w:r>
      <w:r w:rsidR="00104380" w:rsidRPr="00A96D38">
        <w:rPr>
          <w:rFonts w:cs="Calibri"/>
        </w:rPr>
        <w:t xml:space="preserve"> terminu wykonania</w:t>
      </w:r>
      <w:r w:rsidR="00417991" w:rsidRPr="00A96D38">
        <w:rPr>
          <w:rFonts w:cs="Calibri"/>
        </w:rPr>
        <w:t xml:space="preserve"> </w:t>
      </w:r>
      <w:r w:rsidRPr="00A96D38">
        <w:rPr>
          <w:rFonts w:cs="Calibri"/>
        </w:rPr>
        <w:t>przedmiotu Umowy</w:t>
      </w:r>
      <w:r w:rsidR="00C72E9F" w:rsidRPr="00A96D38">
        <w:rPr>
          <w:rFonts w:cs="Calibri"/>
        </w:rPr>
        <w:t xml:space="preserve"> lub </w:t>
      </w:r>
      <w:r w:rsidR="005C5BD7" w:rsidRPr="00A96D38">
        <w:rPr>
          <w:rFonts w:cs="Calibri"/>
        </w:rPr>
        <w:t>podwyższenia</w:t>
      </w:r>
      <w:r w:rsidR="00C72E9F" w:rsidRPr="00A96D38">
        <w:rPr>
          <w:rFonts w:cs="Calibri"/>
        </w:rPr>
        <w:t xml:space="preserve"> wynagrodzenia za wykonanie </w:t>
      </w:r>
      <w:r w:rsidR="00655650" w:rsidRPr="00A96D38">
        <w:rPr>
          <w:rFonts w:cs="Calibri"/>
        </w:rPr>
        <w:t>przedmiotu U</w:t>
      </w:r>
      <w:r w:rsidR="00A63D12" w:rsidRPr="00A96D38">
        <w:rPr>
          <w:rFonts w:cs="Calibri"/>
        </w:rPr>
        <w:t>mowy</w:t>
      </w:r>
      <w:r w:rsidRPr="00A96D38">
        <w:rPr>
          <w:rFonts w:cs="Calibri"/>
        </w:rPr>
        <w:t xml:space="preserve">, </w:t>
      </w:r>
      <w:r w:rsidR="00104380" w:rsidRPr="00A96D38">
        <w:rPr>
          <w:rFonts w:cs="Calibri"/>
        </w:rPr>
        <w:t xml:space="preserve">Wykonawca </w:t>
      </w:r>
      <w:r w:rsidR="0032145B" w:rsidRPr="00A96D38">
        <w:rPr>
          <w:rFonts w:cs="Calibri"/>
        </w:rPr>
        <w:t xml:space="preserve">zobowiązuje się, że </w:t>
      </w:r>
      <w:r w:rsidR="00104380" w:rsidRPr="00A96D38">
        <w:rPr>
          <w:rFonts w:cs="Calibri"/>
        </w:rPr>
        <w:t xml:space="preserve">w ciągu 7 dni od otrzymania </w:t>
      </w:r>
      <w:r w:rsidR="0032145B" w:rsidRPr="00A96D38">
        <w:rPr>
          <w:rFonts w:cs="Calibri"/>
        </w:rPr>
        <w:t>pisma Zamawiającego zmierzającego do zmiany Umowy</w:t>
      </w:r>
      <w:r w:rsidR="00104380" w:rsidRPr="00A96D38">
        <w:rPr>
          <w:rFonts w:cs="Calibri"/>
        </w:rPr>
        <w:t xml:space="preserve">, </w:t>
      </w:r>
      <w:r w:rsidR="0032145B" w:rsidRPr="00A96D38">
        <w:rPr>
          <w:rFonts w:cs="Calibri"/>
        </w:rPr>
        <w:t xml:space="preserve">przedstawi Zamawiającemu </w:t>
      </w:r>
      <w:r w:rsidR="00104380" w:rsidRPr="00A96D38">
        <w:rPr>
          <w:rFonts w:cs="Calibri"/>
        </w:rPr>
        <w:t>propozycję zawierającą:</w:t>
      </w:r>
    </w:p>
    <w:p w14:paraId="65BBDA67" w14:textId="77777777" w:rsidR="0032145B" w:rsidRPr="00A96D38" w:rsidRDefault="001C25D1" w:rsidP="008B31D7">
      <w:pPr>
        <w:pStyle w:val="Lista2"/>
        <w:numPr>
          <w:ilvl w:val="0"/>
          <w:numId w:val="14"/>
        </w:numPr>
        <w:spacing w:line="276" w:lineRule="auto"/>
        <w:ind w:left="993" w:hanging="283"/>
        <w:jc w:val="both"/>
        <w:rPr>
          <w:rFonts w:ascii="Calibri" w:hAnsi="Calibri" w:cs="Calibri"/>
          <w:sz w:val="22"/>
          <w:szCs w:val="22"/>
        </w:rPr>
      </w:pPr>
      <w:r w:rsidRPr="00A96D38">
        <w:rPr>
          <w:rFonts w:ascii="Calibri" w:hAnsi="Calibri" w:cs="Calibri"/>
          <w:sz w:val="22"/>
          <w:szCs w:val="22"/>
        </w:rPr>
        <w:t>opis działań, czynności lub</w:t>
      </w:r>
      <w:r w:rsidR="00104380" w:rsidRPr="00A96D38">
        <w:rPr>
          <w:rFonts w:ascii="Calibri" w:hAnsi="Calibri" w:cs="Calibri"/>
          <w:sz w:val="22"/>
          <w:szCs w:val="22"/>
        </w:rPr>
        <w:t xml:space="preserve"> opracowań </w:t>
      </w:r>
      <w:r w:rsidR="00C72E9F" w:rsidRPr="00A96D38">
        <w:rPr>
          <w:rFonts w:ascii="Calibri" w:hAnsi="Calibri" w:cs="Calibri"/>
          <w:sz w:val="22"/>
          <w:szCs w:val="22"/>
        </w:rPr>
        <w:t xml:space="preserve">projektowych </w:t>
      </w:r>
      <w:r w:rsidR="00104380" w:rsidRPr="00A96D38">
        <w:rPr>
          <w:rFonts w:ascii="Calibri" w:hAnsi="Calibri" w:cs="Calibri"/>
          <w:sz w:val="22"/>
          <w:szCs w:val="22"/>
        </w:rPr>
        <w:t>niezbędnych do realizacji prac projektowych</w:t>
      </w:r>
      <w:r w:rsidRPr="00A96D38">
        <w:rPr>
          <w:rFonts w:ascii="Calibri" w:hAnsi="Calibri" w:cs="Calibri"/>
          <w:sz w:val="22"/>
          <w:szCs w:val="22"/>
        </w:rPr>
        <w:t xml:space="preserve">, jeżeli zostały one ujęte </w:t>
      </w:r>
      <w:r w:rsidR="00C72E9F" w:rsidRPr="00A96D38">
        <w:rPr>
          <w:rFonts w:ascii="Calibri" w:hAnsi="Calibri" w:cs="Calibri"/>
          <w:sz w:val="22"/>
          <w:szCs w:val="22"/>
        </w:rPr>
        <w:t>w piśmie</w:t>
      </w:r>
      <w:r w:rsidR="0032145B" w:rsidRPr="00A96D38">
        <w:rPr>
          <w:rFonts w:ascii="Calibri" w:hAnsi="Calibri" w:cs="Calibri"/>
          <w:sz w:val="22"/>
          <w:szCs w:val="22"/>
        </w:rPr>
        <w:t xml:space="preserve"> Zamawiającego zmierzającym do zmiany Umowy</w:t>
      </w:r>
      <w:r w:rsidR="00104380" w:rsidRPr="00A96D38">
        <w:rPr>
          <w:rFonts w:ascii="Calibri" w:hAnsi="Calibri" w:cs="Calibri"/>
          <w:sz w:val="22"/>
          <w:szCs w:val="22"/>
        </w:rPr>
        <w:t>,</w:t>
      </w:r>
    </w:p>
    <w:p w14:paraId="72B694BB" w14:textId="77777777" w:rsidR="00937E71" w:rsidRPr="00A96D38" w:rsidRDefault="001C25D1" w:rsidP="008B31D7">
      <w:pPr>
        <w:pStyle w:val="Lista2"/>
        <w:numPr>
          <w:ilvl w:val="0"/>
          <w:numId w:val="14"/>
        </w:numPr>
        <w:spacing w:line="276" w:lineRule="auto"/>
        <w:ind w:left="993" w:hanging="283"/>
        <w:jc w:val="both"/>
        <w:rPr>
          <w:rFonts w:ascii="Calibri" w:hAnsi="Calibri" w:cs="Calibri"/>
          <w:sz w:val="22"/>
          <w:szCs w:val="22"/>
        </w:rPr>
      </w:pPr>
      <w:r w:rsidRPr="00A96D38">
        <w:rPr>
          <w:rFonts w:ascii="Calibri" w:hAnsi="Calibri" w:cs="Calibri"/>
          <w:sz w:val="22"/>
          <w:szCs w:val="22"/>
        </w:rPr>
        <w:lastRenderedPageBreak/>
        <w:t>opis niezbędnych modyfikacji Harmonogramu prac projektowych, jeżeli zachodzi taka potrzeba,</w:t>
      </w:r>
    </w:p>
    <w:p w14:paraId="6174B8AD" w14:textId="77777777" w:rsidR="0032145B" w:rsidRPr="00A96D38" w:rsidRDefault="00A63D12" w:rsidP="008B31D7">
      <w:pPr>
        <w:pStyle w:val="Lista2"/>
        <w:numPr>
          <w:ilvl w:val="0"/>
          <w:numId w:val="14"/>
        </w:numPr>
        <w:spacing w:line="276" w:lineRule="auto"/>
        <w:ind w:left="993" w:hanging="283"/>
        <w:jc w:val="both"/>
        <w:rPr>
          <w:rFonts w:ascii="Calibri" w:hAnsi="Calibri" w:cs="Calibri"/>
          <w:sz w:val="22"/>
          <w:szCs w:val="22"/>
        </w:rPr>
      </w:pPr>
      <w:r w:rsidRPr="00A96D38">
        <w:rPr>
          <w:rFonts w:ascii="Calibri" w:hAnsi="Calibri" w:cs="Calibri"/>
          <w:sz w:val="22"/>
          <w:szCs w:val="22"/>
        </w:rPr>
        <w:t xml:space="preserve">uzasadnienie </w:t>
      </w:r>
      <w:r w:rsidR="009030FF" w:rsidRPr="00A96D38">
        <w:rPr>
          <w:rFonts w:ascii="Calibri" w:hAnsi="Calibri" w:cs="Calibri"/>
          <w:sz w:val="22"/>
          <w:szCs w:val="22"/>
        </w:rPr>
        <w:t>zmiany</w:t>
      </w:r>
      <w:r w:rsidR="00C72E9F" w:rsidRPr="00A96D38">
        <w:rPr>
          <w:rFonts w:ascii="Calibri" w:hAnsi="Calibri" w:cs="Calibri"/>
          <w:sz w:val="22"/>
          <w:szCs w:val="22"/>
        </w:rPr>
        <w:t xml:space="preserve"> terminu wykonania </w:t>
      </w:r>
      <w:r w:rsidRPr="00A96D38">
        <w:rPr>
          <w:rFonts w:ascii="Calibri" w:hAnsi="Calibri" w:cs="Calibri"/>
          <w:sz w:val="22"/>
          <w:szCs w:val="22"/>
        </w:rPr>
        <w:t>przedmiotu Umowy, jeśli zachodzi taka potrzeba,</w:t>
      </w:r>
    </w:p>
    <w:p w14:paraId="55DDB0AB" w14:textId="77777777" w:rsidR="00104380" w:rsidRPr="00A96D38" w:rsidRDefault="00A63D12" w:rsidP="008B31D7">
      <w:pPr>
        <w:pStyle w:val="Lista2"/>
        <w:numPr>
          <w:ilvl w:val="0"/>
          <w:numId w:val="14"/>
        </w:numPr>
        <w:spacing w:line="276" w:lineRule="auto"/>
        <w:ind w:left="993" w:hanging="283"/>
        <w:jc w:val="both"/>
        <w:rPr>
          <w:rFonts w:ascii="Calibri" w:hAnsi="Calibri" w:cs="Calibri"/>
          <w:sz w:val="22"/>
          <w:szCs w:val="22"/>
        </w:rPr>
      </w:pPr>
      <w:r w:rsidRPr="00A96D38">
        <w:rPr>
          <w:rFonts w:ascii="Calibri" w:hAnsi="Calibri" w:cs="Calibri"/>
          <w:sz w:val="22"/>
          <w:szCs w:val="22"/>
        </w:rPr>
        <w:t xml:space="preserve">uzasadnienie </w:t>
      </w:r>
      <w:r w:rsidR="009030FF" w:rsidRPr="00A96D38">
        <w:rPr>
          <w:rFonts w:ascii="Calibri" w:hAnsi="Calibri" w:cs="Calibri"/>
          <w:sz w:val="22"/>
          <w:szCs w:val="22"/>
        </w:rPr>
        <w:t>zmiany</w:t>
      </w:r>
      <w:r w:rsidRPr="00A96D38">
        <w:rPr>
          <w:rFonts w:ascii="Calibri" w:hAnsi="Calibri" w:cs="Calibri"/>
          <w:sz w:val="22"/>
          <w:szCs w:val="22"/>
        </w:rPr>
        <w:t xml:space="preserve"> wynagro</w:t>
      </w:r>
      <w:r w:rsidR="00655650" w:rsidRPr="00A96D38">
        <w:rPr>
          <w:rFonts w:ascii="Calibri" w:hAnsi="Calibri" w:cs="Calibri"/>
          <w:sz w:val="22"/>
          <w:szCs w:val="22"/>
        </w:rPr>
        <w:t>dzenia za wykonanie przedmiotu U</w:t>
      </w:r>
      <w:r w:rsidRPr="00A96D38">
        <w:rPr>
          <w:rFonts w:ascii="Calibri" w:hAnsi="Calibri" w:cs="Calibri"/>
          <w:sz w:val="22"/>
          <w:szCs w:val="22"/>
        </w:rPr>
        <w:t>mowy,</w:t>
      </w:r>
      <w:r w:rsidR="00104380" w:rsidRPr="00A96D38">
        <w:rPr>
          <w:rFonts w:ascii="Calibri" w:hAnsi="Calibri" w:cs="Calibri"/>
          <w:sz w:val="22"/>
          <w:szCs w:val="22"/>
        </w:rPr>
        <w:t xml:space="preserve"> jeśli zachodzi taka potrzeba.</w:t>
      </w:r>
    </w:p>
    <w:p w14:paraId="34CF7892" w14:textId="77777777" w:rsidR="00236AD6" w:rsidRPr="00A96D38" w:rsidRDefault="00236AD6" w:rsidP="008B31D7">
      <w:pPr>
        <w:pStyle w:val="Tekstpodstawowywcity"/>
        <w:numPr>
          <w:ilvl w:val="0"/>
          <w:numId w:val="49"/>
        </w:numPr>
        <w:tabs>
          <w:tab w:val="left" w:pos="284"/>
        </w:tabs>
        <w:spacing w:after="0" w:line="276" w:lineRule="auto"/>
        <w:ind w:left="709" w:hanging="283"/>
        <w:rPr>
          <w:rFonts w:cs="Calibri"/>
        </w:rPr>
      </w:pPr>
      <w:r w:rsidRPr="00A96D38">
        <w:rPr>
          <w:rFonts w:cs="Calibri"/>
        </w:rPr>
        <w:t xml:space="preserve">Zamawiający w terminie </w:t>
      </w:r>
      <w:r w:rsidR="001E50D8" w:rsidRPr="00A96D38">
        <w:rPr>
          <w:rFonts w:cs="Calibri"/>
        </w:rPr>
        <w:t>14</w:t>
      </w:r>
      <w:r w:rsidRPr="00A96D38">
        <w:rPr>
          <w:rFonts w:cs="Calibri"/>
        </w:rPr>
        <w:t xml:space="preserve"> dni od dnia doręczenia propozycji, o której mowa ust. 4, zobowiązuje się do niej ustosunkować.</w:t>
      </w:r>
    </w:p>
    <w:p w14:paraId="16515AD3" w14:textId="77777777" w:rsidR="005C5BD7" w:rsidRPr="00A96D38" w:rsidRDefault="005C5BD7" w:rsidP="008B31D7">
      <w:pPr>
        <w:pStyle w:val="Tekstpodstawowywcity"/>
        <w:numPr>
          <w:ilvl w:val="0"/>
          <w:numId w:val="49"/>
        </w:numPr>
        <w:tabs>
          <w:tab w:val="left" w:pos="284"/>
        </w:tabs>
        <w:spacing w:after="0" w:line="276" w:lineRule="auto"/>
        <w:ind w:left="709" w:hanging="283"/>
        <w:rPr>
          <w:rFonts w:cs="Calibri"/>
        </w:rPr>
      </w:pPr>
      <w:r w:rsidRPr="00A96D38">
        <w:rPr>
          <w:rFonts w:cs="Calibri"/>
        </w:rPr>
        <w:t xml:space="preserve">Jeżeli wystąpienie jednej z okoliczności określonych w ust. </w:t>
      </w:r>
      <w:r w:rsidR="00B2228B" w:rsidRPr="00A96D38">
        <w:rPr>
          <w:rFonts w:cs="Calibri"/>
        </w:rPr>
        <w:t>1-</w:t>
      </w:r>
      <w:r w:rsidRPr="00A96D38">
        <w:rPr>
          <w:rFonts w:cs="Calibri"/>
        </w:rPr>
        <w:t xml:space="preserve">3 może stanowić podstawę do skrócenia terminu wykonania przedmiotu Umowy lub zmniejszenia wynagrodzenia za wykonanie </w:t>
      </w:r>
      <w:r w:rsidR="00655650" w:rsidRPr="00A96D38">
        <w:rPr>
          <w:rFonts w:cs="Calibri"/>
        </w:rPr>
        <w:t>przedmiotu U</w:t>
      </w:r>
      <w:r w:rsidRPr="00A96D38">
        <w:rPr>
          <w:rFonts w:cs="Calibri"/>
        </w:rPr>
        <w:t>mowy, Strony na wniosek Zamawiającego ustalą nowe terminy wykonania przedmiotu Umowy lub nową wysokości wynagrodzenia. W przypadku, o którym mowa w ust. 3 pkt 1, Wykonawca może żądać wyłącznie wynagrodzenia należnego z tytułu wykonania i odebrania części przedmiotu Umowy na podstawie po</w:t>
      </w:r>
      <w:r w:rsidR="00655650" w:rsidRPr="00A96D38">
        <w:rPr>
          <w:rFonts w:cs="Calibri"/>
        </w:rPr>
        <w:t>dpisanego</w:t>
      </w:r>
      <w:r w:rsidRPr="00A96D38">
        <w:rPr>
          <w:rFonts w:cs="Calibri"/>
        </w:rPr>
        <w:t xml:space="preserve"> </w:t>
      </w:r>
      <w:r w:rsidR="00655650" w:rsidRPr="00A96D38">
        <w:rPr>
          <w:rFonts w:cs="Calibri"/>
        </w:rPr>
        <w:t xml:space="preserve">przez </w:t>
      </w:r>
      <w:r w:rsidR="001C25D1" w:rsidRPr="00A96D38">
        <w:rPr>
          <w:rFonts w:cs="Calibri"/>
        </w:rPr>
        <w:t xml:space="preserve">Strony </w:t>
      </w:r>
      <w:r w:rsidRPr="00A96D38">
        <w:rPr>
          <w:rFonts w:cs="Calibri"/>
        </w:rPr>
        <w:t>protokołu przedstawiającego procentowe zaawansowanie prac</w:t>
      </w:r>
      <w:r w:rsidR="00ED111B" w:rsidRPr="00A96D38">
        <w:rPr>
          <w:rFonts w:cs="Calibri"/>
        </w:rPr>
        <w:t xml:space="preserve"> projektowych</w:t>
      </w:r>
      <w:r w:rsidRPr="00A96D38">
        <w:rPr>
          <w:rFonts w:cs="Calibri"/>
        </w:rPr>
        <w:t>. Wynagrodzenie za część p</w:t>
      </w:r>
      <w:r w:rsidR="001C25D1" w:rsidRPr="00A96D38">
        <w:rPr>
          <w:rFonts w:cs="Calibri"/>
        </w:rPr>
        <w:t xml:space="preserve">rzedmiotu Umowy </w:t>
      </w:r>
      <w:r w:rsidRPr="00A96D38">
        <w:rPr>
          <w:rFonts w:cs="Calibri"/>
        </w:rPr>
        <w:t>zostanie uzgodnio</w:t>
      </w:r>
      <w:r w:rsidR="00655650" w:rsidRPr="00A96D38">
        <w:rPr>
          <w:rFonts w:cs="Calibri"/>
        </w:rPr>
        <w:t>ne pomiędzy S</w:t>
      </w:r>
      <w:r w:rsidRPr="00A96D38">
        <w:rPr>
          <w:rFonts w:cs="Calibri"/>
        </w:rPr>
        <w:t xml:space="preserve">tronami w oparciu o </w:t>
      </w:r>
      <w:r w:rsidR="00291321" w:rsidRPr="00A96D38">
        <w:rPr>
          <w:rFonts w:cs="Calibri"/>
        </w:rPr>
        <w:t>wysokość wynagrodzenia,</w:t>
      </w:r>
      <w:r w:rsidR="001E50D8" w:rsidRPr="00A96D38">
        <w:rPr>
          <w:rFonts w:cs="Calibri"/>
        </w:rPr>
        <w:t xml:space="preserve"> o której mowa w </w:t>
      </w:r>
      <w:r w:rsidR="001E50D8" w:rsidRPr="00A96D38">
        <w:rPr>
          <w:rFonts w:cs="Calibri"/>
          <w:bCs/>
        </w:rPr>
        <w:t xml:space="preserve">§ </w:t>
      </w:r>
      <w:r w:rsidR="000A016F" w:rsidRPr="00A96D38">
        <w:rPr>
          <w:rFonts w:cs="Calibri"/>
          <w:bCs/>
        </w:rPr>
        <w:t>2</w:t>
      </w:r>
      <w:r w:rsidR="006F4A81" w:rsidRPr="00A96D38">
        <w:rPr>
          <w:rFonts w:cs="Calibri"/>
          <w:bCs/>
        </w:rPr>
        <w:t>5</w:t>
      </w:r>
      <w:r w:rsidR="001E50D8" w:rsidRPr="00A96D38">
        <w:rPr>
          <w:rFonts w:cs="Calibri"/>
          <w:bCs/>
        </w:rPr>
        <w:t xml:space="preserve"> ust. 2</w:t>
      </w:r>
      <w:r w:rsidRPr="00A96D38">
        <w:rPr>
          <w:rFonts w:cs="Calibri"/>
        </w:rPr>
        <w:t xml:space="preserve">. </w:t>
      </w:r>
    </w:p>
    <w:p w14:paraId="4A1605B4" w14:textId="77777777" w:rsidR="00104380" w:rsidRPr="00A96D38" w:rsidRDefault="00A63D12" w:rsidP="008B31D7">
      <w:pPr>
        <w:pStyle w:val="Tekstpodstawowywcity"/>
        <w:numPr>
          <w:ilvl w:val="0"/>
          <w:numId w:val="49"/>
        </w:numPr>
        <w:tabs>
          <w:tab w:val="left" w:pos="284"/>
        </w:tabs>
        <w:spacing w:after="0" w:line="276" w:lineRule="auto"/>
        <w:ind w:left="709" w:hanging="283"/>
        <w:rPr>
          <w:rFonts w:cs="Calibri"/>
        </w:rPr>
      </w:pPr>
      <w:r w:rsidRPr="00A96D38">
        <w:rPr>
          <w:rFonts w:cs="Calibri"/>
        </w:rPr>
        <w:t xml:space="preserve">Jeżeli wystąpienie jednej z okoliczności określonych w ust. </w:t>
      </w:r>
      <w:r w:rsidR="00B2228B" w:rsidRPr="00A96D38">
        <w:rPr>
          <w:rFonts w:cs="Calibri"/>
        </w:rPr>
        <w:t>1-</w:t>
      </w:r>
      <w:r w:rsidRPr="00A96D38">
        <w:rPr>
          <w:rFonts w:cs="Calibri"/>
        </w:rPr>
        <w:t xml:space="preserve">3 jest następstwem </w:t>
      </w:r>
      <w:r w:rsidR="00104380" w:rsidRPr="00A96D38">
        <w:rPr>
          <w:rFonts w:cs="Calibri"/>
        </w:rPr>
        <w:t>ni</w:t>
      </w:r>
      <w:r w:rsidR="00293019" w:rsidRPr="00A96D38">
        <w:rPr>
          <w:rFonts w:cs="Calibri"/>
        </w:rPr>
        <w:t>e</w:t>
      </w:r>
      <w:r w:rsidRPr="00A96D38">
        <w:rPr>
          <w:rFonts w:cs="Calibri"/>
        </w:rPr>
        <w:t>wywiązania się przez Wykonawcę ze swych zobowiązań u</w:t>
      </w:r>
      <w:r w:rsidR="00104380" w:rsidRPr="00A96D38">
        <w:rPr>
          <w:rFonts w:cs="Calibri"/>
        </w:rPr>
        <w:t>mownych, wszelkie dodatkowe koszty związane z</w:t>
      </w:r>
      <w:r w:rsidR="00293019" w:rsidRPr="00A96D38">
        <w:rPr>
          <w:rFonts w:cs="Calibri"/>
        </w:rPr>
        <w:t>e</w:t>
      </w:r>
      <w:r w:rsidR="00104380" w:rsidRPr="00A96D38">
        <w:rPr>
          <w:rFonts w:cs="Calibri"/>
        </w:rPr>
        <w:t xml:space="preserve"> </w:t>
      </w:r>
      <w:r w:rsidR="00293019" w:rsidRPr="00A96D38">
        <w:rPr>
          <w:rFonts w:cs="Calibri"/>
        </w:rPr>
        <w:t xml:space="preserve">zmianą Umowy </w:t>
      </w:r>
      <w:r w:rsidR="00104380" w:rsidRPr="00A96D38">
        <w:rPr>
          <w:rFonts w:cs="Calibri"/>
        </w:rPr>
        <w:t>zostaną pokryte p</w:t>
      </w:r>
      <w:r w:rsidR="00B511F7" w:rsidRPr="00A96D38">
        <w:rPr>
          <w:rFonts w:cs="Calibri"/>
        </w:rPr>
        <w:t>rzez Wykonawcę</w:t>
      </w:r>
      <w:r w:rsidR="00236AD6" w:rsidRPr="00A96D38">
        <w:rPr>
          <w:rFonts w:cs="Calibri"/>
        </w:rPr>
        <w:t xml:space="preserve">. Wykonawcy nie będzie przysługiwało z tego tytułu </w:t>
      </w:r>
      <w:r w:rsidR="00293019" w:rsidRPr="00A96D38">
        <w:rPr>
          <w:rFonts w:cs="Calibri"/>
        </w:rPr>
        <w:t>prawo do domagania się od Zamawiające</w:t>
      </w:r>
      <w:r w:rsidR="00041F38" w:rsidRPr="00A96D38">
        <w:rPr>
          <w:rFonts w:cs="Calibri"/>
        </w:rPr>
        <w:t>go</w:t>
      </w:r>
      <w:r w:rsidR="00293019" w:rsidRPr="00A96D38">
        <w:rPr>
          <w:rFonts w:cs="Calibri"/>
        </w:rPr>
        <w:t xml:space="preserve">, aby ten wyraził zgodę na wydłużenie </w:t>
      </w:r>
      <w:r w:rsidR="007A3E73" w:rsidRPr="00A96D38">
        <w:rPr>
          <w:rFonts w:cs="Calibri"/>
        </w:rPr>
        <w:t>terminu</w:t>
      </w:r>
      <w:r w:rsidR="00236AD6" w:rsidRPr="00A96D38">
        <w:rPr>
          <w:rFonts w:cs="Calibri"/>
        </w:rPr>
        <w:t xml:space="preserve"> wykonania przedmiotu U</w:t>
      </w:r>
      <w:r w:rsidR="00293019" w:rsidRPr="00A96D38">
        <w:rPr>
          <w:rFonts w:cs="Calibri"/>
        </w:rPr>
        <w:t>mowy</w:t>
      </w:r>
      <w:r w:rsidR="00707633" w:rsidRPr="00A96D38">
        <w:rPr>
          <w:rFonts w:cs="Calibri"/>
        </w:rPr>
        <w:t xml:space="preserve"> lub podwyższenie wynagrodzenia</w:t>
      </w:r>
      <w:r w:rsidR="007A3E73" w:rsidRPr="00A96D38">
        <w:rPr>
          <w:rFonts w:cs="Calibri"/>
        </w:rPr>
        <w:t>.</w:t>
      </w:r>
      <w:r w:rsidR="00F45304" w:rsidRPr="00A96D38">
        <w:rPr>
          <w:rFonts w:cs="Calibri"/>
        </w:rPr>
        <w:t xml:space="preserve"> </w:t>
      </w:r>
    </w:p>
    <w:p w14:paraId="49E594F2" w14:textId="77777777" w:rsidR="001C13D7" w:rsidRPr="00A96D38" w:rsidRDefault="001C13D7" w:rsidP="008B31D7">
      <w:pPr>
        <w:pStyle w:val="Tekstpodstawowywcity"/>
        <w:numPr>
          <w:ilvl w:val="0"/>
          <w:numId w:val="49"/>
        </w:numPr>
        <w:tabs>
          <w:tab w:val="left" w:pos="284"/>
        </w:tabs>
        <w:spacing w:after="0" w:line="276" w:lineRule="auto"/>
        <w:ind w:left="709" w:hanging="283"/>
        <w:rPr>
          <w:rFonts w:cs="Calibri"/>
        </w:rPr>
      </w:pPr>
      <w:r w:rsidRPr="00A96D38">
        <w:rPr>
          <w:rFonts w:cs="Calibri"/>
        </w:rPr>
        <w:t>Zmiana umowy może nastąpić także w przypadkach wystąpienia przesłanek przewidzianych w art. 455 ustawy Prawo zamówień publicznych.</w:t>
      </w:r>
    </w:p>
    <w:p w14:paraId="078FD77E" w14:textId="77777777" w:rsidR="00D666AB" w:rsidRPr="00A96D38" w:rsidRDefault="001433B7" w:rsidP="001433B7">
      <w:pPr>
        <w:spacing w:before="120" w:after="0" w:line="276" w:lineRule="auto"/>
        <w:ind w:left="567" w:hanging="567"/>
        <w:rPr>
          <w:rFonts w:cs="Calibri"/>
        </w:rPr>
      </w:pPr>
      <w:r w:rsidRPr="00A96D38">
        <w:rPr>
          <w:rFonts w:cs="Calibri"/>
          <w:b/>
        </w:rPr>
        <w:t>§3</w:t>
      </w:r>
      <w:r w:rsidR="00C82D3A" w:rsidRPr="00A96D38">
        <w:rPr>
          <w:rFonts w:cs="Calibri"/>
          <w:b/>
        </w:rPr>
        <w:t>1</w:t>
      </w:r>
      <w:r w:rsidRPr="00A96D38">
        <w:rPr>
          <w:rFonts w:cs="Calibri"/>
          <w:b/>
        </w:rPr>
        <w:t xml:space="preserve">.1 </w:t>
      </w:r>
      <w:r w:rsidR="00D666AB" w:rsidRPr="00A96D38">
        <w:rPr>
          <w:rFonts w:cs="Calibri"/>
        </w:rPr>
        <w:t xml:space="preserve">Zamawiającemu, poza przypadkami </w:t>
      </w:r>
      <w:r w:rsidR="0024637F" w:rsidRPr="00A96D38">
        <w:rPr>
          <w:rFonts w:cs="Calibri"/>
        </w:rPr>
        <w:t>określonymi w Kodeksie c</w:t>
      </w:r>
      <w:r w:rsidR="00D666AB" w:rsidRPr="00A96D38">
        <w:rPr>
          <w:rFonts w:cs="Calibri"/>
        </w:rPr>
        <w:t>ywilnym, przys</w:t>
      </w:r>
      <w:r w:rsidR="00236AD6" w:rsidRPr="00A96D38">
        <w:rPr>
          <w:rFonts w:cs="Calibri"/>
        </w:rPr>
        <w:t>ługuje prawo do odstąpienia od U</w:t>
      </w:r>
      <w:r w:rsidR="00D666AB" w:rsidRPr="00A96D38">
        <w:rPr>
          <w:rFonts w:cs="Calibri"/>
        </w:rPr>
        <w:t>mowy lub jej części:</w:t>
      </w:r>
    </w:p>
    <w:p w14:paraId="344AAC81" w14:textId="77777777" w:rsidR="00971A93" w:rsidRPr="00A96D38" w:rsidRDefault="00971A93" w:rsidP="00EE1FA4">
      <w:pPr>
        <w:pStyle w:val="Tekstpodstawowywcity"/>
        <w:numPr>
          <w:ilvl w:val="0"/>
          <w:numId w:val="5"/>
        </w:numPr>
        <w:tabs>
          <w:tab w:val="left" w:pos="851"/>
        </w:tabs>
        <w:spacing w:after="0" w:line="276" w:lineRule="auto"/>
        <w:ind w:left="851" w:hanging="284"/>
        <w:rPr>
          <w:rFonts w:cs="Calibri"/>
        </w:rPr>
      </w:pPr>
      <w:r w:rsidRPr="00A96D38">
        <w:rPr>
          <w:rFonts w:cs="Calibri"/>
        </w:rPr>
        <w:t>w razie zaistnienia istotnej zmiany okoliczności powodujących, że wykonanie Umowy nie leży w interesie publicznym, czego nie można było przewidzieć w chwili zawarcia Umowy;</w:t>
      </w:r>
    </w:p>
    <w:p w14:paraId="2FC89F64" w14:textId="77777777" w:rsidR="00971A93" w:rsidRPr="00A96D38" w:rsidRDefault="00971A93" w:rsidP="00EE1FA4">
      <w:pPr>
        <w:pStyle w:val="Tekstpodstawowywcity"/>
        <w:numPr>
          <w:ilvl w:val="0"/>
          <w:numId w:val="5"/>
        </w:numPr>
        <w:tabs>
          <w:tab w:val="left" w:pos="851"/>
        </w:tabs>
        <w:spacing w:after="0" w:line="276" w:lineRule="auto"/>
        <w:ind w:left="851" w:hanging="284"/>
        <w:rPr>
          <w:rFonts w:cs="Calibri"/>
        </w:rPr>
      </w:pPr>
      <w:r w:rsidRPr="00A96D38">
        <w:rPr>
          <w:rFonts w:cs="Calibri"/>
        </w:rPr>
        <w:t xml:space="preserve">w przypadku z rezygnacji z realizacji </w:t>
      </w:r>
      <w:r w:rsidR="00D23B38" w:rsidRPr="00A96D38">
        <w:rPr>
          <w:rFonts w:cs="Calibri"/>
        </w:rPr>
        <w:t xml:space="preserve">umowy po wykonaniu I etapu na zasadach określonych </w:t>
      </w:r>
      <w:r w:rsidR="00083F1E" w:rsidRPr="00A96D38">
        <w:rPr>
          <w:rFonts w:cs="Calibri"/>
        </w:rPr>
        <w:br/>
      </w:r>
      <w:r w:rsidR="00D23B38" w:rsidRPr="00A96D38">
        <w:rPr>
          <w:rFonts w:cs="Calibri"/>
        </w:rPr>
        <w:t>w § 3;</w:t>
      </w:r>
    </w:p>
    <w:p w14:paraId="3E978097" w14:textId="77777777" w:rsidR="00D23B38" w:rsidRPr="00A96D38" w:rsidRDefault="00D23B38" w:rsidP="00EE1FA4">
      <w:pPr>
        <w:pStyle w:val="Tekstpodstawowywcity"/>
        <w:numPr>
          <w:ilvl w:val="0"/>
          <w:numId w:val="5"/>
        </w:numPr>
        <w:tabs>
          <w:tab w:val="left" w:pos="851"/>
        </w:tabs>
        <w:spacing w:after="0" w:line="276" w:lineRule="auto"/>
        <w:ind w:left="851" w:hanging="284"/>
        <w:rPr>
          <w:rFonts w:cs="Calibri"/>
        </w:rPr>
      </w:pPr>
      <w:r w:rsidRPr="00A96D38">
        <w:rPr>
          <w:rFonts w:cs="Calibri"/>
        </w:rPr>
        <w:t xml:space="preserve">przekroczenia kwoty przeznaczonej </w:t>
      </w:r>
      <w:r w:rsidR="00413B0D" w:rsidRPr="00A96D38">
        <w:rPr>
          <w:rFonts w:cs="Calibri"/>
        </w:rPr>
        <w:t xml:space="preserve">przez Zamawiającego </w:t>
      </w:r>
      <w:r w:rsidRPr="00A96D38">
        <w:rPr>
          <w:rFonts w:cs="Calibri"/>
        </w:rPr>
        <w:t>na realizację robót budowlano-montażowych, wynikającej z WKI;</w:t>
      </w:r>
    </w:p>
    <w:p w14:paraId="552D02B6" w14:textId="77777777" w:rsidR="00D666AB" w:rsidRPr="00A96D38" w:rsidRDefault="00D666AB" w:rsidP="00EE1FA4">
      <w:pPr>
        <w:pStyle w:val="Tekstpodstawowywcity"/>
        <w:numPr>
          <w:ilvl w:val="0"/>
          <w:numId w:val="5"/>
        </w:numPr>
        <w:tabs>
          <w:tab w:val="left" w:pos="851"/>
        </w:tabs>
        <w:spacing w:after="0" w:line="276" w:lineRule="auto"/>
        <w:ind w:left="851" w:hanging="284"/>
        <w:rPr>
          <w:rFonts w:cs="Calibri"/>
        </w:rPr>
      </w:pPr>
      <w:r w:rsidRPr="00A96D38">
        <w:rPr>
          <w:rFonts w:cs="Calibri"/>
        </w:rPr>
        <w:t>jeżeli Wykonawca nie rozpoczął prac projektowych bez uzasadnionych przyczyn i nie kontynuuje ich pomimo wezwania Zamawiającego złożonego na piśmie</w:t>
      </w:r>
      <w:r w:rsidR="009567B6" w:rsidRPr="00A96D38">
        <w:rPr>
          <w:rFonts w:cs="Calibri"/>
        </w:rPr>
        <w:t>, dla każdego etapu realizacji przedmiotu Umowy</w:t>
      </w:r>
      <w:r w:rsidRPr="00A96D38">
        <w:rPr>
          <w:rFonts w:cs="Calibri"/>
        </w:rPr>
        <w:t>;</w:t>
      </w:r>
    </w:p>
    <w:p w14:paraId="3ACDE280" w14:textId="77777777" w:rsidR="00D666AB" w:rsidRPr="00A96D38" w:rsidRDefault="00D666AB" w:rsidP="00EE1FA4">
      <w:pPr>
        <w:pStyle w:val="Tekstpodstawowywcity"/>
        <w:numPr>
          <w:ilvl w:val="0"/>
          <w:numId w:val="5"/>
        </w:numPr>
        <w:tabs>
          <w:tab w:val="left" w:pos="851"/>
        </w:tabs>
        <w:spacing w:after="0" w:line="276" w:lineRule="auto"/>
        <w:ind w:left="851" w:hanging="284"/>
        <w:rPr>
          <w:rFonts w:cs="Calibri"/>
        </w:rPr>
      </w:pPr>
      <w:r w:rsidRPr="00A96D38">
        <w:rPr>
          <w:rFonts w:cs="Calibri"/>
        </w:rPr>
        <w:t>jeżeli Wykonawca przerwał realizację prac</w:t>
      </w:r>
      <w:r w:rsidR="009567B6" w:rsidRPr="00A96D38">
        <w:rPr>
          <w:rFonts w:cs="Calibri"/>
        </w:rPr>
        <w:t>,</w:t>
      </w:r>
      <w:r w:rsidRPr="00A96D38">
        <w:rPr>
          <w:rFonts w:cs="Calibri"/>
        </w:rPr>
        <w:t xml:space="preserve"> z wyjątkiem przyczyny leżącej po stronie Zamawiającego</w:t>
      </w:r>
      <w:r w:rsidR="009567B6" w:rsidRPr="00A96D38">
        <w:rPr>
          <w:rFonts w:cs="Calibri"/>
        </w:rPr>
        <w:t xml:space="preserve"> i nie kontynuuje ich pomimo wezwania Zamawiającego złożonego na piśmie</w:t>
      </w:r>
      <w:r w:rsidRPr="00A96D38">
        <w:rPr>
          <w:rFonts w:cs="Calibri"/>
        </w:rPr>
        <w:t>;</w:t>
      </w:r>
    </w:p>
    <w:p w14:paraId="07770EF0" w14:textId="77777777" w:rsidR="00D666AB" w:rsidRPr="00A96D38" w:rsidRDefault="00D666AB" w:rsidP="00EE1FA4">
      <w:pPr>
        <w:pStyle w:val="Tekstpodstawowywcity"/>
        <w:numPr>
          <w:ilvl w:val="0"/>
          <w:numId w:val="5"/>
        </w:numPr>
        <w:tabs>
          <w:tab w:val="left" w:pos="851"/>
        </w:tabs>
        <w:spacing w:after="0" w:line="276" w:lineRule="auto"/>
        <w:ind w:left="851" w:hanging="284"/>
        <w:rPr>
          <w:rFonts w:cs="Calibri"/>
        </w:rPr>
      </w:pPr>
      <w:r w:rsidRPr="00A96D38">
        <w:rPr>
          <w:rFonts w:cs="Calibri"/>
        </w:rPr>
        <w:t xml:space="preserve">jeżeli Wykonawca </w:t>
      </w:r>
      <w:r w:rsidR="009702F7" w:rsidRPr="00A96D38">
        <w:rPr>
          <w:rFonts w:cs="Calibri"/>
        </w:rPr>
        <w:t>pozostaje w zwłoce</w:t>
      </w:r>
      <w:r w:rsidR="006C58A1" w:rsidRPr="00A96D38">
        <w:rPr>
          <w:rFonts w:cs="Calibri"/>
        </w:rPr>
        <w:t xml:space="preserve"> </w:t>
      </w:r>
      <w:r w:rsidRPr="00A96D38">
        <w:rPr>
          <w:rFonts w:cs="Calibri"/>
        </w:rPr>
        <w:t>w zakończen</w:t>
      </w:r>
      <w:r w:rsidR="000239D6" w:rsidRPr="00A96D38">
        <w:rPr>
          <w:rFonts w:cs="Calibri"/>
        </w:rPr>
        <w:t xml:space="preserve">iu </w:t>
      </w:r>
      <w:r w:rsidR="0024637F" w:rsidRPr="00A96D38">
        <w:rPr>
          <w:rFonts w:cs="Calibri"/>
        </w:rPr>
        <w:t>poszczególnych etapów</w:t>
      </w:r>
      <w:r w:rsidR="00C73612" w:rsidRPr="00A96D38">
        <w:rPr>
          <w:rFonts w:cs="Calibri"/>
        </w:rPr>
        <w:t>,</w:t>
      </w:r>
      <w:r w:rsidR="000239D6" w:rsidRPr="00A96D38">
        <w:rPr>
          <w:rFonts w:cs="Calibri"/>
        </w:rPr>
        <w:t xml:space="preserve"> o </w:t>
      </w:r>
      <w:r w:rsidR="001F1CC0" w:rsidRPr="00A96D38">
        <w:rPr>
          <w:rFonts w:cs="Calibri"/>
        </w:rPr>
        <w:t>których mowa w § 3</w:t>
      </w:r>
      <w:r w:rsidR="00A722FC" w:rsidRPr="00A96D38">
        <w:rPr>
          <w:rFonts w:cs="Calibri"/>
        </w:rPr>
        <w:t xml:space="preserve"> </w:t>
      </w:r>
      <w:r w:rsidR="001F1CC0" w:rsidRPr="00A96D38">
        <w:rPr>
          <w:rFonts w:cs="Calibri"/>
        </w:rPr>
        <w:t>-</w:t>
      </w:r>
      <w:r w:rsidR="00A722FC" w:rsidRPr="00A96D38">
        <w:rPr>
          <w:rFonts w:cs="Calibri"/>
        </w:rPr>
        <w:t xml:space="preserve"> </w:t>
      </w:r>
      <w:r w:rsidR="001F1CC0" w:rsidRPr="00A96D38">
        <w:rPr>
          <w:rFonts w:cs="Calibri"/>
        </w:rPr>
        <w:t>6, w terminach określonych w § 2</w:t>
      </w:r>
      <w:r w:rsidR="00A722FC" w:rsidRPr="00A96D38">
        <w:rPr>
          <w:rFonts w:cs="Calibri"/>
        </w:rPr>
        <w:t>3</w:t>
      </w:r>
      <w:r w:rsidR="001F1CC0" w:rsidRPr="00A96D38">
        <w:rPr>
          <w:rFonts w:cs="Calibri"/>
        </w:rPr>
        <w:t xml:space="preserve"> </w:t>
      </w:r>
      <w:r w:rsidR="00A7208B" w:rsidRPr="00A96D38">
        <w:rPr>
          <w:rFonts w:cs="Calibri"/>
        </w:rPr>
        <w:t>tak dalece, że nieprawdopodobne stanie się ich zakończenie w terminie</w:t>
      </w:r>
      <w:r w:rsidRPr="00A96D38">
        <w:rPr>
          <w:rFonts w:cs="Calibri"/>
        </w:rPr>
        <w:t>;</w:t>
      </w:r>
    </w:p>
    <w:p w14:paraId="7D84B6C5" w14:textId="77777777" w:rsidR="00E2244B" w:rsidRPr="00A96D38" w:rsidRDefault="00E2244B" w:rsidP="00EE1FA4">
      <w:pPr>
        <w:pStyle w:val="Tekstpodstawowywcity"/>
        <w:numPr>
          <w:ilvl w:val="0"/>
          <w:numId w:val="5"/>
        </w:numPr>
        <w:tabs>
          <w:tab w:val="left" w:pos="851"/>
        </w:tabs>
        <w:spacing w:after="0" w:line="276" w:lineRule="auto"/>
        <w:ind w:left="851" w:hanging="284"/>
        <w:rPr>
          <w:rFonts w:cs="Calibri"/>
        </w:rPr>
      </w:pPr>
      <w:r w:rsidRPr="00A96D38">
        <w:rPr>
          <w:rFonts w:cs="Calibri"/>
        </w:rPr>
        <w:t xml:space="preserve">jeżeli zmiana albo rezygnacja z podwykonawcy dotyczy podmiotu, na którego zasoby </w:t>
      </w:r>
      <w:r w:rsidR="001F1CC0" w:rsidRPr="00A96D38">
        <w:rPr>
          <w:rFonts w:cs="Calibri"/>
        </w:rPr>
        <w:t>W</w:t>
      </w:r>
      <w:r w:rsidRPr="00A96D38">
        <w:rPr>
          <w:rFonts w:cs="Calibri"/>
        </w:rPr>
        <w:t>ykonawca powoływał się, w celu wykazania spełniania warunków udziału w postępowaniu, a Wykonawca nie wykaże Zamawiającemu, iż proponowany inny podwykonawca lub Wykonawca samodzielnie spełnia je w stopniu nie mniejszym niż wymagany w trakcie postępowania o udzielenie zamówienia</w:t>
      </w:r>
      <w:r w:rsidR="00F45304" w:rsidRPr="00A96D38">
        <w:rPr>
          <w:rFonts w:cs="Calibri"/>
        </w:rPr>
        <w:t>;</w:t>
      </w:r>
      <w:r w:rsidR="002C2AE2" w:rsidRPr="00A96D38">
        <w:rPr>
          <w:rFonts w:cs="Calibri"/>
        </w:rPr>
        <w:t xml:space="preserve"> </w:t>
      </w:r>
    </w:p>
    <w:p w14:paraId="67649C80" w14:textId="77777777" w:rsidR="004C2F94" w:rsidRPr="00A96D38" w:rsidRDefault="004C2F94" w:rsidP="009548C3">
      <w:pPr>
        <w:pStyle w:val="Tekstpodstawowywcity"/>
        <w:numPr>
          <w:ilvl w:val="0"/>
          <w:numId w:val="5"/>
        </w:numPr>
        <w:tabs>
          <w:tab w:val="left" w:pos="851"/>
        </w:tabs>
        <w:spacing w:after="0" w:line="276" w:lineRule="auto"/>
        <w:ind w:left="851" w:hanging="284"/>
        <w:rPr>
          <w:rFonts w:cs="Calibri"/>
        </w:rPr>
      </w:pPr>
      <w:r w:rsidRPr="00A96D38">
        <w:rPr>
          <w:rFonts w:cs="Calibri"/>
        </w:rPr>
        <w:lastRenderedPageBreak/>
        <w:t xml:space="preserve">jeżeli zmiana albo rezygnacja z podwykonawcy dotyczy podmiotu, na którego zasoby Wykonawca powoływał się, w celu wykazania spełniania </w:t>
      </w:r>
      <w:r w:rsidR="00424929" w:rsidRPr="00A96D38">
        <w:rPr>
          <w:rFonts w:cs="Calibri"/>
        </w:rPr>
        <w:t xml:space="preserve">kryteriów oceny ofert, </w:t>
      </w:r>
      <w:r w:rsidRPr="00A96D38">
        <w:rPr>
          <w:rFonts w:cs="Calibri"/>
        </w:rPr>
        <w:t>a</w:t>
      </w:r>
      <w:r w:rsidR="009548C3" w:rsidRPr="00A96D38">
        <w:rPr>
          <w:rFonts w:cs="Calibri"/>
        </w:rPr>
        <w:t> </w:t>
      </w:r>
      <w:r w:rsidRPr="00A96D38">
        <w:rPr>
          <w:rFonts w:cs="Calibri"/>
        </w:rPr>
        <w:t>Wykonawca nie wykaże Zamawiającemu, iż proponowany inny podwykonawca lub</w:t>
      </w:r>
      <w:r w:rsidR="009548C3" w:rsidRPr="00A96D38">
        <w:rPr>
          <w:rFonts w:cs="Calibri"/>
        </w:rPr>
        <w:t> </w:t>
      </w:r>
      <w:r w:rsidRPr="00A96D38">
        <w:rPr>
          <w:rFonts w:cs="Calibri"/>
        </w:rPr>
        <w:t>Wykonawca samodzielnie spełnia je w stopniu nie mniejszym niż wymagany w trakcie postępowania o udzielenie zamówienia;</w:t>
      </w:r>
    </w:p>
    <w:p w14:paraId="19D4BAEF" w14:textId="77777777" w:rsidR="00F45304" w:rsidRPr="00A96D38" w:rsidRDefault="00F45304" w:rsidP="007E01C7">
      <w:pPr>
        <w:pStyle w:val="Tekstpodstawowywcity"/>
        <w:numPr>
          <w:ilvl w:val="0"/>
          <w:numId w:val="5"/>
        </w:numPr>
        <w:tabs>
          <w:tab w:val="left" w:pos="993"/>
        </w:tabs>
        <w:spacing w:after="0" w:line="276" w:lineRule="auto"/>
        <w:ind w:left="993" w:hanging="426"/>
        <w:rPr>
          <w:rFonts w:cs="Calibri"/>
        </w:rPr>
      </w:pPr>
      <w:r w:rsidRPr="00A96D38">
        <w:rPr>
          <w:rFonts w:cs="Calibri"/>
        </w:rPr>
        <w:t xml:space="preserve">w przypadku wprowadzenia zmiany, o której mowa w § </w:t>
      </w:r>
      <w:r w:rsidR="000A016F" w:rsidRPr="00A96D38">
        <w:rPr>
          <w:rFonts w:cs="Calibri"/>
        </w:rPr>
        <w:t>2</w:t>
      </w:r>
      <w:r w:rsidR="00A722FC" w:rsidRPr="00A96D38">
        <w:rPr>
          <w:rFonts w:cs="Calibri"/>
        </w:rPr>
        <w:t>1</w:t>
      </w:r>
      <w:r w:rsidRPr="00A96D38">
        <w:rPr>
          <w:rFonts w:cs="Calibri"/>
        </w:rPr>
        <w:t xml:space="preserve"> ust. 1</w:t>
      </w:r>
      <w:r w:rsidR="007A29DD" w:rsidRPr="00A96D38">
        <w:rPr>
          <w:rFonts w:cs="Calibri"/>
        </w:rPr>
        <w:t xml:space="preserve"> i</w:t>
      </w:r>
      <w:r w:rsidRPr="00A96D38">
        <w:rPr>
          <w:rFonts w:cs="Calibri"/>
        </w:rPr>
        <w:t xml:space="preserve"> 4 bez uprzedniej pisemnej akceptacji Zamawiającego</w:t>
      </w:r>
      <w:r w:rsidR="007D46DE" w:rsidRPr="00A96D38">
        <w:rPr>
          <w:rFonts w:cs="Calibri"/>
        </w:rPr>
        <w:t>;</w:t>
      </w:r>
    </w:p>
    <w:p w14:paraId="111433E6" w14:textId="77777777" w:rsidR="00D666AB" w:rsidRPr="00A96D38" w:rsidRDefault="00D666AB" w:rsidP="008B31D7">
      <w:pPr>
        <w:pStyle w:val="Tekstpodstawowywcity"/>
        <w:numPr>
          <w:ilvl w:val="0"/>
          <w:numId w:val="50"/>
        </w:numPr>
        <w:spacing w:after="0" w:line="276" w:lineRule="auto"/>
        <w:ind w:left="567" w:hanging="283"/>
        <w:rPr>
          <w:rFonts w:cs="Calibri"/>
        </w:rPr>
      </w:pPr>
      <w:r w:rsidRPr="00A96D38">
        <w:rPr>
          <w:rFonts w:cs="Calibri"/>
        </w:rPr>
        <w:t xml:space="preserve">Prawo Zamawiającego do odstąpienia od </w:t>
      </w:r>
      <w:r w:rsidR="00AE428D" w:rsidRPr="00A96D38">
        <w:rPr>
          <w:rFonts w:cs="Calibri"/>
        </w:rPr>
        <w:t>U</w:t>
      </w:r>
      <w:r w:rsidRPr="00A96D38">
        <w:rPr>
          <w:rFonts w:cs="Calibri"/>
        </w:rPr>
        <w:t>mowy może być realizowane</w:t>
      </w:r>
      <w:r w:rsidR="005D0B55" w:rsidRPr="00A96D38">
        <w:rPr>
          <w:rFonts w:cs="Calibri"/>
        </w:rPr>
        <w:t>:</w:t>
      </w:r>
    </w:p>
    <w:p w14:paraId="4F17C68F" w14:textId="77777777" w:rsidR="005D0B55" w:rsidRPr="00A96D38" w:rsidRDefault="005D0B55" w:rsidP="008B31D7">
      <w:pPr>
        <w:pStyle w:val="Tekstpodstawowywcity"/>
        <w:numPr>
          <w:ilvl w:val="1"/>
          <w:numId w:val="7"/>
        </w:numPr>
        <w:spacing w:after="0" w:line="276" w:lineRule="auto"/>
        <w:ind w:left="993"/>
        <w:rPr>
          <w:rFonts w:cs="Calibri"/>
        </w:rPr>
      </w:pPr>
      <w:r w:rsidRPr="00A96D38">
        <w:rPr>
          <w:rFonts w:cs="Calibri"/>
        </w:rPr>
        <w:t>w przypadkach przewi</w:t>
      </w:r>
      <w:r w:rsidR="000239D6" w:rsidRPr="00A96D38">
        <w:rPr>
          <w:rFonts w:cs="Calibri"/>
        </w:rPr>
        <w:t>dzianych w ust. 1 pkt</w:t>
      </w:r>
      <w:r w:rsidRPr="00A96D38">
        <w:rPr>
          <w:rFonts w:cs="Calibri"/>
        </w:rPr>
        <w:t xml:space="preserve"> </w:t>
      </w:r>
      <w:r w:rsidR="00C73612" w:rsidRPr="00A96D38">
        <w:rPr>
          <w:rFonts w:cs="Calibri"/>
        </w:rPr>
        <w:t>1</w:t>
      </w:r>
      <w:r w:rsidR="00971A93" w:rsidRPr="00A96D38">
        <w:rPr>
          <w:rFonts w:cs="Calibri"/>
        </w:rPr>
        <w:t xml:space="preserve"> </w:t>
      </w:r>
      <w:r w:rsidR="00A865A9" w:rsidRPr="00A96D38">
        <w:rPr>
          <w:rFonts w:cs="Calibri"/>
        </w:rPr>
        <w:t>–</w:t>
      </w:r>
      <w:r w:rsidRPr="00A96D38">
        <w:rPr>
          <w:rFonts w:cs="Calibri"/>
        </w:rPr>
        <w:t xml:space="preserve"> w terminie 30 dni od dnia</w:t>
      </w:r>
      <w:r w:rsidR="009C6345" w:rsidRPr="00A96D38">
        <w:rPr>
          <w:rFonts w:cs="Calibri"/>
        </w:rPr>
        <w:t xml:space="preserve"> </w:t>
      </w:r>
      <w:r w:rsidRPr="00A96D38">
        <w:rPr>
          <w:rFonts w:cs="Calibri"/>
        </w:rPr>
        <w:t xml:space="preserve">powzięcia wiadomości o tych okolicznościach, </w:t>
      </w:r>
    </w:p>
    <w:p w14:paraId="5E294B24" w14:textId="77777777" w:rsidR="005D0B55" w:rsidRPr="00A96D38" w:rsidRDefault="005D0B55" w:rsidP="008B31D7">
      <w:pPr>
        <w:pStyle w:val="Tekstpodstawowywcity"/>
        <w:numPr>
          <w:ilvl w:val="1"/>
          <w:numId w:val="7"/>
        </w:numPr>
        <w:spacing w:after="0" w:line="276" w:lineRule="auto"/>
        <w:ind w:left="993"/>
        <w:rPr>
          <w:rFonts w:cs="Calibri"/>
        </w:rPr>
      </w:pPr>
      <w:r w:rsidRPr="00A96D38">
        <w:rPr>
          <w:rFonts w:cs="Calibri"/>
        </w:rPr>
        <w:t>w przy</w:t>
      </w:r>
      <w:r w:rsidR="000239D6" w:rsidRPr="00A96D38">
        <w:rPr>
          <w:rFonts w:cs="Calibri"/>
        </w:rPr>
        <w:t>padku przewidzianym w ust.1 pkt</w:t>
      </w:r>
      <w:r w:rsidRPr="00A96D38">
        <w:rPr>
          <w:rFonts w:cs="Calibri"/>
        </w:rPr>
        <w:t xml:space="preserve"> 2-</w:t>
      </w:r>
      <w:r w:rsidR="007754F4" w:rsidRPr="00A96D38">
        <w:rPr>
          <w:rFonts w:cs="Calibri"/>
        </w:rPr>
        <w:t xml:space="preserve">9 </w:t>
      </w:r>
      <w:r w:rsidRPr="00A96D38">
        <w:rPr>
          <w:rFonts w:cs="Calibri"/>
        </w:rPr>
        <w:t xml:space="preserve">– w terminie </w:t>
      </w:r>
      <w:r w:rsidR="00417991" w:rsidRPr="00A96D38">
        <w:rPr>
          <w:rFonts w:cs="Calibri"/>
        </w:rPr>
        <w:t>1</w:t>
      </w:r>
      <w:r w:rsidR="0050361A">
        <w:rPr>
          <w:rFonts w:cs="Calibri"/>
        </w:rPr>
        <w:t>8</w:t>
      </w:r>
      <w:r w:rsidRPr="00A96D38">
        <w:rPr>
          <w:rFonts w:cs="Calibri"/>
        </w:rPr>
        <w:t>0 dni od dnia</w:t>
      </w:r>
      <w:r w:rsidR="009C6345" w:rsidRPr="00A96D38">
        <w:rPr>
          <w:rFonts w:cs="Calibri"/>
        </w:rPr>
        <w:t xml:space="preserve"> </w:t>
      </w:r>
      <w:r w:rsidRPr="00A96D38">
        <w:rPr>
          <w:rFonts w:cs="Calibri"/>
        </w:rPr>
        <w:t>powzięcia wiadomości o tych okolicznościach.</w:t>
      </w:r>
    </w:p>
    <w:p w14:paraId="71349332" w14:textId="77777777" w:rsidR="006F3D74" w:rsidRPr="00A96D38" w:rsidRDefault="003C7C24" w:rsidP="008B31D7">
      <w:pPr>
        <w:pStyle w:val="Tekstpodstawowywcity"/>
        <w:numPr>
          <w:ilvl w:val="0"/>
          <w:numId w:val="50"/>
        </w:numPr>
        <w:spacing w:after="0" w:line="276" w:lineRule="auto"/>
        <w:ind w:left="567" w:hanging="283"/>
        <w:rPr>
          <w:rFonts w:cs="Calibri"/>
        </w:rPr>
      </w:pPr>
      <w:r w:rsidRPr="00A96D38">
        <w:rPr>
          <w:rFonts w:cs="Calibri"/>
        </w:rPr>
        <w:t>W razie odstąpienia od U</w:t>
      </w:r>
      <w:r w:rsidR="006F3D74" w:rsidRPr="00A96D38">
        <w:rPr>
          <w:rFonts w:cs="Calibri"/>
        </w:rPr>
        <w:t xml:space="preserve">mowy z </w:t>
      </w:r>
      <w:r w:rsidR="007754F4" w:rsidRPr="00A96D38">
        <w:rPr>
          <w:rFonts w:cs="Calibri"/>
        </w:rPr>
        <w:t xml:space="preserve">winy Wykonawcy, wynagrodzenie </w:t>
      </w:r>
      <w:r w:rsidR="006F3D74" w:rsidRPr="00A96D38">
        <w:rPr>
          <w:rFonts w:cs="Calibri"/>
        </w:rPr>
        <w:t xml:space="preserve">Wykonawcy zostanie pomniejszone o wartość kar umownych przysługujących Zamawiającemu </w:t>
      </w:r>
      <w:r w:rsidRPr="00A96D38">
        <w:rPr>
          <w:rFonts w:cs="Calibri"/>
        </w:rPr>
        <w:t xml:space="preserve">w związku </w:t>
      </w:r>
      <w:r w:rsidR="007754F4" w:rsidRPr="00A96D38">
        <w:rPr>
          <w:rFonts w:cs="Calibri"/>
        </w:rPr>
        <w:t>z </w:t>
      </w:r>
      <w:r w:rsidR="006F3D74" w:rsidRPr="00A96D38">
        <w:rPr>
          <w:rFonts w:cs="Calibri"/>
        </w:rPr>
        <w:t>odstąpieni</w:t>
      </w:r>
      <w:r w:rsidRPr="00A96D38">
        <w:rPr>
          <w:rFonts w:cs="Calibri"/>
        </w:rPr>
        <w:t>em</w:t>
      </w:r>
      <w:r w:rsidR="006F3D74" w:rsidRPr="00A96D38">
        <w:rPr>
          <w:rFonts w:cs="Calibri"/>
        </w:rPr>
        <w:t xml:space="preserve"> od umowy.</w:t>
      </w:r>
    </w:p>
    <w:p w14:paraId="08FFCD51" w14:textId="77777777" w:rsidR="00D666AB" w:rsidRPr="00A96D38" w:rsidRDefault="00D666AB" w:rsidP="008B31D7">
      <w:pPr>
        <w:numPr>
          <w:ilvl w:val="0"/>
          <w:numId w:val="58"/>
        </w:numPr>
        <w:spacing w:before="120" w:after="0" w:line="276" w:lineRule="auto"/>
        <w:ind w:left="567" w:hanging="567"/>
        <w:rPr>
          <w:rFonts w:cs="Calibri"/>
          <w:b/>
        </w:rPr>
      </w:pPr>
      <w:r w:rsidRPr="00A96D38">
        <w:rPr>
          <w:rFonts w:cs="Calibri"/>
        </w:rPr>
        <w:t xml:space="preserve">Jeżeli Zamawiający odmawia bez uzasadnionej przyczyny </w:t>
      </w:r>
      <w:r w:rsidR="00041F38" w:rsidRPr="00A96D38">
        <w:rPr>
          <w:rFonts w:cs="Calibri"/>
        </w:rPr>
        <w:t xml:space="preserve">dokonania </w:t>
      </w:r>
      <w:r w:rsidR="003C7C24" w:rsidRPr="00A96D38">
        <w:rPr>
          <w:rFonts w:cs="Calibri"/>
        </w:rPr>
        <w:t xml:space="preserve">odbioru dokumentacji projektowo-kosztorysowej </w:t>
      </w:r>
      <w:r w:rsidRPr="00A96D38">
        <w:rPr>
          <w:rFonts w:cs="Calibri"/>
        </w:rPr>
        <w:t>lub odmawia podpisania protokołu odbioru, Wykonawcy pr</w:t>
      </w:r>
      <w:r w:rsidR="00AB1562" w:rsidRPr="00A96D38">
        <w:rPr>
          <w:rFonts w:cs="Calibri"/>
        </w:rPr>
        <w:t>zysługuje prawo odstąpienia od U</w:t>
      </w:r>
      <w:r w:rsidRPr="00A96D38">
        <w:rPr>
          <w:rFonts w:cs="Calibri"/>
        </w:rPr>
        <w:t>mowy w terminie 30 dni od dnia tej odmowy.</w:t>
      </w:r>
    </w:p>
    <w:p w14:paraId="5874627C" w14:textId="77777777" w:rsidR="0012195F" w:rsidRPr="00A96D38" w:rsidRDefault="001433B7" w:rsidP="001433B7">
      <w:pPr>
        <w:spacing w:before="120" w:after="0" w:line="276" w:lineRule="auto"/>
        <w:ind w:left="567" w:hanging="567"/>
        <w:rPr>
          <w:rFonts w:cs="Calibri"/>
        </w:rPr>
      </w:pPr>
      <w:r w:rsidRPr="00A96D38">
        <w:rPr>
          <w:rFonts w:cs="Calibri"/>
          <w:b/>
        </w:rPr>
        <w:t>§3</w:t>
      </w:r>
      <w:r w:rsidR="00C82D3A" w:rsidRPr="00A96D38">
        <w:rPr>
          <w:rFonts w:cs="Calibri"/>
          <w:b/>
        </w:rPr>
        <w:t>3</w:t>
      </w:r>
      <w:r w:rsidRPr="00A96D38">
        <w:rPr>
          <w:rFonts w:cs="Calibri"/>
          <w:b/>
        </w:rPr>
        <w:t xml:space="preserve">.1 </w:t>
      </w:r>
      <w:r w:rsidR="007754F4" w:rsidRPr="00A96D38">
        <w:rPr>
          <w:rFonts w:cs="Calibri"/>
        </w:rPr>
        <w:t>W przypadku odstąpienia</w:t>
      </w:r>
      <w:r w:rsidR="008F5FB4" w:rsidRPr="00A96D38">
        <w:rPr>
          <w:rFonts w:cs="Calibri"/>
        </w:rPr>
        <w:t xml:space="preserve"> od Umowy w części</w:t>
      </w:r>
      <w:r w:rsidR="005A4A97" w:rsidRPr="00A96D38">
        <w:rPr>
          <w:rFonts w:cs="Calibri"/>
        </w:rPr>
        <w:t xml:space="preserve"> z przyczyn niezależnych od Wykonawcy</w:t>
      </w:r>
      <w:r w:rsidR="0012195F" w:rsidRPr="00A96D38">
        <w:rPr>
          <w:rFonts w:cs="Calibri"/>
        </w:rPr>
        <w:t xml:space="preserve">, Strony ustalą, w terminie 7 dni od daty odstąpienia od </w:t>
      </w:r>
      <w:r w:rsidR="00AE428D" w:rsidRPr="00A96D38">
        <w:rPr>
          <w:rFonts w:cs="Calibri"/>
        </w:rPr>
        <w:t>U</w:t>
      </w:r>
      <w:r w:rsidR="0012195F" w:rsidRPr="00A96D38">
        <w:rPr>
          <w:rFonts w:cs="Calibri"/>
        </w:rPr>
        <w:t>mowy, protokolarnie stan zaawansowania przedmiotowych prac według stanu na dzień odstąpienia. Zamawiający zapłaci wynagrodzenie za przerwane prace projektowe proporcjonalnie do stopnia ich zaawansowania.</w:t>
      </w:r>
    </w:p>
    <w:p w14:paraId="03F30285" w14:textId="77777777" w:rsidR="0012195F" w:rsidRPr="00A96D38" w:rsidRDefault="0012195F" w:rsidP="008B31D7">
      <w:pPr>
        <w:numPr>
          <w:ilvl w:val="0"/>
          <w:numId w:val="51"/>
        </w:numPr>
        <w:spacing w:after="0" w:line="276" w:lineRule="auto"/>
        <w:ind w:left="567" w:hanging="283"/>
        <w:rPr>
          <w:rFonts w:cs="Calibri"/>
        </w:rPr>
      </w:pPr>
      <w:r w:rsidRPr="00A96D38">
        <w:rPr>
          <w:rFonts w:cs="Calibri"/>
        </w:rPr>
        <w:t xml:space="preserve">W przypadku odstąpienia od Umowy w części </w:t>
      </w:r>
      <w:r w:rsidR="005A4A97" w:rsidRPr="00A96D38">
        <w:rPr>
          <w:rFonts w:cs="Calibri"/>
        </w:rPr>
        <w:t>z winy</w:t>
      </w:r>
      <w:r w:rsidRPr="00A96D38">
        <w:rPr>
          <w:rFonts w:cs="Calibri"/>
        </w:rPr>
        <w:t xml:space="preserve"> Wykonawcy wynagrodzenie należne Wykonawcy zostanie pomniejszone o kary </w:t>
      </w:r>
      <w:r w:rsidR="00AE428D" w:rsidRPr="00A96D38">
        <w:rPr>
          <w:rFonts w:cs="Calibri"/>
        </w:rPr>
        <w:t>U</w:t>
      </w:r>
      <w:r w:rsidRPr="00A96D38">
        <w:rPr>
          <w:rFonts w:cs="Calibri"/>
        </w:rPr>
        <w:t xml:space="preserve">mowne przysługujące Zamawiającemu w związku </w:t>
      </w:r>
      <w:r w:rsidR="005A4A97" w:rsidRPr="00A96D38">
        <w:rPr>
          <w:rFonts w:cs="Calibri"/>
        </w:rPr>
        <w:t>z </w:t>
      </w:r>
      <w:r w:rsidRPr="00A96D38">
        <w:rPr>
          <w:rFonts w:cs="Calibri"/>
        </w:rPr>
        <w:t xml:space="preserve">odstąpieniem od </w:t>
      </w:r>
      <w:r w:rsidR="00AE428D" w:rsidRPr="00A96D38">
        <w:rPr>
          <w:rFonts w:cs="Calibri"/>
        </w:rPr>
        <w:t>U</w:t>
      </w:r>
      <w:r w:rsidRPr="00A96D38">
        <w:rPr>
          <w:rFonts w:cs="Calibri"/>
        </w:rPr>
        <w:t>mowy.</w:t>
      </w:r>
    </w:p>
    <w:p w14:paraId="1CB46922" w14:textId="77777777" w:rsidR="0012195F" w:rsidRPr="00A96D38" w:rsidRDefault="0012195F" w:rsidP="008B31D7">
      <w:pPr>
        <w:numPr>
          <w:ilvl w:val="0"/>
          <w:numId w:val="51"/>
        </w:numPr>
        <w:spacing w:after="0" w:line="276" w:lineRule="auto"/>
        <w:ind w:left="567" w:hanging="283"/>
        <w:rPr>
          <w:rFonts w:cs="Calibri"/>
        </w:rPr>
      </w:pPr>
      <w:r w:rsidRPr="00A96D38">
        <w:rPr>
          <w:rFonts w:cs="Calibri"/>
        </w:rPr>
        <w:t xml:space="preserve">W razie odstąpienia od Umowy w części przez którąkolwiek ze Stron, Zamawiający nabywa </w:t>
      </w:r>
      <w:r w:rsidR="00083F1E" w:rsidRPr="00A96D38">
        <w:rPr>
          <w:rFonts w:cs="Calibri"/>
        </w:rPr>
        <w:br/>
      </w:r>
      <w:r w:rsidRPr="00A96D38">
        <w:rPr>
          <w:rFonts w:cs="Calibri"/>
        </w:rPr>
        <w:t xml:space="preserve">z chwilą odstąpienia od </w:t>
      </w:r>
      <w:r w:rsidR="00AE428D" w:rsidRPr="00A96D38">
        <w:rPr>
          <w:rFonts w:cs="Calibri"/>
        </w:rPr>
        <w:t>U</w:t>
      </w:r>
      <w:r w:rsidRPr="00A96D38">
        <w:rPr>
          <w:rFonts w:cs="Calibri"/>
        </w:rPr>
        <w:t>mowy – bez ograniczeń czasowych i terytorialnych oraz bez konieczności składania w tym zakresie dodatkowego oświadczenia woli przez Wykonawcę – wszelkie prawa wynikające z wcześniej odebranych</w:t>
      </w:r>
      <w:r w:rsidR="00D32627" w:rsidRPr="00A96D38">
        <w:rPr>
          <w:rFonts w:cs="Calibri"/>
        </w:rPr>
        <w:t xml:space="preserve"> i zapłaconych</w:t>
      </w:r>
      <w:r w:rsidRPr="00A96D38">
        <w:rPr>
          <w:rFonts w:cs="Calibri"/>
        </w:rPr>
        <w:t xml:space="preserve"> etapów, w tym majątkowe prawa autorskie i wyłączne prawo zezwalania na wykonywanie zależnych praw autorskich </w:t>
      </w:r>
      <w:r w:rsidR="00D32627" w:rsidRPr="00A96D38">
        <w:rPr>
          <w:rFonts w:cs="Calibri"/>
        </w:rPr>
        <w:br/>
      </w:r>
      <w:r w:rsidRPr="00A96D38">
        <w:rPr>
          <w:rFonts w:cs="Calibri"/>
        </w:rPr>
        <w:t>w zakresie wynikającym z Umowy, a Wykonawca zachowuje prawo do wynagrodzenia jedynie za wykonane niewadliwie i odebrane opracowania projektowe.</w:t>
      </w:r>
    </w:p>
    <w:p w14:paraId="5031F566" w14:textId="77777777" w:rsidR="0012195F" w:rsidRPr="00A96D38" w:rsidRDefault="0012195F" w:rsidP="008B31D7">
      <w:pPr>
        <w:numPr>
          <w:ilvl w:val="0"/>
          <w:numId w:val="51"/>
        </w:numPr>
        <w:spacing w:after="0" w:line="276" w:lineRule="auto"/>
        <w:ind w:left="567" w:hanging="283"/>
        <w:rPr>
          <w:rFonts w:cs="Calibri"/>
        </w:rPr>
      </w:pPr>
      <w:r w:rsidRPr="00A96D38">
        <w:rPr>
          <w:rFonts w:cs="Calibri"/>
        </w:rPr>
        <w:t xml:space="preserve">W razie odstąpienia od </w:t>
      </w:r>
      <w:r w:rsidR="00AE428D" w:rsidRPr="00A96D38">
        <w:rPr>
          <w:rFonts w:cs="Calibri"/>
        </w:rPr>
        <w:t>U</w:t>
      </w:r>
      <w:r w:rsidRPr="00A96D38">
        <w:rPr>
          <w:rFonts w:cs="Calibri"/>
        </w:rPr>
        <w:t>mowy przez którąkolwiek ze Stron, 1 kopia egzemplarza wykonanych prac projektowych pozostanie u Zamawiającego na potrzeby ewentualnego postępowania sądowego.</w:t>
      </w:r>
    </w:p>
    <w:p w14:paraId="27A01ECD" w14:textId="77777777" w:rsidR="0012195F" w:rsidRPr="00A96D38" w:rsidRDefault="0012195F" w:rsidP="00984630">
      <w:pPr>
        <w:autoSpaceDE w:val="0"/>
        <w:autoSpaceDN w:val="0"/>
        <w:adjustRightInd w:val="0"/>
        <w:spacing w:before="120" w:after="0" w:line="276" w:lineRule="auto"/>
        <w:jc w:val="center"/>
        <w:rPr>
          <w:rFonts w:cs="Calibri"/>
          <w:b/>
          <w:bCs/>
        </w:rPr>
      </w:pPr>
      <w:r w:rsidRPr="00A96D38">
        <w:rPr>
          <w:rFonts w:cs="Calibri"/>
          <w:b/>
          <w:bCs/>
        </w:rPr>
        <w:t>X</w:t>
      </w:r>
      <w:r w:rsidR="00FD64CF" w:rsidRPr="00A96D38">
        <w:rPr>
          <w:rFonts w:cs="Calibri"/>
          <w:b/>
          <w:bCs/>
        </w:rPr>
        <w:t>I</w:t>
      </w:r>
      <w:r w:rsidRPr="00A96D38">
        <w:rPr>
          <w:rFonts w:cs="Calibri"/>
          <w:b/>
          <w:bCs/>
        </w:rPr>
        <w:t>. Prawa autorskie</w:t>
      </w:r>
    </w:p>
    <w:p w14:paraId="44CA62A8" w14:textId="77777777" w:rsidR="00C726BE" w:rsidRPr="00A96D38" w:rsidRDefault="00C8781D" w:rsidP="00C8781D">
      <w:pPr>
        <w:spacing w:before="120" w:after="0" w:line="276" w:lineRule="auto"/>
        <w:ind w:left="567" w:hanging="567"/>
        <w:rPr>
          <w:rFonts w:cs="Calibri"/>
        </w:rPr>
      </w:pPr>
      <w:r w:rsidRPr="00A96D38">
        <w:rPr>
          <w:rFonts w:cs="Calibri"/>
          <w:b/>
        </w:rPr>
        <w:t>§3</w:t>
      </w:r>
      <w:r w:rsidR="00C82D3A" w:rsidRPr="00A96D38">
        <w:rPr>
          <w:rFonts w:cs="Calibri"/>
          <w:b/>
        </w:rPr>
        <w:t>4</w:t>
      </w:r>
      <w:r w:rsidRPr="00A96D38">
        <w:rPr>
          <w:rFonts w:cs="Calibri"/>
          <w:b/>
        </w:rPr>
        <w:t xml:space="preserve">.1 </w:t>
      </w:r>
      <w:r w:rsidR="00C726BE" w:rsidRPr="00A96D38">
        <w:rPr>
          <w:rFonts w:cs="Calibri"/>
        </w:rPr>
        <w:t xml:space="preserve">Wykonawca, z chwilą otrzymania wynagrodzenia, o którym mowa w § </w:t>
      </w:r>
      <w:r w:rsidR="000A016F" w:rsidRPr="00A96D38">
        <w:rPr>
          <w:rFonts w:cs="Calibri"/>
        </w:rPr>
        <w:t>2</w:t>
      </w:r>
      <w:r w:rsidR="00A722FC" w:rsidRPr="00A96D38">
        <w:rPr>
          <w:rFonts w:cs="Calibri"/>
        </w:rPr>
        <w:t>5</w:t>
      </w:r>
      <w:r w:rsidR="00C726BE" w:rsidRPr="00A96D38">
        <w:rPr>
          <w:rFonts w:cs="Calibri"/>
        </w:rPr>
        <w:t xml:space="preserve"> ust. 1, odpowiednio za każdy z protokolarnie odebranych etapów dokumentacji projektowo-kosztorysowej, </w:t>
      </w:r>
      <w:r w:rsidR="00083F1E" w:rsidRPr="00A96D38">
        <w:rPr>
          <w:rFonts w:cs="Calibri"/>
        </w:rPr>
        <w:br/>
      </w:r>
      <w:r w:rsidR="00C726BE" w:rsidRPr="00A96D38">
        <w:rPr>
          <w:rFonts w:cs="Calibri"/>
        </w:rPr>
        <w:t xml:space="preserve">o których mowa w § </w:t>
      </w:r>
      <w:r w:rsidR="00083F1E" w:rsidRPr="00A96D38">
        <w:rPr>
          <w:rFonts w:cs="Calibri"/>
        </w:rPr>
        <w:t>3</w:t>
      </w:r>
      <w:r w:rsidR="00A722FC" w:rsidRPr="00A96D38">
        <w:rPr>
          <w:rFonts w:cs="Calibri"/>
        </w:rPr>
        <w:t xml:space="preserve"> </w:t>
      </w:r>
      <w:r w:rsidR="00083F1E" w:rsidRPr="00A96D38">
        <w:rPr>
          <w:rFonts w:cs="Calibri"/>
        </w:rPr>
        <w:t>-</w:t>
      </w:r>
      <w:r w:rsidR="00A722FC" w:rsidRPr="00A96D38">
        <w:rPr>
          <w:rFonts w:cs="Calibri"/>
        </w:rPr>
        <w:t xml:space="preserve"> </w:t>
      </w:r>
      <w:r w:rsidR="00083F1E" w:rsidRPr="00A96D38">
        <w:rPr>
          <w:rFonts w:cs="Calibri"/>
        </w:rPr>
        <w:t>6</w:t>
      </w:r>
      <w:r w:rsidR="00C726BE" w:rsidRPr="00A96D38">
        <w:rPr>
          <w:rFonts w:cs="Calibri"/>
        </w:rPr>
        <w:t>, przenosi na własność Zamawiającego wszystkie egzemplarze dokumentacji projektowo-kosztorysowe</w:t>
      </w:r>
      <w:r w:rsidR="00083F1E" w:rsidRPr="00A96D38">
        <w:rPr>
          <w:rFonts w:cs="Calibri"/>
        </w:rPr>
        <w:t>, opinii, ekspertyz</w:t>
      </w:r>
      <w:r w:rsidR="004E0CC1" w:rsidRPr="00A96D38">
        <w:rPr>
          <w:rFonts w:cs="Calibri"/>
        </w:rPr>
        <w:t>, wizualizacji wykonanych w ramach Umowy</w:t>
      </w:r>
      <w:r w:rsidR="00C726BE" w:rsidRPr="00A96D38">
        <w:rPr>
          <w:rFonts w:cs="Calibri"/>
        </w:rPr>
        <w:t>, nośniki na których dokumentacja ta została utrwalona, oraz całość autorskich praw majątkowych do tej dokumentacji na wszystkich polach eksploatacji określonych w art. 50 ustawy z dnia 4 lutego 1994 r. o prawie autorskim i prawach pokrewnych w tym:</w:t>
      </w:r>
    </w:p>
    <w:p w14:paraId="2337AC1D" w14:textId="77777777" w:rsidR="00023438" w:rsidRPr="00A96D38" w:rsidRDefault="00023438" w:rsidP="008B31D7">
      <w:pPr>
        <w:pStyle w:val="Akapitzlist"/>
        <w:numPr>
          <w:ilvl w:val="3"/>
          <w:numId w:val="34"/>
        </w:numPr>
        <w:autoSpaceDE w:val="0"/>
        <w:autoSpaceDN w:val="0"/>
        <w:adjustRightInd w:val="0"/>
        <w:spacing w:after="0" w:line="276" w:lineRule="auto"/>
        <w:ind w:left="851" w:hanging="284"/>
        <w:rPr>
          <w:rFonts w:cs="Calibri"/>
        </w:rPr>
      </w:pPr>
      <w:r w:rsidRPr="00A96D38">
        <w:rPr>
          <w:rFonts w:cs="Calibri"/>
        </w:rPr>
        <w:lastRenderedPageBreak/>
        <w:t xml:space="preserve">w zakresie utrwalania i zwielokrotniania dokumentacji projektowo-kosztorysowej- wytwarzanie dowolną techniką egzemplarzy dokumentacji projektowo-kosztorysowej, </w:t>
      </w:r>
      <w:r w:rsidR="00083F1E" w:rsidRPr="00A96D38">
        <w:rPr>
          <w:rFonts w:cs="Calibri"/>
        </w:rPr>
        <w:br/>
      </w:r>
      <w:r w:rsidRPr="00A96D38">
        <w:rPr>
          <w:rFonts w:cs="Calibri"/>
        </w:rPr>
        <w:t>w tym techniką drukarską, reprograficzną, zapisu magnetycznego oraz techniką cyfrową (utrwalanie dokumentacji projektowo-kosztorysowej w postaci cyfrowej, zwielokrotnianie dokumentacji poprzez odbitki ksero);</w:t>
      </w:r>
    </w:p>
    <w:p w14:paraId="29D28949" w14:textId="77777777" w:rsidR="00023438" w:rsidRPr="00A96D38" w:rsidRDefault="00023438" w:rsidP="008B31D7">
      <w:pPr>
        <w:pStyle w:val="Akapitzlist"/>
        <w:numPr>
          <w:ilvl w:val="3"/>
          <w:numId w:val="34"/>
        </w:numPr>
        <w:autoSpaceDE w:val="0"/>
        <w:autoSpaceDN w:val="0"/>
        <w:adjustRightInd w:val="0"/>
        <w:spacing w:after="0" w:line="276" w:lineRule="auto"/>
        <w:ind w:left="851" w:hanging="284"/>
        <w:rPr>
          <w:rFonts w:cs="Calibri"/>
        </w:rPr>
      </w:pPr>
      <w:r w:rsidRPr="00A96D38">
        <w:rPr>
          <w:rFonts w:cs="Calibri"/>
        </w:rPr>
        <w:t>w zakresie obrotu oryginałem albo egzemplarzami, na których dokumentację projektowo-kosztorysową utrwalono - wprowadzenie do obrotu, użyczenie, najem lub dzierżawa oryginału albo egzemplarzy (udostępniania dla celów zamówień publicznych, realizacji robót budowlanych, aplikowania o środki zewnętrzne);</w:t>
      </w:r>
    </w:p>
    <w:p w14:paraId="0CE98A91" w14:textId="77777777" w:rsidR="00023438" w:rsidRPr="00A96D38" w:rsidRDefault="00023438" w:rsidP="008B31D7">
      <w:pPr>
        <w:pStyle w:val="Akapitzlist"/>
        <w:numPr>
          <w:ilvl w:val="3"/>
          <w:numId w:val="34"/>
        </w:numPr>
        <w:autoSpaceDE w:val="0"/>
        <w:autoSpaceDN w:val="0"/>
        <w:adjustRightInd w:val="0"/>
        <w:spacing w:after="0" w:line="276" w:lineRule="auto"/>
        <w:ind w:left="851" w:hanging="284"/>
        <w:rPr>
          <w:rFonts w:cs="Calibri"/>
        </w:rPr>
      </w:pPr>
      <w:r w:rsidRPr="00A96D38">
        <w:rPr>
          <w:rFonts w:cs="Calibri"/>
        </w:rPr>
        <w:t>w zakresie rozpowszechniania dokumentacji projektowo-kosztorysowej w sposób inny niż określony w pkt 2 - publiczne udostępnienie dokumentacji projektowo-kosztorysowej w taki sposób, aby każdy mógł mieć do niego dostęp w miejscu i w czasie przez siebie wybranym (publikowanie opracowań w mediach i Internecie, umieszczanie i wykorzystywanie w ramach publikacji on-line; promocja Miasta Kielce);</w:t>
      </w:r>
    </w:p>
    <w:p w14:paraId="7675965E" w14:textId="77777777" w:rsidR="005A4A97" w:rsidRPr="00A96D38" w:rsidRDefault="005A4A97" w:rsidP="008B31D7">
      <w:pPr>
        <w:pStyle w:val="Akapitzlist"/>
        <w:numPr>
          <w:ilvl w:val="3"/>
          <w:numId w:val="34"/>
        </w:numPr>
        <w:autoSpaceDE w:val="0"/>
        <w:autoSpaceDN w:val="0"/>
        <w:adjustRightInd w:val="0"/>
        <w:spacing w:after="0" w:line="276" w:lineRule="auto"/>
        <w:ind w:left="851" w:hanging="284"/>
        <w:rPr>
          <w:rFonts w:cs="Calibri"/>
        </w:rPr>
      </w:pPr>
      <w:r w:rsidRPr="00A96D38">
        <w:rPr>
          <w:rFonts w:cs="Calibri"/>
        </w:rPr>
        <w:t xml:space="preserve">w zakresie wykorzystania dokumentacji projektowo – kosztorysowej (w </w:t>
      </w:r>
      <w:r w:rsidR="00F04A6C" w:rsidRPr="00A96D38">
        <w:rPr>
          <w:rFonts w:cs="Calibri"/>
        </w:rPr>
        <w:t>c</w:t>
      </w:r>
      <w:r w:rsidRPr="00A96D38">
        <w:rPr>
          <w:rFonts w:cs="Calibri"/>
        </w:rPr>
        <w:t xml:space="preserve">ałości lub w części) </w:t>
      </w:r>
      <w:r w:rsidR="00F04A6C" w:rsidRPr="00A96D38">
        <w:rPr>
          <w:rFonts w:cs="Calibri"/>
        </w:rPr>
        <w:t xml:space="preserve">do realizacji innych opracowań projektowych, realizowanych na rzecz Gminy Kielce, w szczególności dla celów sporządzenia odrębnej dokumentacji związanej z przebudową hali sportowej </w:t>
      </w:r>
      <w:r w:rsidR="00F0171B" w:rsidRPr="00A96D38">
        <w:rPr>
          <w:rFonts w:cs="Calibri"/>
        </w:rPr>
        <w:t xml:space="preserve">przy ul. </w:t>
      </w:r>
      <w:r w:rsidR="00853C74" w:rsidRPr="00A96D38">
        <w:rPr>
          <w:rFonts w:cs="Calibri"/>
        </w:rPr>
        <w:t>Drogosza w Kielcach, a także w celu wykonania projektów budowlanych i wykonawczych oraz innych opracowań technicznych służących do realizacji Zadania, jeżeli zajdzie potrzeba ich sporządzenia, podczas realizacji Zadania.</w:t>
      </w:r>
    </w:p>
    <w:p w14:paraId="18168F1C" w14:textId="77777777" w:rsidR="00C726BE" w:rsidRPr="00A96D38" w:rsidRDefault="00C726BE" w:rsidP="008B31D7">
      <w:pPr>
        <w:pStyle w:val="Akapitzlist"/>
        <w:numPr>
          <w:ilvl w:val="0"/>
          <w:numId w:val="52"/>
        </w:numPr>
        <w:autoSpaceDE w:val="0"/>
        <w:autoSpaceDN w:val="0"/>
        <w:adjustRightInd w:val="0"/>
        <w:spacing w:after="0" w:line="276" w:lineRule="auto"/>
        <w:ind w:left="709" w:hanging="283"/>
        <w:rPr>
          <w:rFonts w:cs="Calibri"/>
        </w:rPr>
      </w:pPr>
      <w:r w:rsidRPr="00A96D38">
        <w:rPr>
          <w:rFonts w:cs="Calibri"/>
        </w:rPr>
        <w:t>Wykonawca, z chwilą otrzymania wynagrodzenia,</w:t>
      </w:r>
      <w:r w:rsidR="006C59AC" w:rsidRPr="00A96D38">
        <w:rPr>
          <w:rFonts w:cs="Calibri"/>
        </w:rPr>
        <w:t xml:space="preserve"> </w:t>
      </w:r>
      <w:r w:rsidRPr="00A96D38">
        <w:rPr>
          <w:rFonts w:cs="Calibri"/>
        </w:rPr>
        <w:t>o którym mowa w §</w:t>
      </w:r>
      <w:r w:rsidR="006C59AC" w:rsidRPr="00A96D38">
        <w:rPr>
          <w:rFonts w:cs="Calibri"/>
        </w:rPr>
        <w:t xml:space="preserve"> </w:t>
      </w:r>
      <w:r w:rsidR="00C6279E" w:rsidRPr="00A96D38">
        <w:rPr>
          <w:rFonts w:cs="Calibri"/>
        </w:rPr>
        <w:t>2</w:t>
      </w:r>
      <w:r w:rsidR="00A722FC" w:rsidRPr="00A96D38">
        <w:rPr>
          <w:rFonts w:cs="Calibri"/>
        </w:rPr>
        <w:t>5</w:t>
      </w:r>
      <w:r w:rsidRPr="00A96D38">
        <w:rPr>
          <w:rFonts w:cs="Calibri"/>
        </w:rPr>
        <w:t xml:space="preserve"> ust. 2., odpowiednio za każdy z etapów dokumentacji projektowo</w:t>
      </w:r>
      <w:r w:rsidR="006C59AC" w:rsidRPr="00A96D38">
        <w:rPr>
          <w:rFonts w:cs="Calibri"/>
        </w:rPr>
        <w:t xml:space="preserve"> </w:t>
      </w:r>
      <w:r w:rsidRPr="00A96D38">
        <w:rPr>
          <w:rFonts w:cs="Calibri"/>
        </w:rPr>
        <w:t>- kosztorysowej, o których mowa w §</w:t>
      </w:r>
      <w:r w:rsidR="006C59AC" w:rsidRPr="00A96D38">
        <w:rPr>
          <w:rFonts w:cs="Calibri"/>
        </w:rPr>
        <w:t xml:space="preserve"> </w:t>
      </w:r>
      <w:r w:rsidR="00C6279E" w:rsidRPr="00A96D38">
        <w:rPr>
          <w:rFonts w:cs="Calibri"/>
        </w:rPr>
        <w:t>3</w:t>
      </w:r>
      <w:r w:rsidR="00A722FC" w:rsidRPr="00A96D38">
        <w:rPr>
          <w:rFonts w:cs="Calibri"/>
        </w:rPr>
        <w:t xml:space="preserve"> </w:t>
      </w:r>
      <w:r w:rsidR="00C6279E" w:rsidRPr="00A96D38">
        <w:rPr>
          <w:rFonts w:cs="Calibri"/>
        </w:rPr>
        <w:t>-</w:t>
      </w:r>
      <w:r w:rsidR="00A722FC" w:rsidRPr="00A96D38">
        <w:rPr>
          <w:rFonts w:cs="Calibri"/>
        </w:rPr>
        <w:t xml:space="preserve"> </w:t>
      </w:r>
      <w:r w:rsidR="00C6279E" w:rsidRPr="00A96D38">
        <w:rPr>
          <w:rFonts w:cs="Calibri"/>
        </w:rPr>
        <w:t>6</w:t>
      </w:r>
      <w:r w:rsidRPr="00A96D38">
        <w:rPr>
          <w:rFonts w:cs="Calibri"/>
        </w:rPr>
        <w:t>, wyraża zgodę na:</w:t>
      </w:r>
    </w:p>
    <w:p w14:paraId="347CDB7F" w14:textId="77777777" w:rsidR="00C726BE" w:rsidRPr="00A96D38" w:rsidRDefault="00C726BE" w:rsidP="00EE1FA4">
      <w:pPr>
        <w:pStyle w:val="Akapitzlist"/>
        <w:numPr>
          <w:ilvl w:val="1"/>
          <w:numId w:val="4"/>
        </w:numPr>
        <w:autoSpaceDE w:val="0"/>
        <w:autoSpaceDN w:val="0"/>
        <w:adjustRightInd w:val="0"/>
        <w:spacing w:after="0" w:line="276" w:lineRule="auto"/>
        <w:ind w:left="993" w:hanging="284"/>
        <w:rPr>
          <w:rFonts w:cs="Calibri"/>
        </w:rPr>
      </w:pPr>
      <w:r w:rsidRPr="00A96D38">
        <w:rPr>
          <w:rFonts w:cs="Calibri"/>
        </w:rPr>
        <w:t>rozporządzanie i korzystanie przez Zamawiającego lub wskazaną przez niego osobę trzecią z autorskich praw zależnych do przekazanej dokumentacji projektowo-kosztorysowej</w:t>
      </w:r>
      <w:r w:rsidR="003D2154" w:rsidRPr="00A96D38">
        <w:rPr>
          <w:rFonts w:cs="Calibri"/>
        </w:rPr>
        <w:t>,</w:t>
      </w:r>
      <w:r w:rsidR="009A3B79" w:rsidRPr="00A96D38">
        <w:rPr>
          <w:rFonts w:cs="Calibri"/>
        </w:rPr>
        <w:t xml:space="preserve"> </w:t>
      </w:r>
      <w:r w:rsidR="001A3395" w:rsidRPr="00A96D38">
        <w:rPr>
          <w:rFonts w:cs="Calibri"/>
        </w:rPr>
        <w:t xml:space="preserve">decyzji, </w:t>
      </w:r>
      <w:r w:rsidR="003D2154" w:rsidRPr="00A96D38">
        <w:rPr>
          <w:rFonts w:cs="Calibri"/>
        </w:rPr>
        <w:t xml:space="preserve">warunków, uzgodnień, map, </w:t>
      </w:r>
      <w:r w:rsidR="00C6279E" w:rsidRPr="00A96D38">
        <w:rPr>
          <w:rFonts w:cs="Calibri"/>
        </w:rPr>
        <w:t>opinii, ekspertyz,</w:t>
      </w:r>
      <w:r w:rsidR="003D2154" w:rsidRPr="00A96D38">
        <w:rPr>
          <w:rFonts w:cs="Calibri"/>
        </w:rPr>
        <w:t xml:space="preserve"> itp.</w:t>
      </w:r>
      <w:r w:rsidR="00C6279E" w:rsidRPr="00A96D38">
        <w:rPr>
          <w:rFonts w:cs="Calibri"/>
        </w:rPr>
        <w:t xml:space="preserve"> </w:t>
      </w:r>
      <w:r w:rsidR="004E0CC1" w:rsidRPr="00A96D38">
        <w:rPr>
          <w:rFonts w:cs="Calibri"/>
        </w:rPr>
        <w:t>wizualizacji</w:t>
      </w:r>
      <w:r w:rsidR="00C6279E" w:rsidRPr="00A96D38">
        <w:rPr>
          <w:rFonts w:cs="Calibri"/>
        </w:rPr>
        <w:t xml:space="preserve"> </w:t>
      </w:r>
      <w:r w:rsidR="004E0CC1" w:rsidRPr="00A96D38">
        <w:rPr>
          <w:rFonts w:cs="Calibri"/>
        </w:rPr>
        <w:t xml:space="preserve">wykonanych </w:t>
      </w:r>
      <w:r w:rsidR="003D2154" w:rsidRPr="00A96D38">
        <w:rPr>
          <w:rFonts w:cs="Calibri"/>
        </w:rPr>
        <w:br/>
      </w:r>
      <w:r w:rsidR="004E0CC1" w:rsidRPr="00A96D38">
        <w:rPr>
          <w:rFonts w:cs="Calibri"/>
        </w:rPr>
        <w:t>w ramach Umowy</w:t>
      </w:r>
      <w:r w:rsidRPr="00A96D38">
        <w:rPr>
          <w:rFonts w:cs="Calibri"/>
        </w:rPr>
        <w:t xml:space="preserve"> </w:t>
      </w:r>
      <w:r w:rsidR="009A3B79" w:rsidRPr="00A96D38">
        <w:rPr>
          <w:rFonts w:cs="Calibri"/>
        </w:rPr>
        <w:t xml:space="preserve">i </w:t>
      </w:r>
      <w:r w:rsidRPr="00A96D38">
        <w:rPr>
          <w:rFonts w:cs="Calibri"/>
        </w:rPr>
        <w:t xml:space="preserve">jednocześnie bez dodatkowego wynagrodzenia przenosi na Zamawiającego w zakresie pól eksploatacji określonych w ust. 1 wyłączne prawo zezwalania na wykonywanie zależnego prawa autorskiego do tej dokumentacji (np. wykorzystania dokumentacji projektowo-kosztorysowej </w:t>
      </w:r>
      <w:r w:rsidR="009A3B79" w:rsidRPr="00A96D38">
        <w:rPr>
          <w:rFonts w:cs="Calibri"/>
        </w:rPr>
        <w:t xml:space="preserve">lub poszczególnych opracowań </w:t>
      </w:r>
      <w:r w:rsidRPr="00A96D38">
        <w:rPr>
          <w:rFonts w:cs="Calibri"/>
        </w:rPr>
        <w:t>do realizacji nowej inwestycji oraz do wykorzystania jej w opracowaniach zależnych i korzystanie z tych opracowań);</w:t>
      </w:r>
    </w:p>
    <w:p w14:paraId="34FD6510" w14:textId="77777777" w:rsidR="00C726BE" w:rsidRPr="00A96D38" w:rsidRDefault="00C726BE" w:rsidP="00EE1FA4">
      <w:pPr>
        <w:pStyle w:val="Akapitzlist"/>
        <w:numPr>
          <w:ilvl w:val="1"/>
          <w:numId w:val="4"/>
        </w:numPr>
        <w:autoSpaceDE w:val="0"/>
        <w:autoSpaceDN w:val="0"/>
        <w:adjustRightInd w:val="0"/>
        <w:spacing w:after="0" w:line="276" w:lineRule="auto"/>
        <w:ind w:left="993" w:hanging="284"/>
        <w:rPr>
          <w:rFonts w:cs="Calibri"/>
        </w:rPr>
      </w:pPr>
      <w:r w:rsidRPr="00A96D38">
        <w:rPr>
          <w:rFonts w:cs="Calibri"/>
        </w:rPr>
        <w:t>przeniesienie materialnych praw autorskich w zakresie określonym w ust. 1 na osoby trzecie.</w:t>
      </w:r>
    </w:p>
    <w:p w14:paraId="781AED0D" w14:textId="77777777" w:rsidR="00C726BE" w:rsidRPr="00A96D38" w:rsidRDefault="00853C74" w:rsidP="008B31D7">
      <w:pPr>
        <w:pStyle w:val="Akapitzlist"/>
        <w:numPr>
          <w:ilvl w:val="0"/>
          <w:numId w:val="52"/>
        </w:numPr>
        <w:autoSpaceDE w:val="0"/>
        <w:autoSpaceDN w:val="0"/>
        <w:adjustRightInd w:val="0"/>
        <w:spacing w:after="0" w:line="276" w:lineRule="auto"/>
        <w:ind w:left="709" w:hanging="283"/>
        <w:rPr>
          <w:rFonts w:cs="Calibri"/>
        </w:rPr>
      </w:pPr>
      <w:r w:rsidRPr="00A96D38">
        <w:rPr>
          <w:rFonts w:cs="Calibri"/>
        </w:rPr>
        <w:t xml:space="preserve">Wykonawca, w ramach przysługującego mu prawa </w:t>
      </w:r>
      <w:r w:rsidR="00DF245D" w:rsidRPr="00A96D38">
        <w:rPr>
          <w:rFonts w:cs="Calibri"/>
        </w:rPr>
        <w:t xml:space="preserve">nadzoru nad sposobem wykorzystania dokumentacji projektowo – kosztorysowej (utworu), o którym mowa w art. 60 </w:t>
      </w:r>
      <w:proofErr w:type="spellStart"/>
      <w:r w:rsidR="00DF245D" w:rsidRPr="00A96D38">
        <w:rPr>
          <w:rFonts w:cs="Calibri"/>
        </w:rPr>
        <w:t>pr.aut</w:t>
      </w:r>
      <w:proofErr w:type="spellEnd"/>
      <w:r w:rsidR="00DF245D" w:rsidRPr="00A96D38">
        <w:rPr>
          <w:rFonts w:cs="Calibri"/>
        </w:rPr>
        <w:t>., udziela zezwolenia na wprowadzenie przez Zamawiającego, lub wskazaną przez niego osobę trzecią, następujących zmian i modyfikacji w tej dokumentacji:</w:t>
      </w:r>
    </w:p>
    <w:p w14:paraId="3C050E8C" w14:textId="77777777" w:rsidR="00C726BE" w:rsidRPr="00A96D38" w:rsidRDefault="00C726BE" w:rsidP="008B31D7">
      <w:pPr>
        <w:pStyle w:val="Tekstpodstawowy3"/>
        <w:numPr>
          <w:ilvl w:val="0"/>
          <w:numId w:val="18"/>
        </w:numPr>
        <w:spacing w:after="0" w:line="276" w:lineRule="auto"/>
        <w:ind w:left="993" w:hanging="283"/>
        <w:rPr>
          <w:rFonts w:cs="Calibri"/>
          <w:sz w:val="22"/>
          <w:szCs w:val="22"/>
        </w:rPr>
      </w:pPr>
      <w:r w:rsidRPr="00A96D38">
        <w:rPr>
          <w:rFonts w:cs="Calibri"/>
          <w:sz w:val="22"/>
          <w:szCs w:val="22"/>
          <w:lang w:val="pl-PL"/>
        </w:rPr>
        <w:t xml:space="preserve">w odniesieniu do </w:t>
      </w:r>
      <w:r w:rsidR="007E01C7" w:rsidRPr="00A96D38">
        <w:rPr>
          <w:rFonts w:cs="Calibri"/>
          <w:sz w:val="22"/>
          <w:szCs w:val="22"/>
          <w:lang w:val="pl-PL"/>
        </w:rPr>
        <w:t>opracowań, o których mowa w § 3</w:t>
      </w:r>
      <w:r w:rsidRPr="00A96D38">
        <w:rPr>
          <w:rFonts w:cs="Calibri"/>
          <w:sz w:val="22"/>
          <w:szCs w:val="22"/>
          <w:lang w:val="pl-PL"/>
        </w:rPr>
        <w:t>:</w:t>
      </w:r>
    </w:p>
    <w:p w14:paraId="290BF065" w14:textId="77777777" w:rsidR="00C726BE" w:rsidRPr="00A96D38" w:rsidRDefault="00C726BE" w:rsidP="008B31D7">
      <w:pPr>
        <w:pStyle w:val="Tekstpodstawowy3"/>
        <w:numPr>
          <w:ilvl w:val="0"/>
          <w:numId w:val="21"/>
        </w:numPr>
        <w:spacing w:after="0" w:line="276" w:lineRule="auto"/>
        <w:ind w:left="1276" w:hanging="284"/>
        <w:rPr>
          <w:rFonts w:cs="Calibri"/>
          <w:sz w:val="22"/>
          <w:szCs w:val="22"/>
          <w:lang w:val="pl-PL"/>
        </w:rPr>
      </w:pPr>
      <w:r w:rsidRPr="00A96D38">
        <w:rPr>
          <w:rFonts w:cs="Calibri"/>
          <w:sz w:val="22"/>
          <w:szCs w:val="22"/>
          <w:lang w:val="pl-PL"/>
        </w:rPr>
        <w:t>zmianę przeznaczenia wybranych pomieszczeń wewnętrznych;</w:t>
      </w:r>
    </w:p>
    <w:p w14:paraId="4A121CDF" w14:textId="77777777" w:rsidR="00C726BE" w:rsidRPr="00A96D38" w:rsidRDefault="00C726BE" w:rsidP="008B31D7">
      <w:pPr>
        <w:pStyle w:val="Tekstpodstawowy3"/>
        <w:numPr>
          <w:ilvl w:val="0"/>
          <w:numId w:val="21"/>
        </w:numPr>
        <w:spacing w:after="0" w:line="276" w:lineRule="auto"/>
        <w:ind w:left="1276" w:hanging="284"/>
        <w:rPr>
          <w:rFonts w:cs="Calibri"/>
          <w:sz w:val="22"/>
          <w:szCs w:val="22"/>
          <w:lang w:val="pl-PL"/>
        </w:rPr>
      </w:pPr>
      <w:r w:rsidRPr="00A96D38">
        <w:rPr>
          <w:rFonts w:cs="Calibri"/>
          <w:sz w:val="22"/>
          <w:szCs w:val="22"/>
          <w:lang w:val="pl-PL"/>
        </w:rPr>
        <w:t>w razie potrzeby, poszerzenie lub zwężenie wybranych otworów drzwiowych oraz dróg komunikacyjnych;</w:t>
      </w:r>
    </w:p>
    <w:p w14:paraId="33EA6A1C" w14:textId="77777777" w:rsidR="00C726BE" w:rsidRPr="00A96D38" w:rsidRDefault="00C726BE" w:rsidP="008B31D7">
      <w:pPr>
        <w:pStyle w:val="Tekstpodstawowy3"/>
        <w:numPr>
          <w:ilvl w:val="0"/>
          <w:numId w:val="21"/>
        </w:numPr>
        <w:spacing w:after="0" w:line="276" w:lineRule="auto"/>
        <w:ind w:left="1276" w:hanging="284"/>
        <w:rPr>
          <w:rFonts w:cs="Calibri"/>
          <w:sz w:val="22"/>
          <w:szCs w:val="22"/>
        </w:rPr>
      </w:pPr>
      <w:r w:rsidRPr="00A96D38">
        <w:rPr>
          <w:rFonts w:cs="Calibri"/>
          <w:sz w:val="22"/>
          <w:szCs w:val="22"/>
          <w:lang w:val="pl-PL"/>
        </w:rPr>
        <w:t>zmianę układu wybranych ścian działowych;</w:t>
      </w:r>
    </w:p>
    <w:p w14:paraId="42F57882" w14:textId="77777777" w:rsidR="00C726BE" w:rsidRPr="00A96D38" w:rsidRDefault="00C726BE" w:rsidP="008B31D7">
      <w:pPr>
        <w:pStyle w:val="Tekstpodstawowy3"/>
        <w:numPr>
          <w:ilvl w:val="0"/>
          <w:numId w:val="21"/>
        </w:numPr>
        <w:spacing w:after="0" w:line="276" w:lineRule="auto"/>
        <w:ind w:left="1276" w:hanging="284"/>
        <w:rPr>
          <w:rFonts w:cs="Calibri"/>
          <w:sz w:val="22"/>
          <w:szCs w:val="22"/>
          <w:lang w:val="pl-PL"/>
        </w:rPr>
      </w:pPr>
      <w:r w:rsidRPr="00A96D38">
        <w:rPr>
          <w:rFonts w:cs="Calibri"/>
          <w:sz w:val="22"/>
          <w:szCs w:val="22"/>
          <w:lang w:val="pl-PL"/>
        </w:rPr>
        <w:t>zmianę gabarytów budynku</w:t>
      </w:r>
      <w:r w:rsidR="00690152" w:rsidRPr="00A96D38">
        <w:rPr>
          <w:rFonts w:cs="Calibri"/>
          <w:sz w:val="22"/>
          <w:szCs w:val="22"/>
          <w:lang w:val="pl-PL"/>
        </w:rPr>
        <w:t xml:space="preserve"> </w:t>
      </w:r>
      <w:r w:rsidRPr="00A96D38">
        <w:rPr>
          <w:rFonts w:cs="Calibri"/>
          <w:sz w:val="22"/>
          <w:szCs w:val="22"/>
          <w:lang w:val="pl-PL"/>
        </w:rPr>
        <w:t>(w zakresie koniecznym dla właściwego zapewnienia właściwej akustyki, elektroakustyki</w:t>
      </w:r>
      <w:r w:rsidR="00690152" w:rsidRPr="00A96D38">
        <w:rPr>
          <w:rFonts w:cs="Calibri"/>
          <w:sz w:val="22"/>
          <w:szCs w:val="22"/>
          <w:lang w:val="pl-PL"/>
        </w:rPr>
        <w:t>,</w:t>
      </w:r>
      <w:r w:rsidRPr="00A96D38">
        <w:rPr>
          <w:rFonts w:cs="Calibri"/>
          <w:sz w:val="22"/>
          <w:szCs w:val="22"/>
          <w:lang w:val="pl-PL"/>
        </w:rPr>
        <w:t xml:space="preserve"> oświetlenia);</w:t>
      </w:r>
    </w:p>
    <w:p w14:paraId="5E1CDFE0" w14:textId="77777777" w:rsidR="00C726BE" w:rsidRPr="00A96D38" w:rsidRDefault="00C726BE" w:rsidP="008B31D7">
      <w:pPr>
        <w:pStyle w:val="Tekstpodstawowy3"/>
        <w:numPr>
          <w:ilvl w:val="0"/>
          <w:numId w:val="21"/>
        </w:numPr>
        <w:spacing w:after="0" w:line="276" w:lineRule="auto"/>
        <w:ind w:left="1276" w:hanging="284"/>
        <w:rPr>
          <w:rFonts w:cs="Calibri"/>
          <w:sz w:val="22"/>
          <w:szCs w:val="22"/>
          <w:lang w:val="pl-PL"/>
        </w:rPr>
      </w:pPr>
      <w:r w:rsidRPr="00A96D38">
        <w:rPr>
          <w:rFonts w:cs="Calibri"/>
          <w:sz w:val="22"/>
          <w:szCs w:val="22"/>
          <w:lang w:val="pl-PL"/>
        </w:rPr>
        <w:lastRenderedPageBreak/>
        <w:t>dostosowanie do obowiązujących przepisów i norm technicznych</w:t>
      </w:r>
      <w:r w:rsidR="00EB09CD" w:rsidRPr="00A96D38">
        <w:rPr>
          <w:rFonts w:cs="Calibri"/>
          <w:sz w:val="22"/>
          <w:szCs w:val="22"/>
          <w:lang w:val="pl-PL"/>
        </w:rPr>
        <w:t>;</w:t>
      </w:r>
    </w:p>
    <w:p w14:paraId="14C58D9D" w14:textId="77777777" w:rsidR="00C726BE" w:rsidRPr="00A96D38" w:rsidRDefault="00C726BE" w:rsidP="008B31D7">
      <w:pPr>
        <w:pStyle w:val="Tekstpodstawowy3"/>
        <w:numPr>
          <w:ilvl w:val="0"/>
          <w:numId w:val="18"/>
        </w:numPr>
        <w:spacing w:after="0" w:line="276" w:lineRule="auto"/>
        <w:ind w:left="993" w:hanging="283"/>
        <w:rPr>
          <w:rFonts w:cs="Calibri"/>
          <w:sz w:val="22"/>
          <w:szCs w:val="22"/>
        </w:rPr>
      </w:pPr>
      <w:r w:rsidRPr="00A96D38">
        <w:rPr>
          <w:rFonts w:cs="Calibri"/>
          <w:sz w:val="22"/>
          <w:szCs w:val="22"/>
          <w:lang w:val="pl-PL"/>
        </w:rPr>
        <w:t>w odniesieniu do dokumentacji projektowo-kosztorysowej, o której mowa w §</w:t>
      </w:r>
      <w:r w:rsidR="00EB09CD" w:rsidRPr="00A96D38">
        <w:rPr>
          <w:rFonts w:cs="Calibri"/>
          <w:sz w:val="22"/>
          <w:szCs w:val="22"/>
          <w:lang w:val="pl-PL"/>
        </w:rPr>
        <w:t xml:space="preserve"> 4 i 5:</w:t>
      </w:r>
    </w:p>
    <w:p w14:paraId="79D66F76" w14:textId="77777777" w:rsidR="00C726BE" w:rsidRPr="00A96D38" w:rsidRDefault="00C726BE" w:rsidP="008B31D7">
      <w:pPr>
        <w:pStyle w:val="Tekstpodstawowy3"/>
        <w:numPr>
          <w:ilvl w:val="0"/>
          <w:numId w:val="59"/>
        </w:numPr>
        <w:spacing w:after="0" w:line="276" w:lineRule="auto"/>
        <w:ind w:left="1276" w:hanging="283"/>
        <w:rPr>
          <w:rFonts w:cs="Calibri"/>
          <w:sz w:val="22"/>
          <w:szCs w:val="22"/>
          <w:lang w:val="pl-PL"/>
        </w:rPr>
      </w:pPr>
      <w:r w:rsidRPr="00A96D38">
        <w:rPr>
          <w:rFonts w:cs="Calibri"/>
          <w:sz w:val="22"/>
          <w:szCs w:val="22"/>
          <w:lang w:val="pl-PL"/>
        </w:rPr>
        <w:t>w zakresie określonym w pkt 1;</w:t>
      </w:r>
    </w:p>
    <w:p w14:paraId="327F013F" w14:textId="77777777" w:rsidR="00C726BE" w:rsidRPr="00A96D38" w:rsidRDefault="00C726BE" w:rsidP="008B31D7">
      <w:pPr>
        <w:pStyle w:val="Tekstpodstawowy3"/>
        <w:numPr>
          <w:ilvl w:val="0"/>
          <w:numId w:val="59"/>
        </w:numPr>
        <w:spacing w:after="0" w:line="276" w:lineRule="auto"/>
        <w:ind w:left="1276" w:hanging="283"/>
        <w:rPr>
          <w:rFonts w:cs="Calibri"/>
          <w:sz w:val="22"/>
          <w:szCs w:val="22"/>
          <w:lang w:val="pl-PL"/>
        </w:rPr>
      </w:pPr>
      <w:r w:rsidRPr="00A96D38">
        <w:rPr>
          <w:rFonts w:cs="Calibri"/>
          <w:sz w:val="22"/>
          <w:szCs w:val="22"/>
          <w:lang w:val="pl-PL"/>
        </w:rPr>
        <w:t>w zakresie zmian nieistotnych, o których mowa w art. 36a ust. 5 ustawy Prawo budowlane;</w:t>
      </w:r>
    </w:p>
    <w:p w14:paraId="4D5F9FA2" w14:textId="77777777" w:rsidR="004E42FB" w:rsidRPr="00A96D38" w:rsidRDefault="004E42FB" w:rsidP="008B31D7">
      <w:pPr>
        <w:pStyle w:val="Tekstpodstawowy3"/>
        <w:numPr>
          <w:ilvl w:val="0"/>
          <w:numId w:val="59"/>
        </w:numPr>
        <w:spacing w:after="0" w:line="276" w:lineRule="auto"/>
        <w:ind w:left="1276" w:hanging="283"/>
        <w:rPr>
          <w:rFonts w:cs="Calibri"/>
          <w:sz w:val="22"/>
          <w:szCs w:val="22"/>
          <w:lang w:val="pl-PL"/>
        </w:rPr>
      </w:pPr>
      <w:r w:rsidRPr="00A96D38">
        <w:rPr>
          <w:rFonts w:cs="Calibri"/>
          <w:sz w:val="22"/>
          <w:szCs w:val="22"/>
          <w:lang w:val="pl-PL"/>
        </w:rPr>
        <w:t xml:space="preserve">w </w:t>
      </w:r>
      <w:r w:rsidR="007403AA" w:rsidRPr="00A96D38">
        <w:rPr>
          <w:rFonts w:cs="Calibri"/>
          <w:sz w:val="22"/>
          <w:szCs w:val="22"/>
          <w:lang w:val="pl-PL"/>
        </w:rPr>
        <w:t>zakresie</w:t>
      </w:r>
      <w:r w:rsidRPr="00A96D38">
        <w:rPr>
          <w:rFonts w:cs="Calibri"/>
          <w:sz w:val="22"/>
          <w:szCs w:val="22"/>
          <w:lang w:val="pl-PL"/>
        </w:rPr>
        <w:t xml:space="preserve"> zmiany sposobu użytkowania obiektu, zmiany sposobu zagospodarowania terenu;</w:t>
      </w:r>
    </w:p>
    <w:p w14:paraId="687BEA35" w14:textId="77777777" w:rsidR="004868AE" w:rsidRPr="00A96D38" w:rsidRDefault="007403AA" w:rsidP="008B31D7">
      <w:pPr>
        <w:pStyle w:val="Tekstpodstawowy3"/>
        <w:numPr>
          <w:ilvl w:val="0"/>
          <w:numId w:val="59"/>
        </w:numPr>
        <w:spacing w:after="0" w:line="276" w:lineRule="auto"/>
        <w:ind w:left="1276" w:hanging="283"/>
        <w:rPr>
          <w:rFonts w:cs="Calibri"/>
          <w:sz w:val="22"/>
          <w:szCs w:val="22"/>
          <w:lang w:val="pl-PL"/>
        </w:rPr>
      </w:pPr>
      <w:r w:rsidRPr="00A96D38">
        <w:rPr>
          <w:rFonts w:cs="Calibri"/>
          <w:sz w:val="22"/>
          <w:szCs w:val="22"/>
          <w:lang w:val="pl-PL"/>
        </w:rPr>
        <w:t>w zakresie zmiany</w:t>
      </w:r>
      <w:r w:rsidRPr="00A96D38" w:rsidDel="007403AA">
        <w:rPr>
          <w:rFonts w:cs="Calibri"/>
          <w:sz w:val="22"/>
          <w:szCs w:val="22"/>
          <w:lang w:val="pl-PL"/>
        </w:rPr>
        <w:t xml:space="preserve"> </w:t>
      </w:r>
      <w:r w:rsidR="00C94D9D" w:rsidRPr="00A96D38">
        <w:rPr>
          <w:rFonts w:cs="Calibri"/>
          <w:sz w:val="22"/>
          <w:szCs w:val="22"/>
          <w:lang w:val="pl-PL"/>
        </w:rPr>
        <w:t xml:space="preserve">aranżacji wystroju i wyposażenia, zmiany kolorystyki, </w:t>
      </w:r>
      <w:r w:rsidR="00C726BE" w:rsidRPr="00A96D38">
        <w:rPr>
          <w:rFonts w:cs="Calibri"/>
          <w:sz w:val="22"/>
          <w:szCs w:val="22"/>
          <w:lang w:val="pl-PL"/>
        </w:rPr>
        <w:t>zastosowan</w:t>
      </w:r>
      <w:r w:rsidR="006D2BEB" w:rsidRPr="00A96D38">
        <w:rPr>
          <w:rFonts w:cs="Calibri"/>
          <w:sz w:val="22"/>
          <w:szCs w:val="22"/>
          <w:lang w:val="pl-PL"/>
        </w:rPr>
        <w:t>ych</w:t>
      </w:r>
      <w:r w:rsidR="00C726BE" w:rsidRPr="00A96D38">
        <w:rPr>
          <w:rFonts w:cs="Calibri"/>
          <w:sz w:val="22"/>
          <w:szCs w:val="22"/>
          <w:lang w:val="pl-PL"/>
        </w:rPr>
        <w:t xml:space="preserve"> </w:t>
      </w:r>
      <w:r w:rsidR="000D547D" w:rsidRPr="00A96D38">
        <w:rPr>
          <w:rFonts w:cs="Calibri"/>
          <w:sz w:val="22"/>
          <w:szCs w:val="22"/>
          <w:lang w:val="pl-PL"/>
        </w:rPr>
        <w:t>m</w:t>
      </w:r>
      <w:r w:rsidR="00C726BE" w:rsidRPr="00A96D38">
        <w:rPr>
          <w:rFonts w:cs="Calibri"/>
          <w:sz w:val="22"/>
          <w:szCs w:val="22"/>
          <w:lang w:val="pl-PL"/>
        </w:rPr>
        <w:t>ateriałów</w:t>
      </w:r>
      <w:r w:rsidR="004868AE" w:rsidRPr="00A96D38">
        <w:rPr>
          <w:rFonts w:cs="Calibri"/>
          <w:sz w:val="22"/>
          <w:szCs w:val="22"/>
          <w:lang w:val="pl-PL"/>
        </w:rPr>
        <w:t>;</w:t>
      </w:r>
    </w:p>
    <w:p w14:paraId="74D4E3B8" w14:textId="77777777" w:rsidR="00C94D9D" w:rsidRPr="00A96D38" w:rsidRDefault="004868AE" w:rsidP="008B31D7">
      <w:pPr>
        <w:pStyle w:val="Tekstpodstawowy3"/>
        <w:numPr>
          <w:ilvl w:val="0"/>
          <w:numId w:val="59"/>
        </w:numPr>
        <w:spacing w:after="0" w:line="276" w:lineRule="auto"/>
        <w:ind w:left="1276" w:hanging="283"/>
        <w:rPr>
          <w:rFonts w:cs="Calibri"/>
          <w:sz w:val="22"/>
          <w:szCs w:val="22"/>
        </w:rPr>
      </w:pPr>
      <w:r w:rsidRPr="00A96D38">
        <w:rPr>
          <w:rFonts w:cs="Calibri"/>
          <w:sz w:val="22"/>
          <w:szCs w:val="22"/>
          <w:lang w:val="pl-PL"/>
        </w:rPr>
        <w:t>wynikających z potrzeby zastosowania rozwiązań</w:t>
      </w:r>
      <w:r w:rsidR="00C94D9D" w:rsidRPr="00A96D38">
        <w:rPr>
          <w:rFonts w:cs="Calibri"/>
          <w:sz w:val="22"/>
          <w:szCs w:val="22"/>
          <w:lang w:val="pl-PL"/>
        </w:rPr>
        <w:t>:</w:t>
      </w:r>
      <w:r w:rsidRPr="00A96D38">
        <w:rPr>
          <w:rFonts w:cs="Calibri"/>
          <w:sz w:val="22"/>
          <w:szCs w:val="22"/>
          <w:lang w:val="pl-PL"/>
        </w:rPr>
        <w:t xml:space="preserve"> proekologicznych, ograniczających koszty związane z eksploatacją</w:t>
      </w:r>
      <w:r w:rsidR="004E42FB" w:rsidRPr="00A96D38">
        <w:rPr>
          <w:rFonts w:cs="Calibri"/>
          <w:sz w:val="22"/>
          <w:szCs w:val="22"/>
          <w:lang w:val="pl-PL"/>
        </w:rPr>
        <w:t xml:space="preserve"> i utrzymaniem</w:t>
      </w:r>
      <w:r w:rsidRPr="00A96D38">
        <w:rPr>
          <w:rFonts w:cs="Calibri"/>
          <w:sz w:val="22"/>
          <w:szCs w:val="22"/>
          <w:lang w:val="pl-PL"/>
        </w:rPr>
        <w:t xml:space="preserve"> obiektu, </w:t>
      </w:r>
      <w:proofErr w:type="spellStart"/>
      <w:r w:rsidR="00C94D9D" w:rsidRPr="00A96D38">
        <w:rPr>
          <w:rFonts w:cs="Calibri"/>
          <w:sz w:val="22"/>
          <w:szCs w:val="22"/>
          <w:lang w:val="pl-PL"/>
        </w:rPr>
        <w:t>itd</w:t>
      </w:r>
      <w:proofErr w:type="spellEnd"/>
      <w:r w:rsidR="00C94D9D" w:rsidRPr="00A96D38">
        <w:rPr>
          <w:rFonts w:cs="Calibri"/>
          <w:sz w:val="22"/>
          <w:szCs w:val="22"/>
        </w:rPr>
        <w:t>.</w:t>
      </w:r>
      <w:r w:rsidR="00C94D9D" w:rsidRPr="00A96D38">
        <w:rPr>
          <w:rFonts w:cs="Calibri"/>
          <w:sz w:val="22"/>
          <w:szCs w:val="22"/>
          <w:lang w:val="pl-PL"/>
        </w:rPr>
        <w:t>;</w:t>
      </w:r>
    </w:p>
    <w:p w14:paraId="2630FC56" w14:textId="77777777" w:rsidR="00C726BE" w:rsidRPr="00A96D38" w:rsidRDefault="00C94D9D" w:rsidP="008B31D7">
      <w:pPr>
        <w:pStyle w:val="Tekstpodstawowy3"/>
        <w:numPr>
          <w:ilvl w:val="0"/>
          <w:numId w:val="59"/>
        </w:numPr>
        <w:spacing w:after="0" w:line="276" w:lineRule="auto"/>
        <w:ind w:left="1276" w:hanging="283"/>
      </w:pPr>
      <w:r w:rsidRPr="00A96D38">
        <w:rPr>
          <w:rFonts w:cs="Calibri"/>
          <w:sz w:val="22"/>
          <w:szCs w:val="22"/>
          <w:lang w:val="pl-PL"/>
        </w:rPr>
        <w:t>wynikających z potrzeby</w:t>
      </w:r>
      <w:r w:rsidR="005D64DA" w:rsidRPr="00A96D38">
        <w:rPr>
          <w:rFonts w:cs="Calibri"/>
          <w:sz w:val="22"/>
          <w:szCs w:val="22"/>
          <w:lang w:val="pl-PL"/>
        </w:rPr>
        <w:t>:</w:t>
      </w:r>
      <w:r w:rsidRPr="00A96D38">
        <w:rPr>
          <w:rFonts w:cs="Calibri"/>
          <w:sz w:val="22"/>
          <w:szCs w:val="22"/>
          <w:lang w:val="pl-PL"/>
        </w:rPr>
        <w:t xml:space="preserve"> dostosowania do nowych potrzeb, </w:t>
      </w:r>
      <w:r w:rsidR="005D64DA" w:rsidRPr="00A96D38">
        <w:rPr>
          <w:rFonts w:cs="Calibri"/>
          <w:sz w:val="22"/>
          <w:szCs w:val="22"/>
          <w:lang w:val="pl-PL"/>
        </w:rPr>
        <w:t>usprawnienia eksploatacji obiektu</w:t>
      </w:r>
      <w:r w:rsidRPr="00A96D38">
        <w:rPr>
          <w:rFonts w:cs="Calibri"/>
          <w:sz w:val="22"/>
          <w:szCs w:val="22"/>
          <w:lang w:val="pl-PL"/>
        </w:rPr>
        <w:t>;</w:t>
      </w:r>
    </w:p>
    <w:p w14:paraId="404D37B3" w14:textId="77777777" w:rsidR="00612CC2" w:rsidRPr="00A96D38" w:rsidRDefault="00EA2DA0" w:rsidP="008B31D7">
      <w:pPr>
        <w:pStyle w:val="Akapitzlist"/>
        <w:numPr>
          <w:ilvl w:val="0"/>
          <w:numId w:val="52"/>
        </w:numPr>
        <w:autoSpaceDE w:val="0"/>
        <w:autoSpaceDN w:val="0"/>
        <w:adjustRightInd w:val="0"/>
        <w:spacing w:after="0" w:line="276" w:lineRule="auto"/>
        <w:ind w:left="709" w:hanging="283"/>
        <w:rPr>
          <w:rFonts w:cs="Calibri"/>
        </w:rPr>
      </w:pPr>
      <w:r w:rsidRPr="00A96D38">
        <w:rPr>
          <w:rFonts w:cs="Calibri"/>
        </w:rPr>
        <w:t xml:space="preserve">W przypadku wykonania opracowań objętych przedmiotem Umowy , przez Wykonawcę  </w:t>
      </w:r>
      <w:r w:rsidR="008A7882" w:rsidRPr="00A96D38">
        <w:rPr>
          <w:rFonts w:cs="Calibri"/>
        </w:rPr>
        <w:br/>
      </w:r>
      <w:r w:rsidRPr="00A96D38">
        <w:rPr>
          <w:rFonts w:cs="Calibri"/>
        </w:rPr>
        <w:t>z udziałem innych osób, którym przysługują majątkowe prawa autorskie do opracowań lub ich części, Wykonawca zobowiązuje się do</w:t>
      </w:r>
      <w:r w:rsidR="00227DD4" w:rsidRPr="00A96D38">
        <w:rPr>
          <w:rFonts w:cs="Calibri"/>
        </w:rPr>
        <w:t xml:space="preserve"> dostarczenia </w:t>
      </w:r>
      <w:r w:rsidR="00612CC2" w:rsidRPr="00A96D38">
        <w:rPr>
          <w:rFonts w:cs="Calibri"/>
        </w:rPr>
        <w:t xml:space="preserve">Zamawiającemu wraz </w:t>
      </w:r>
      <w:r w:rsidR="00227DD4" w:rsidRPr="00A96D38">
        <w:rPr>
          <w:rFonts w:cs="Calibri"/>
        </w:rPr>
        <w:t>z </w:t>
      </w:r>
      <w:r w:rsidR="00612CC2" w:rsidRPr="00A96D38">
        <w:rPr>
          <w:rFonts w:cs="Calibri"/>
        </w:rPr>
        <w:t>opracowaniami, oświadczenia twórców (współtwórców) opracowań, że Wykonawca dysponuje prawami autorskimi do tych opracowań oraz, że wyrażają oni zgodę</w:t>
      </w:r>
      <w:r w:rsidR="00227DD4" w:rsidRPr="00A96D38">
        <w:rPr>
          <w:rFonts w:cs="Calibri"/>
        </w:rPr>
        <w:t xml:space="preserve"> na korzystanie przez Zamawiającego, z tych opracowań, na zasadach określonych w Umowie.</w:t>
      </w:r>
    </w:p>
    <w:p w14:paraId="6D5E9A4D" w14:textId="77777777" w:rsidR="00C726BE" w:rsidRPr="00A96D38" w:rsidRDefault="00C726BE" w:rsidP="008B31D7">
      <w:pPr>
        <w:pStyle w:val="Akapitzlist"/>
        <w:numPr>
          <w:ilvl w:val="0"/>
          <w:numId w:val="52"/>
        </w:numPr>
        <w:autoSpaceDE w:val="0"/>
        <w:autoSpaceDN w:val="0"/>
        <w:adjustRightInd w:val="0"/>
        <w:spacing w:after="0" w:line="276" w:lineRule="auto"/>
        <w:ind w:left="709" w:hanging="283"/>
        <w:rPr>
          <w:rFonts w:cs="Calibri"/>
        </w:rPr>
      </w:pPr>
      <w:r w:rsidRPr="00A96D38">
        <w:rPr>
          <w:rFonts w:cs="Calibri"/>
        </w:rPr>
        <w:t>Wykonawca zobowiązuje się, iż nie dokona żadnej czynności o skutku cofnięcia zezwolenia na wykonywanie, rozporządzanie i korzystanie z autorskich praw zależnych przez Zamawiającego lub wskazaną przez niego osobę trzecią.</w:t>
      </w:r>
    </w:p>
    <w:p w14:paraId="615278BA" w14:textId="77777777" w:rsidR="00C726BE" w:rsidRPr="00A96D38" w:rsidRDefault="00C726BE" w:rsidP="008B31D7">
      <w:pPr>
        <w:pStyle w:val="Akapitzlist"/>
        <w:numPr>
          <w:ilvl w:val="0"/>
          <w:numId w:val="52"/>
        </w:numPr>
        <w:autoSpaceDE w:val="0"/>
        <w:autoSpaceDN w:val="0"/>
        <w:adjustRightInd w:val="0"/>
        <w:spacing w:after="0" w:line="276" w:lineRule="auto"/>
        <w:ind w:left="709" w:hanging="283"/>
        <w:rPr>
          <w:rFonts w:cs="Calibri"/>
        </w:rPr>
      </w:pPr>
      <w:r w:rsidRPr="00A96D38">
        <w:rPr>
          <w:rFonts w:cs="Calibri"/>
        </w:rPr>
        <w:t>Przeniesienie praw, o których mowa w ust. 1-2, oraz wyrażenie zgody na dopuszczalny zakres zmian utworu i korzystanie z praw zależnych, o których mowa w ust. 3</w:t>
      </w:r>
      <w:r w:rsidR="00227DD4" w:rsidRPr="00A96D38">
        <w:rPr>
          <w:rFonts w:cs="Calibri"/>
        </w:rPr>
        <w:t xml:space="preserve"> i 4</w:t>
      </w:r>
      <w:r w:rsidRPr="00A96D38">
        <w:rPr>
          <w:rFonts w:cs="Calibri"/>
        </w:rPr>
        <w:t xml:space="preserve"> następuje bez dodatkowego wynagrodzenia, bez ograniczeń czasowych i terytorialnych oraz bez jakichkolwiek dalszych czynności Stron.</w:t>
      </w:r>
    </w:p>
    <w:p w14:paraId="33EE620B" w14:textId="77777777" w:rsidR="0012195F" w:rsidRPr="00A96D38" w:rsidRDefault="0012195F" w:rsidP="008B31D7">
      <w:pPr>
        <w:pStyle w:val="Akapitzlist"/>
        <w:numPr>
          <w:ilvl w:val="0"/>
          <w:numId w:val="52"/>
        </w:numPr>
        <w:autoSpaceDE w:val="0"/>
        <w:autoSpaceDN w:val="0"/>
        <w:adjustRightInd w:val="0"/>
        <w:spacing w:after="0" w:line="276" w:lineRule="auto"/>
        <w:ind w:left="709" w:hanging="283"/>
        <w:rPr>
          <w:rFonts w:cs="Calibri"/>
        </w:rPr>
      </w:pPr>
      <w:r w:rsidRPr="00A96D38">
        <w:rPr>
          <w:rFonts w:cs="Calibri"/>
        </w:rPr>
        <w:t xml:space="preserve">Wykonawca ponosi pełną odpowiedzialność za złożenie niezgodnych z prawdą oświadczeń, </w:t>
      </w:r>
      <w:r w:rsidR="00EB09CD" w:rsidRPr="00A96D38">
        <w:rPr>
          <w:rFonts w:cs="Calibri"/>
        </w:rPr>
        <w:br/>
      </w:r>
      <w:r w:rsidRPr="00A96D38">
        <w:rPr>
          <w:rFonts w:cs="Calibri"/>
        </w:rPr>
        <w:t>o których mowa w §</w:t>
      </w:r>
      <w:r w:rsidR="00C726BE" w:rsidRPr="00A96D38">
        <w:rPr>
          <w:rFonts w:cs="Calibri"/>
        </w:rPr>
        <w:t xml:space="preserve"> </w:t>
      </w:r>
      <w:r w:rsidR="00A722FC" w:rsidRPr="00A96D38">
        <w:rPr>
          <w:rFonts w:cs="Calibri"/>
        </w:rPr>
        <w:t>19</w:t>
      </w:r>
      <w:r w:rsidR="00C726BE" w:rsidRPr="00A96D38">
        <w:rPr>
          <w:rFonts w:cs="Calibri"/>
        </w:rPr>
        <w:t xml:space="preserve"> </w:t>
      </w:r>
      <w:r w:rsidR="00A722FC" w:rsidRPr="00A96D38">
        <w:rPr>
          <w:rFonts w:cs="Calibri"/>
        </w:rPr>
        <w:t>pkt</w:t>
      </w:r>
      <w:r w:rsidR="00C726BE" w:rsidRPr="00A96D38">
        <w:rPr>
          <w:rFonts w:cs="Calibri"/>
        </w:rPr>
        <w:t xml:space="preserve"> </w:t>
      </w:r>
      <w:r w:rsidR="001D4326" w:rsidRPr="00A96D38">
        <w:rPr>
          <w:rFonts w:cs="Calibri"/>
        </w:rPr>
        <w:t>7</w:t>
      </w:r>
      <w:r w:rsidR="004669D9" w:rsidRPr="00A96D38">
        <w:rPr>
          <w:rFonts w:cs="Calibri"/>
        </w:rPr>
        <w:t xml:space="preserve">, </w:t>
      </w:r>
      <w:r w:rsidR="001D4326" w:rsidRPr="00A96D38">
        <w:rPr>
          <w:rFonts w:cs="Calibri"/>
        </w:rPr>
        <w:t>8</w:t>
      </w:r>
      <w:r w:rsidR="004669D9" w:rsidRPr="00A96D38">
        <w:rPr>
          <w:rFonts w:cs="Calibri"/>
        </w:rPr>
        <w:t xml:space="preserve">, </w:t>
      </w:r>
      <w:r w:rsidR="00880EFC" w:rsidRPr="00A96D38">
        <w:rPr>
          <w:rFonts w:cs="Calibri"/>
        </w:rPr>
        <w:t>9</w:t>
      </w:r>
      <w:r w:rsidR="00C726BE" w:rsidRPr="00A96D38">
        <w:rPr>
          <w:rFonts w:cs="Calibri"/>
        </w:rPr>
        <w:t xml:space="preserve">, </w:t>
      </w:r>
      <w:r w:rsidRPr="00A96D38">
        <w:rPr>
          <w:rFonts w:cs="Calibri"/>
        </w:rPr>
        <w:t>a w szczególności za poniesione przez Zamawiającego szkody w związku z naruszeniem praw, w tym praw autorskich przysługujących osobom trzecim, jeżeli okazałoby się, że autorskie prawa majątkowe do dokumentacji projektowo-kosztorysowej przysługują w całości osobie trzeciej albo przysługują poza Wykonawcą także osobie trzeciej.</w:t>
      </w:r>
    </w:p>
    <w:p w14:paraId="5B341E1B" w14:textId="77777777" w:rsidR="00C726BE" w:rsidRPr="00A96D38" w:rsidRDefault="00C726BE" w:rsidP="008B31D7">
      <w:pPr>
        <w:pStyle w:val="Akapitzlist"/>
        <w:numPr>
          <w:ilvl w:val="0"/>
          <w:numId w:val="52"/>
        </w:numPr>
        <w:autoSpaceDE w:val="0"/>
        <w:autoSpaceDN w:val="0"/>
        <w:adjustRightInd w:val="0"/>
        <w:spacing w:after="0" w:line="276" w:lineRule="auto"/>
        <w:ind w:left="709" w:hanging="283"/>
        <w:rPr>
          <w:rFonts w:cs="Calibri"/>
        </w:rPr>
      </w:pPr>
      <w:r w:rsidRPr="00A96D38">
        <w:rPr>
          <w:rFonts w:cs="Calibri"/>
        </w:rPr>
        <w:t xml:space="preserve">W razie wystąpienia przez osoby trzecie przeciwko Zmawiającemu z roszczeniami </w:t>
      </w:r>
      <w:r w:rsidRPr="00A96D38">
        <w:rPr>
          <w:rFonts w:cs="Calibri"/>
        </w:rPr>
        <w:br/>
        <w:t>z powodu naruszenia praw własności intelektualnej, w tym w zakresie autorskich praw osobistych i majątkowych, Wykonawca podejmie wszelkie kroki niezbędne do obrony przed tymi roszczeniami, a w przypadku, gdy wskutek wystąpienia z takimi roszczeniami Zamawiający lub osoby trzecie, którym Zmawiający udzieli prawa do korzystania z dokumentacji projektowo-kosztorysowej, będą musiały zaniechać korzystania z dokumentacji projektowo-kosztorysowej w całości lub w części lub wydane zostanie orzeczenie zobowiązujące do zapłaty z jakiegokolwiek tytułu na rzecz osób trzecich, Wykonawca naprawi wszelkie szkody wynikające z roszczeń osób trzecich, w tym zwróci koszty i wydatki poniesione w związku z tymi roszczeniami.</w:t>
      </w:r>
    </w:p>
    <w:p w14:paraId="7973D10A" w14:textId="77777777" w:rsidR="0012195F" w:rsidRPr="00A96D38" w:rsidRDefault="0012195F" w:rsidP="008B31D7">
      <w:pPr>
        <w:pStyle w:val="Akapitzlist"/>
        <w:numPr>
          <w:ilvl w:val="0"/>
          <w:numId w:val="52"/>
        </w:numPr>
        <w:autoSpaceDE w:val="0"/>
        <w:autoSpaceDN w:val="0"/>
        <w:adjustRightInd w:val="0"/>
        <w:spacing w:after="0" w:line="276" w:lineRule="auto"/>
        <w:ind w:left="709" w:hanging="283"/>
        <w:rPr>
          <w:rFonts w:cs="Calibri"/>
        </w:rPr>
      </w:pPr>
      <w:r w:rsidRPr="00A96D38">
        <w:rPr>
          <w:rFonts w:cs="Calibri"/>
        </w:rPr>
        <w:t>Wykonawca niezwłocznie zawiadomi Zmawiającego o wszelkich roszczeniach z powodu naruszenia praw własności intelektualnej, w tym w zakresie autorskich praw osobistych</w:t>
      </w:r>
      <w:r w:rsidRPr="00A96D38">
        <w:rPr>
          <w:rFonts w:cs="Calibri"/>
        </w:rPr>
        <w:br/>
        <w:t xml:space="preserve">i majątkowych do dokumentacji projektowo-kosztorysowej, skierowanych przeciwko </w:t>
      </w:r>
      <w:r w:rsidRPr="00A96D38">
        <w:rPr>
          <w:rFonts w:cs="Calibri"/>
        </w:rPr>
        <w:br/>
        <w:t>Wykonawcy.</w:t>
      </w:r>
    </w:p>
    <w:p w14:paraId="6B2767AA" w14:textId="77777777" w:rsidR="0012195F" w:rsidRPr="00A96D38" w:rsidRDefault="0012195F" w:rsidP="00984630">
      <w:pPr>
        <w:autoSpaceDE w:val="0"/>
        <w:autoSpaceDN w:val="0"/>
        <w:adjustRightInd w:val="0"/>
        <w:spacing w:after="0" w:line="276" w:lineRule="auto"/>
        <w:jc w:val="center"/>
        <w:rPr>
          <w:rFonts w:cs="Calibri"/>
          <w:b/>
          <w:bCs/>
        </w:rPr>
      </w:pPr>
      <w:r w:rsidRPr="00A96D38">
        <w:rPr>
          <w:rFonts w:cs="Calibri"/>
          <w:b/>
          <w:bCs/>
        </w:rPr>
        <w:lastRenderedPageBreak/>
        <w:t>XI</w:t>
      </w:r>
      <w:r w:rsidR="00312CB4" w:rsidRPr="00A96D38">
        <w:rPr>
          <w:rFonts w:cs="Calibri"/>
          <w:b/>
          <w:bCs/>
        </w:rPr>
        <w:t>I</w:t>
      </w:r>
      <w:r w:rsidRPr="00A96D38">
        <w:rPr>
          <w:rFonts w:cs="Calibri"/>
          <w:b/>
          <w:bCs/>
        </w:rPr>
        <w:t>. Zasady przetwarzania danych osobowych</w:t>
      </w:r>
    </w:p>
    <w:p w14:paraId="61C0C87C" w14:textId="77777777" w:rsidR="000B12BD" w:rsidRPr="00A96D38" w:rsidRDefault="000B12BD" w:rsidP="00847728">
      <w:pPr>
        <w:pStyle w:val="Tekstpodstawowywcity"/>
        <w:spacing w:before="60" w:after="0"/>
        <w:rPr>
          <w:sz w:val="24"/>
          <w:szCs w:val="24"/>
          <w:lang w:eastAsia="pl-PL"/>
        </w:rPr>
      </w:pPr>
      <w:r w:rsidRPr="00A96D38">
        <w:rPr>
          <w:rFonts w:cs="Calibri"/>
          <w:b/>
        </w:rPr>
        <w:t xml:space="preserve">§35.1 </w:t>
      </w:r>
      <w:r w:rsidRPr="00A96D38">
        <w:t>Dane osobowe osób fizycznych, podane przez Wykonawcę podczas zawarcia Umowy będą przetwarzane na następujących zasadach:</w:t>
      </w:r>
    </w:p>
    <w:p w14:paraId="3BD83442" w14:textId="77777777" w:rsidR="000B12BD" w:rsidRPr="00A96D38" w:rsidRDefault="000B12BD" w:rsidP="008B31D7">
      <w:pPr>
        <w:pStyle w:val="Tekstpodstawowywcity"/>
        <w:numPr>
          <w:ilvl w:val="0"/>
          <w:numId w:val="60"/>
        </w:numPr>
        <w:spacing w:after="0"/>
        <w:ind w:left="851" w:hanging="284"/>
      </w:pPr>
      <w:r w:rsidRPr="00A96D38">
        <w:t>podanie danych osobowych zawartych w Umowie jest nieobowiązkowe (dobrowolne), jednak konieczne do jej zawarcia i wykonywania,</w:t>
      </w:r>
    </w:p>
    <w:p w14:paraId="7059A170" w14:textId="77777777" w:rsidR="000B12BD" w:rsidRPr="00A96D38" w:rsidRDefault="000B12BD" w:rsidP="008B31D7">
      <w:pPr>
        <w:pStyle w:val="Tekstpodstawowywcity"/>
        <w:numPr>
          <w:ilvl w:val="0"/>
          <w:numId w:val="60"/>
        </w:numPr>
        <w:spacing w:after="0"/>
        <w:ind w:left="851" w:hanging="284"/>
      </w:pPr>
      <w:r w:rsidRPr="00A96D38">
        <w:t>Administratorem danych osobowych przetwarzanych przez Zamawiającego jest Prezydent Miasta Kielce, Rynek 1, 25-303 Kielce,</w:t>
      </w:r>
    </w:p>
    <w:p w14:paraId="3993413F" w14:textId="77777777" w:rsidR="000B12BD" w:rsidRPr="00A96D38" w:rsidRDefault="000B12BD" w:rsidP="008B31D7">
      <w:pPr>
        <w:pStyle w:val="Tekstpodstawowywcity"/>
        <w:numPr>
          <w:ilvl w:val="0"/>
          <w:numId w:val="60"/>
        </w:numPr>
        <w:spacing w:after="0"/>
        <w:ind w:left="851" w:hanging="284"/>
      </w:pPr>
      <w:r w:rsidRPr="00A96D38">
        <w:t xml:space="preserve">w zakresie dotyczących procesu przetwarzania danych osobowych można uzyskać informację od Inspektora Ochrony Danych pisząc na adres e-mail </w:t>
      </w:r>
      <w:hyperlink r:id="rId9" w:history="1">
        <w:r w:rsidRPr="00A96D38">
          <w:rPr>
            <w:rStyle w:val="Hipercze"/>
            <w:color w:val="auto"/>
          </w:rPr>
          <w:t>iod@um.kielce.pl</w:t>
        </w:r>
      </w:hyperlink>
      <w:r w:rsidRPr="00A96D38">
        <w:t>.</w:t>
      </w:r>
    </w:p>
    <w:p w14:paraId="613AD597" w14:textId="77777777" w:rsidR="000B12BD" w:rsidRPr="00A96D38" w:rsidRDefault="000B12BD" w:rsidP="008B31D7">
      <w:pPr>
        <w:pStyle w:val="Tekstpodstawowywcity"/>
        <w:numPr>
          <w:ilvl w:val="0"/>
          <w:numId w:val="60"/>
        </w:numPr>
        <w:spacing w:after="0"/>
        <w:ind w:left="851" w:hanging="284"/>
      </w:pPr>
      <w:r w:rsidRPr="00A96D38">
        <w:t>dane osobowe zawarte w Umowie będą przetwarzane przez okres niezbędny do realizacji Umowy oraz przez czas niezbędny do archiwizacji dokumentów związanych z jej wykonaniem,</w:t>
      </w:r>
    </w:p>
    <w:p w14:paraId="2920FB8A" w14:textId="77777777" w:rsidR="000B12BD" w:rsidRPr="00A96D38" w:rsidRDefault="000B12BD" w:rsidP="008B31D7">
      <w:pPr>
        <w:pStyle w:val="Tekstpodstawowywcity"/>
        <w:numPr>
          <w:ilvl w:val="0"/>
          <w:numId w:val="60"/>
        </w:numPr>
        <w:spacing w:after="0"/>
        <w:ind w:left="851" w:hanging="284"/>
      </w:pPr>
      <w:r w:rsidRPr="00A96D38">
        <w:t>okres przechowywania danych osobowych może zostać każdorazowo przedłużony o okres przewidziany przepisami prawa,</w:t>
      </w:r>
    </w:p>
    <w:p w14:paraId="715EB65F" w14:textId="77777777" w:rsidR="000B12BD" w:rsidRPr="00A96D38" w:rsidRDefault="000B12BD" w:rsidP="008B31D7">
      <w:pPr>
        <w:pStyle w:val="Tekstpodstawowywcity"/>
        <w:numPr>
          <w:ilvl w:val="0"/>
          <w:numId w:val="60"/>
        </w:numPr>
        <w:spacing w:after="0"/>
        <w:ind w:left="851" w:hanging="284"/>
      </w:pPr>
      <w:r w:rsidRPr="00A96D38">
        <w:t>osobom, których dane zostały przekazane przy zawarciu Umowy, przysługuje prawo żądania dostępu do danych osobowych, ich sprostowania, ograniczenia przetwarzania, prawo sprzeciwu wobec ich przetwarzania, otrzymania kopii danych, a także prawo żądania przeniesienia danych,</w:t>
      </w:r>
    </w:p>
    <w:p w14:paraId="5987412A" w14:textId="77777777" w:rsidR="000B12BD" w:rsidRPr="00A96D38" w:rsidRDefault="000B12BD" w:rsidP="008B31D7">
      <w:pPr>
        <w:pStyle w:val="Tekstpodstawowywcity"/>
        <w:numPr>
          <w:ilvl w:val="0"/>
          <w:numId w:val="60"/>
        </w:numPr>
        <w:spacing w:after="0"/>
        <w:ind w:left="851" w:hanging="284"/>
      </w:pPr>
      <w:r w:rsidRPr="00A96D38">
        <w:t xml:space="preserve">osobom, których dane zostały przekazane przy zawarciu Umowy, przysługuje prawo do żądania usunięcia danych, przy czym uprawnienie to zostanie zrealizowane po okresie nie krótszym niż okres przechowywania danych, </w:t>
      </w:r>
      <w:r w:rsidRPr="00A96D38">
        <w:br/>
        <w:t>o którym mowa w pkt 4 i 5,</w:t>
      </w:r>
    </w:p>
    <w:p w14:paraId="34DBBC67" w14:textId="77777777" w:rsidR="000B12BD" w:rsidRPr="00A96D38" w:rsidRDefault="000B12BD" w:rsidP="008B31D7">
      <w:pPr>
        <w:pStyle w:val="Tekstpodstawowywcity"/>
        <w:numPr>
          <w:ilvl w:val="0"/>
          <w:numId w:val="60"/>
        </w:numPr>
        <w:spacing w:after="0"/>
        <w:ind w:left="851" w:hanging="284"/>
      </w:pPr>
      <w:r w:rsidRPr="00A96D38">
        <w:t>w przypadku powzięcia informacji o niewłaściwym przetwarzaniu danych osobowych przez Administratora, Osobom, których dane zostały przekazane przy zawarciu Umowy, przysługuje prawo wniesienia skargi na przetwarzanie danych osobowych do Prezesa Urzędu Ochrony Danych Osobowych.</w:t>
      </w:r>
    </w:p>
    <w:p w14:paraId="6CD79495" w14:textId="77777777" w:rsidR="005B43C6" w:rsidRPr="00A96D38" w:rsidRDefault="000B12BD" w:rsidP="008B31D7">
      <w:pPr>
        <w:pStyle w:val="Tekstpodstawowywcity"/>
        <w:numPr>
          <w:ilvl w:val="0"/>
          <w:numId w:val="62"/>
        </w:numPr>
        <w:spacing w:after="0" w:line="276" w:lineRule="auto"/>
      </w:pPr>
      <w:r w:rsidRPr="00A96D38">
        <w:t>Wykonawca oświadcza, że osoby, których dane przekazał Wykonawca w ramach zawarcia Umowy, wyraziły na to zgodę oraz że zostały one poinformowane o celu i sposobie ich przetwarzania, zawartym w niniejszym paragrafie, przed dniem zawarcia Umowy.</w:t>
      </w:r>
    </w:p>
    <w:p w14:paraId="256BF7D0" w14:textId="77777777" w:rsidR="005B43C6" w:rsidRPr="00A96D38" w:rsidRDefault="005B43C6" w:rsidP="008B31D7">
      <w:pPr>
        <w:pStyle w:val="Tekstpodstawowywcity"/>
        <w:numPr>
          <w:ilvl w:val="0"/>
          <w:numId w:val="62"/>
        </w:numPr>
        <w:spacing w:after="0" w:line="276" w:lineRule="auto"/>
      </w:pPr>
      <w:r w:rsidRPr="00A96D38">
        <w:t>W przypadku, gdy Wykonawca jest osobą prawną przetwarzanie danych osobowych  na zasadach określonych w ust. 1 dotyczy również osób reprezentujących Wykonawcę oraz osób wskazanych do kontaktów z nim.</w:t>
      </w:r>
    </w:p>
    <w:p w14:paraId="3A0EBEC1" w14:textId="77777777" w:rsidR="0012195F" w:rsidRPr="00A96D38" w:rsidRDefault="0012195F" w:rsidP="00847728">
      <w:pPr>
        <w:pStyle w:val="Tekstpodstawowywcity"/>
        <w:spacing w:after="0" w:line="276" w:lineRule="auto"/>
        <w:ind w:left="0"/>
        <w:rPr>
          <w:rFonts w:cs="Calibri"/>
        </w:rPr>
      </w:pPr>
    </w:p>
    <w:p w14:paraId="62B8C3EF" w14:textId="77777777" w:rsidR="00D666AB" w:rsidRPr="00A96D38" w:rsidRDefault="00D666AB" w:rsidP="00984630">
      <w:pPr>
        <w:autoSpaceDE w:val="0"/>
        <w:autoSpaceDN w:val="0"/>
        <w:adjustRightInd w:val="0"/>
        <w:spacing w:after="0" w:line="276" w:lineRule="auto"/>
        <w:jc w:val="center"/>
        <w:rPr>
          <w:rFonts w:cs="Calibri"/>
          <w:b/>
          <w:bCs/>
        </w:rPr>
      </w:pPr>
      <w:r w:rsidRPr="00A96D38">
        <w:rPr>
          <w:rFonts w:cs="Calibri"/>
          <w:b/>
          <w:bCs/>
        </w:rPr>
        <w:t>XI</w:t>
      </w:r>
      <w:r w:rsidR="00BA115E" w:rsidRPr="00A96D38">
        <w:rPr>
          <w:rFonts w:cs="Calibri"/>
          <w:b/>
          <w:bCs/>
        </w:rPr>
        <w:t>II</w:t>
      </w:r>
      <w:r w:rsidRPr="00A96D38">
        <w:rPr>
          <w:rFonts w:cs="Calibri"/>
          <w:b/>
          <w:bCs/>
        </w:rPr>
        <w:t xml:space="preserve">. </w:t>
      </w:r>
      <w:r w:rsidR="00655650" w:rsidRPr="00A96D38">
        <w:rPr>
          <w:rFonts w:cs="Calibri"/>
          <w:b/>
          <w:bCs/>
        </w:rPr>
        <w:t>Postanowienia k</w:t>
      </w:r>
      <w:r w:rsidR="00236AD6" w:rsidRPr="00A96D38">
        <w:rPr>
          <w:rFonts w:cs="Calibri"/>
          <w:b/>
          <w:bCs/>
        </w:rPr>
        <w:t>o</w:t>
      </w:r>
      <w:r w:rsidR="00655650" w:rsidRPr="00A96D38">
        <w:rPr>
          <w:rFonts w:cs="Calibri"/>
          <w:b/>
          <w:bCs/>
        </w:rPr>
        <w:t>ńcowe</w:t>
      </w:r>
    </w:p>
    <w:p w14:paraId="65418F26" w14:textId="77777777" w:rsidR="00D666AB" w:rsidRPr="00A96D38" w:rsidRDefault="00D666AB" w:rsidP="008B31D7">
      <w:pPr>
        <w:numPr>
          <w:ilvl w:val="0"/>
          <w:numId w:val="61"/>
        </w:numPr>
        <w:spacing w:before="120" w:after="0" w:line="276" w:lineRule="auto"/>
        <w:ind w:left="426" w:hanging="426"/>
        <w:rPr>
          <w:rFonts w:cs="Calibri"/>
          <w:bCs/>
        </w:rPr>
      </w:pPr>
      <w:r w:rsidRPr="00A96D38">
        <w:rPr>
          <w:rFonts w:cs="Calibri"/>
          <w:bCs/>
        </w:rPr>
        <w:t xml:space="preserve">Zamawiającemu przysługuje prawo żądania od Wykonawcy naprawienia szkody powstałej </w:t>
      </w:r>
      <w:r w:rsidR="00D30A66" w:rsidRPr="00A96D38">
        <w:rPr>
          <w:rFonts w:cs="Calibri"/>
          <w:bCs/>
        </w:rPr>
        <w:br/>
      </w:r>
      <w:r w:rsidRPr="00A96D38">
        <w:rPr>
          <w:rFonts w:cs="Calibri"/>
          <w:bCs/>
        </w:rPr>
        <w:t>z powodu wad lub błędów dokumentacji projektowo-kosztorysowej do pełnej wysokości szkody.</w:t>
      </w:r>
    </w:p>
    <w:p w14:paraId="1F1D9127" w14:textId="77777777" w:rsidR="00AB1562" w:rsidRPr="00A96D38" w:rsidRDefault="00AB1562" w:rsidP="008B31D7">
      <w:pPr>
        <w:numPr>
          <w:ilvl w:val="0"/>
          <w:numId w:val="61"/>
        </w:numPr>
        <w:spacing w:before="120" w:after="0" w:line="276" w:lineRule="auto"/>
        <w:ind w:left="426" w:hanging="426"/>
        <w:rPr>
          <w:rFonts w:cs="Calibri"/>
          <w:bCs/>
        </w:rPr>
      </w:pPr>
      <w:r w:rsidRPr="00A96D38">
        <w:rPr>
          <w:rFonts w:cs="Calibri"/>
          <w:bCs/>
        </w:rPr>
        <w:t>Dokonanie przez Wykonawcę na rzecz osoby trzeciej cesji wierzytelności, przysługujących Wykonawcy wobec Zamawiającego na podstawie Umowy może nastąpić jedynie za uprzednią zgodą Zamawiającego, wyrażoną na piśmie pod rygorem nieważności.</w:t>
      </w:r>
    </w:p>
    <w:p w14:paraId="4C5651AB" w14:textId="77777777" w:rsidR="009C24C8" w:rsidRPr="00A96D38" w:rsidRDefault="00FD7182" w:rsidP="008B31D7">
      <w:pPr>
        <w:numPr>
          <w:ilvl w:val="0"/>
          <w:numId w:val="61"/>
        </w:numPr>
        <w:spacing w:before="120" w:after="0" w:line="276" w:lineRule="auto"/>
        <w:ind w:left="426" w:hanging="426"/>
        <w:rPr>
          <w:rFonts w:cs="Calibri"/>
          <w:b/>
          <w:bCs/>
        </w:rPr>
      </w:pPr>
      <w:r w:rsidRPr="00A96D38">
        <w:rPr>
          <w:rFonts w:cs="Calibri"/>
        </w:rPr>
        <w:t xml:space="preserve">W sprawach nieuregulowanych </w:t>
      </w:r>
      <w:r w:rsidR="00AE428D" w:rsidRPr="00A96D38">
        <w:rPr>
          <w:rFonts w:cs="Calibri"/>
        </w:rPr>
        <w:t>U</w:t>
      </w:r>
      <w:r w:rsidRPr="00A96D38">
        <w:rPr>
          <w:rFonts w:cs="Calibri"/>
        </w:rPr>
        <w:t>mową</w:t>
      </w:r>
      <w:r w:rsidR="00D666AB" w:rsidRPr="00A96D38">
        <w:rPr>
          <w:rFonts w:cs="Calibri"/>
        </w:rPr>
        <w:t xml:space="preserve"> mają zastosowanie przepisy Kodeksu </w:t>
      </w:r>
      <w:r w:rsidR="00CA4132" w:rsidRPr="00A96D38">
        <w:rPr>
          <w:rFonts w:cs="Calibri"/>
        </w:rPr>
        <w:t>c</w:t>
      </w:r>
      <w:r w:rsidR="00D666AB" w:rsidRPr="00A96D38">
        <w:rPr>
          <w:rFonts w:cs="Calibri"/>
        </w:rPr>
        <w:t xml:space="preserve">ywilnego, ustawy </w:t>
      </w:r>
      <w:r w:rsidR="00DB5573" w:rsidRPr="00A96D38">
        <w:rPr>
          <w:rFonts w:cs="Calibri"/>
        </w:rPr>
        <w:br/>
      </w:r>
      <w:r w:rsidR="00CA4132" w:rsidRPr="00A96D38">
        <w:rPr>
          <w:rFonts w:cs="Calibri"/>
        </w:rPr>
        <w:t xml:space="preserve">z dnia 7 lipca 1994 roku </w:t>
      </w:r>
      <w:r w:rsidR="003C7C24" w:rsidRPr="00A96D38">
        <w:rPr>
          <w:rFonts w:cs="Calibri"/>
        </w:rPr>
        <w:t>Prawo b</w:t>
      </w:r>
      <w:r w:rsidR="00D666AB" w:rsidRPr="00A96D38">
        <w:rPr>
          <w:rFonts w:cs="Calibri"/>
        </w:rPr>
        <w:t>udowlane,</w:t>
      </w:r>
      <w:r w:rsidR="007A3E73" w:rsidRPr="00A96D38">
        <w:rPr>
          <w:rFonts w:cs="Calibri"/>
        </w:rPr>
        <w:t xml:space="preserve"> ustawy </w:t>
      </w:r>
      <w:r w:rsidR="00DB5573" w:rsidRPr="00A96D38">
        <w:rPr>
          <w:rFonts w:cs="Calibri"/>
        </w:rPr>
        <w:t xml:space="preserve">z dnia 11 września 2019 r. </w:t>
      </w:r>
      <w:r w:rsidR="007A3E73" w:rsidRPr="00A96D38">
        <w:rPr>
          <w:rFonts w:cs="Calibri"/>
        </w:rPr>
        <w:t>Prawo Zamówień Publicznych</w:t>
      </w:r>
      <w:r w:rsidR="00ED111B" w:rsidRPr="00A96D38">
        <w:rPr>
          <w:rFonts w:cs="Calibri"/>
        </w:rPr>
        <w:t>,</w:t>
      </w:r>
      <w:r w:rsidR="00D666AB" w:rsidRPr="00A96D38">
        <w:rPr>
          <w:rFonts w:cs="Calibri"/>
        </w:rPr>
        <w:t xml:space="preserve"> ustawy z dnia 27 sierpnia 2009 r. o finansach publicznych i inne </w:t>
      </w:r>
      <w:r w:rsidR="00311046" w:rsidRPr="00A96D38">
        <w:rPr>
          <w:rFonts w:cs="Calibri"/>
        </w:rPr>
        <w:t>mające zastosowanie</w:t>
      </w:r>
      <w:r w:rsidR="00D666AB" w:rsidRPr="00A96D38">
        <w:rPr>
          <w:rFonts w:cs="Calibri"/>
        </w:rPr>
        <w:t xml:space="preserve"> pr</w:t>
      </w:r>
      <w:r w:rsidR="004E1A49" w:rsidRPr="00A96D38">
        <w:rPr>
          <w:rFonts w:cs="Calibri"/>
        </w:rPr>
        <w:t>zepisy prawa.</w:t>
      </w:r>
    </w:p>
    <w:p w14:paraId="2687F86C" w14:textId="77777777" w:rsidR="00D666AB" w:rsidRPr="00A96D38" w:rsidRDefault="00D666AB" w:rsidP="008B31D7">
      <w:pPr>
        <w:numPr>
          <w:ilvl w:val="0"/>
          <w:numId w:val="61"/>
        </w:numPr>
        <w:spacing w:before="120" w:after="0" w:line="276" w:lineRule="auto"/>
        <w:ind w:left="426" w:hanging="426"/>
        <w:rPr>
          <w:rFonts w:cs="Calibri"/>
          <w:b/>
          <w:bCs/>
        </w:rPr>
      </w:pPr>
      <w:r w:rsidRPr="00A96D38">
        <w:rPr>
          <w:rFonts w:cs="Calibri"/>
        </w:rPr>
        <w:t xml:space="preserve">Wszelkie zmiany do niniejszej </w:t>
      </w:r>
      <w:r w:rsidR="00AE428D" w:rsidRPr="00A96D38">
        <w:rPr>
          <w:rFonts w:cs="Calibri"/>
        </w:rPr>
        <w:t>U</w:t>
      </w:r>
      <w:r w:rsidRPr="00A96D38">
        <w:rPr>
          <w:rFonts w:cs="Calibri"/>
        </w:rPr>
        <w:t>mowy wymagają formy pisemnej pod rygorem nieważności.</w:t>
      </w:r>
    </w:p>
    <w:p w14:paraId="4951FEE8" w14:textId="77777777" w:rsidR="00D666AB" w:rsidRPr="00A96D38" w:rsidRDefault="00D666AB" w:rsidP="008B31D7">
      <w:pPr>
        <w:numPr>
          <w:ilvl w:val="0"/>
          <w:numId w:val="61"/>
        </w:numPr>
        <w:spacing w:before="120" w:after="0" w:line="276" w:lineRule="auto"/>
        <w:ind w:left="426" w:hanging="426"/>
        <w:rPr>
          <w:rFonts w:cs="Calibri"/>
          <w:b/>
          <w:bCs/>
        </w:rPr>
      </w:pPr>
      <w:r w:rsidRPr="00A96D38">
        <w:rPr>
          <w:rFonts w:cs="Calibri"/>
        </w:rPr>
        <w:t xml:space="preserve">Spory wynikłe z zawarcia </w:t>
      </w:r>
      <w:r w:rsidR="00AE428D" w:rsidRPr="00A96D38">
        <w:rPr>
          <w:rFonts w:cs="Calibri"/>
        </w:rPr>
        <w:t>U</w:t>
      </w:r>
      <w:r w:rsidRPr="00A96D38">
        <w:rPr>
          <w:rFonts w:cs="Calibri"/>
        </w:rPr>
        <w:t>mowy będą rozstrzygane przez sądy powszechne właściwe dla siedziby Zamawiającego.</w:t>
      </w:r>
    </w:p>
    <w:p w14:paraId="69ACE28B" w14:textId="77777777" w:rsidR="00D666AB" w:rsidRPr="00A96D38" w:rsidRDefault="00D666AB" w:rsidP="008B31D7">
      <w:pPr>
        <w:numPr>
          <w:ilvl w:val="0"/>
          <w:numId w:val="61"/>
        </w:numPr>
        <w:spacing w:before="120" w:after="0" w:line="276" w:lineRule="auto"/>
        <w:ind w:left="426" w:hanging="426"/>
        <w:rPr>
          <w:rFonts w:cs="Calibri"/>
          <w:b/>
          <w:bCs/>
        </w:rPr>
      </w:pPr>
      <w:r w:rsidRPr="00A96D38">
        <w:rPr>
          <w:rFonts w:cs="Calibri"/>
        </w:rPr>
        <w:lastRenderedPageBreak/>
        <w:t>Umowę sporządzono w dwóch jednobrzmiących egzemplarzach, po jednym dla każdej ze</w:t>
      </w:r>
      <w:r w:rsidR="003C7C24" w:rsidRPr="00A96D38">
        <w:rPr>
          <w:rFonts w:cs="Calibri"/>
        </w:rPr>
        <w:t xml:space="preserve"> S</w:t>
      </w:r>
      <w:r w:rsidRPr="00A96D38">
        <w:rPr>
          <w:rFonts w:cs="Calibri"/>
        </w:rPr>
        <w:t>tron.</w:t>
      </w:r>
    </w:p>
    <w:p w14:paraId="287BEDA7" w14:textId="77777777" w:rsidR="008E2C67" w:rsidRPr="00A96D38" w:rsidRDefault="008E2C67" w:rsidP="00984630">
      <w:pPr>
        <w:pStyle w:val="Akapitzlist"/>
        <w:autoSpaceDE w:val="0"/>
        <w:autoSpaceDN w:val="0"/>
        <w:adjustRightInd w:val="0"/>
        <w:spacing w:after="0" w:line="276" w:lineRule="auto"/>
        <w:ind w:left="360"/>
        <w:rPr>
          <w:rFonts w:cs="Calibri"/>
        </w:rPr>
      </w:pPr>
    </w:p>
    <w:p w14:paraId="3558DC83" w14:textId="77777777" w:rsidR="00075A14" w:rsidRPr="00A96D38" w:rsidRDefault="00075A14" w:rsidP="00F80817">
      <w:pPr>
        <w:pStyle w:val="Akapitzlist"/>
        <w:autoSpaceDE w:val="0"/>
        <w:autoSpaceDN w:val="0"/>
        <w:adjustRightInd w:val="0"/>
        <w:spacing w:after="0" w:line="276" w:lineRule="auto"/>
        <w:ind w:left="360"/>
        <w:jc w:val="center"/>
        <w:rPr>
          <w:rFonts w:cs="Calibri"/>
        </w:rPr>
      </w:pPr>
      <w:r w:rsidRPr="00A96D38">
        <w:rPr>
          <w:rFonts w:cs="Calibri"/>
        </w:rPr>
        <w:t>Zamawiający                                                                                        Wykonawca</w:t>
      </w:r>
    </w:p>
    <w:p w14:paraId="2D1053F3" w14:textId="77777777" w:rsidR="00357178" w:rsidRPr="00A96D38" w:rsidRDefault="00357178" w:rsidP="00984630">
      <w:pPr>
        <w:pStyle w:val="Akapitzlist"/>
        <w:autoSpaceDE w:val="0"/>
        <w:autoSpaceDN w:val="0"/>
        <w:adjustRightInd w:val="0"/>
        <w:spacing w:after="0" w:line="276" w:lineRule="auto"/>
        <w:ind w:left="360"/>
        <w:rPr>
          <w:rFonts w:cs="Calibri"/>
        </w:rPr>
      </w:pPr>
    </w:p>
    <w:p w14:paraId="66715A41" w14:textId="77777777" w:rsidR="004E1A49" w:rsidRPr="00A96D38" w:rsidRDefault="004E1A49" w:rsidP="00984630">
      <w:pPr>
        <w:pStyle w:val="Akapitzlist"/>
        <w:autoSpaceDE w:val="0"/>
        <w:autoSpaceDN w:val="0"/>
        <w:adjustRightInd w:val="0"/>
        <w:spacing w:after="0" w:line="276" w:lineRule="auto"/>
        <w:ind w:left="360"/>
        <w:rPr>
          <w:rFonts w:cs="Calibri"/>
        </w:rPr>
      </w:pPr>
    </w:p>
    <w:p w14:paraId="25A06CAC" w14:textId="77777777" w:rsidR="004E1A49" w:rsidRPr="00A96D38" w:rsidRDefault="004E1A49" w:rsidP="00984630">
      <w:pPr>
        <w:pStyle w:val="Akapitzlist"/>
        <w:autoSpaceDE w:val="0"/>
        <w:autoSpaceDN w:val="0"/>
        <w:adjustRightInd w:val="0"/>
        <w:spacing w:after="0" w:line="276" w:lineRule="auto"/>
        <w:ind w:left="360"/>
        <w:rPr>
          <w:rFonts w:cs="Calibri"/>
        </w:rPr>
      </w:pPr>
    </w:p>
    <w:p w14:paraId="1675BC08" w14:textId="77777777" w:rsidR="00357178" w:rsidRPr="00A96D38" w:rsidRDefault="002C2AE2" w:rsidP="00984630">
      <w:pPr>
        <w:pStyle w:val="Akapitzlist"/>
        <w:autoSpaceDE w:val="0"/>
        <w:autoSpaceDN w:val="0"/>
        <w:adjustRightInd w:val="0"/>
        <w:spacing w:after="0" w:line="276" w:lineRule="auto"/>
        <w:ind w:left="360"/>
        <w:rPr>
          <w:rFonts w:cs="Calibri"/>
          <w:u w:val="single"/>
        </w:rPr>
      </w:pPr>
      <w:r w:rsidRPr="00A96D38">
        <w:rPr>
          <w:rFonts w:cs="Calibri"/>
          <w:u w:val="single"/>
        </w:rPr>
        <w:t>Załączniki</w:t>
      </w:r>
      <w:r w:rsidR="00357178" w:rsidRPr="00A96D38">
        <w:rPr>
          <w:rFonts w:cs="Calibri"/>
          <w:u w:val="single"/>
        </w:rPr>
        <w:t>:</w:t>
      </w:r>
    </w:p>
    <w:p w14:paraId="3DBB4590" w14:textId="77777777" w:rsidR="00590531" w:rsidRPr="00A96D38" w:rsidRDefault="00590531" w:rsidP="008B31D7">
      <w:pPr>
        <w:pStyle w:val="Akapitzlist"/>
        <w:numPr>
          <w:ilvl w:val="0"/>
          <w:numId w:val="16"/>
        </w:numPr>
        <w:autoSpaceDE w:val="0"/>
        <w:autoSpaceDN w:val="0"/>
        <w:adjustRightInd w:val="0"/>
        <w:spacing w:after="0" w:line="276" w:lineRule="auto"/>
        <w:rPr>
          <w:rFonts w:cs="Calibri"/>
        </w:rPr>
      </w:pPr>
      <w:r w:rsidRPr="00A96D38">
        <w:rPr>
          <w:rFonts w:cs="Calibri"/>
        </w:rPr>
        <w:t xml:space="preserve">Wytyczne do projektowania </w:t>
      </w:r>
      <w:proofErr w:type="spellStart"/>
      <w:r w:rsidR="00620A0D" w:rsidRPr="00A96D38">
        <w:rPr>
          <w:rFonts w:cs="Calibri"/>
        </w:rPr>
        <w:t>pełnobranżowej</w:t>
      </w:r>
      <w:proofErr w:type="spellEnd"/>
      <w:r w:rsidRPr="00A96D38">
        <w:rPr>
          <w:rFonts w:cs="Calibri"/>
        </w:rPr>
        <w:t xml:space="preserve"> </w:t>
      </w:r>
    </w:p>
    <w:p w14:paraId="54688A2A" w14:textId="77777777" w:rsidR="00590531" w:rsidRPr="00A96D38" w:rsidRDefault="003A50AB" w:rsidP="00984630">
      <w:pPr>
        <w:pStyle w:val="Akapitzlist"/>
        <w:autoSpaceDE w:val="0"/>
        <w:autoSpaceDN w:val="0"/>
        <w:adjustRightInd w:val="0"/>
        <w:spacing w:after="0" w:line="276" w:lineRule="auto"/>
        <w:ind w:left="567"/>
        <w:rPr>
          <w:rFonts w:cs="Calibri"/>
        </w:rPr>
      </w:pPr>
      <w:r w:rsidRPr="00A96D38">
        <w:rPr>
          <w:rFonts w:cs="Calibri"/>
        </w:rPr>
        <w:t xml:space="preserve">  </w:t>
      </w:r>
      <w:r w:rsidR="00590531" w:rsidRPr="00A96D38">
        <w:rPr>
          <w:rFonts w:cs="Calibri"/>
        </w:rPr>
        <w:t>dokumentacji projektowo-kosztorysowej.</w:t>
      </w:r>
    </w:p>
    <w:p w14:paraId="498959D4" w14:textId="77777777" w:rsidR="00590531" w:rsidRPr="00A96D38" w:rsidRDefault="00590531" w:rsidP="008B31D7">
      <w:pPr>
        <w:pStyle w:val="Akapitzlist"/>
        <w:numPr>
          <w:ilvl w:val="0"/>
          <w:numId w:val="16"/>
        </w:numPr>
        <w:autoSpaceDE w:val="0"/>
        <w:autoSpaceDN w:val="0"/>
        <w:adjustRightInd w:val="0"/>
        <w:spacing w:after="0" w:line="276" w:lineRule="auto"/>
        <w:rPr>
          <w:rFonts w:cs="Calibri"/>
        </w:rPr>
      </w:pPr>
      <w:r w:rsidRPr="00A96D38">
        <w:rPr>
          <w:rFonts w:cs="Calibri"/>
        </w:rPr>
        <w:t>Harmonogram prac projektowych.</w:t>
      </w:r>
    </w:p>
    <w:p w14:paraId="3547FB6C" w14:textId="77777777" w:rsidR="002C2AE2" w:rsidRPr="00A96D38" w:rsidRDefault="00590531" w:rsidP="008B31D7">
      <w:pPr>
        <w:pStyle w:val="Akapitzlist"/>
        <w:numPr>
          <w:ilvl w:val="0"/>
          <w:numId w:val="16"/>
        </w:numPr>
        <w:autoSpaceDE w:val="0"/>
        <w:autoSpaceDN w:val="0"/>
        <w:adjustRightInd w:val="0"/>
        <w:spacing w:after="0" w:line="276" w:lineRule="auto"/>
        <w:rPr>
          <w:rFonts w:cs="Calibri"/>
        </w:rPr>
      </w:pPr>
      <w:r w:rsidRPr="00A96D38">
        <w:rPr>
          <w:rFonts w:cs="Calibri"/>
        </w:rPr>
        <w:t>Zabezpieczenie należytego wykonania umowy</w:t>
      </w:r>
      <w:r w:rsidR="002C2AE2" w:rsidRPr="00A96D38">
        <w:rPr>
          <w:rFonts w:cs="Calibri"/>
        </w:rPr>
        <w:t>.</w:t>
      </w:r>
    </w:p>
    <w:p w14:paraId="25853D2C" w14:textId="77777777" w:rsidR="00294067" w:rsidRPr="00A96D38" w:rsidRDefault="002C2AE2" w:rsidP="008B31D7">
      <w:pPr>
        <w:pStyle w:val="Akapitzlist"/>
        <w:numPr>
          <w:ilvl w:val="0"/>
          <w:numId w:val="16"/>
        </w:numPr>
        <w:autoSpaceDE w:val="0"/>
        <w:autoSpaceDN w:val="0"/>
        <w:adjustRightInd w:val="0"/>
        <w:spacing w:after="0" w:line="276" w:lineRule="auto"/>
        <w:rPr>
          <w:rFonts w:cs="Calibri"/>
        </w:rPr>
      </w:pPr>
      <w:r w:rsidRPr="00A96D38">
        <w:rPr>
          <w:rFonts w:cs="Calibri"/>
        </w:rPr>
        <w:t>Wykaz osób (zespołu projektowego) przewidzianyc</w:t>
      </w:r>
      <w:r w:rsidR="00707633" w:rsidRPr="00A96D38">
        <w:rPr>
          <w:rFonts w:cs="Calibri"/>
        </w:rPr>
        <w:t>h do realizacji zamówienia.</w:t>
      </w:r>
    </w:p>
    <w:p w14:paraId="038879C9" w14:textId="535E9E4F" w:rsidR="00CA4884" w:rsidRDefault="00294067" w:rsidP="008B31D7">
      <w:pPr>
        <w:pStyle w:val="Akapitzlist"/>
        <w:numPr>
          <w:ilvl w:val="0"/>
          <w:numId w:val="16"/>
        </w:numPr>
        <w:autoSpaceDE w:val="0"/>
        <w:autoSpaceDN w:val="0"/>
        <w:adjustRightInd w:val="0"/>
        <w:spacing w:after="0" w:line="276" w:lineRule="auto"/>
        <w:rPr>
          <w:rFonts w:cs="Calibri"/>
        </w:rPr>
      </w:pPr>
      <w:r w:rsidRPr="00A96D38">
        <w:rPr>
          <w:rFonts w:cs="Calibri"/>
        </w:rPr>
        <w:t>Wzór umowy o pełnienie nadzoru autorskiego.</w:t>
      </w:r>
    </w:p>
    <w:p w14:paraId="6FEC1782" w14:textId="4F4EDC1F" w:rsidR="00284A2A" w:rsidRDefault="00284A2A" w:rsidP="00284A2A">
      <w:pPr>
        <w:pStyle w:val="Akapitzlist"/>
        <w:autoSpaceDE w:val="0"/>
        <w:autoSpaceDN w:val="0"/>
        <w:adjustRightInd w:val="0"/>
        <w:spacing w:after="0" w:line="276" w:lineRule="auto"/>
        <w:rPr>
          <w:rFonts w:cs="Calibri"/>
        </w:rPr>
      </w:pPr>
    </w:p>
    <w:p w14:paraId="1F5F81E2" w14:textId="2E066ECE" w:rsidR="00284A2A" w:rsidRDefault="00284A2A" w:rsidP="00284A2A">
      <w:pPr>
        <w:pStyle w:val="Akapitzlist"/>
        <w:autoSpaceDE w:val="0"/>
        <w:autoSpaceDN w:val="0"/>
        <w:adjustRightInd w:val="0"/>
        <w:spacing w:after="0" w:line="276" w:lineRule="auto"/>
        <w:rPr>
          <w:rFonts w:cs="Calibri"/>
        </w:rPr>
      </w:pPr>
    </w:p>
    <w:p w14:paraId="47D5950D" w14:textId="67C3E0BF" w:rsidR="00284A2A" w:rsidRDefault="00284A2A" w:rsidP="00284A2A">
      <w:pPr>
        <w:pStyle w:val="Akapitzlist"/>
        <w:autoSpaceDE w:val="0"/>
        <w:autoSpaceDN w:val="0"/>
        <w:adjustRightInd w:val="0"/>
        <w:spacing w:after="0" w:line="276" w:lineRule="auto"/>
        <w:rPr>
          <w:rFonts w:cs="Calibri"/>
        </w:rPr>
      </w:pPr>
    </w:p>
    <w:p w14:paraId="6091F519" w14:textId="00F8DEB0" w:rsidR="00284A2A" w:rsidRDefault="00284A2A" w:rsidP="00284A2A">
      <w:pPr>
        <w:pStyle w:val="Akapitzlist"/>
        <w:autoSpaceDE w:val="0"/>
        <w:autoSpaceDN w:val="0"/>
        <w:adjustRightInd w:val="0"/>
        <w:spacing w:after="0" w:line="276" w:lineRule="auto"/>
        <w:rPr>
          <w:rFonts w:cs="Calibri"/>
        </w:rPr>
      </w:pPr>
    </w:p>
    <w:p w14:paraId="6683A8C7" w14:textId="63EEC5E4" w:rsidR="00EB4AE8" w:rsidRDefault="00EB4AE8" w:rsidP="00284A2A">
      <w:pPr>
        <w:pStyle w:val="Akapitzlist"/>
        <w:autoSpaceDE w:val="0"/>
        <w:autoSpaceDN w:val="0"/>
        <w:adjustRightInd w:val="0"/>
        <w:spacing w:after="0" w:line="276" w:lineRule="auto"/>
        <w:rPr>
          <w:rFonts w:cs="Calibri"/>
        </w:rPr>
      </w:pPr>
    </w:p>
    <w:p w14:paraId="5A2A9AD6" w14:textId="2F82E9DF" w:rsidR="00EB4AE8" w:rsidRDefault="00EB4AE8" w:rsidP="00284A2A">
      <w:pPr>
        <w:pStyle w:val="Akapitzlist"/>
        <w:autoSpaceDE w:val="0"/>
        <w:autoSpaceDN w:val="0"/>
        <w:adjustRightInd w:val="0"/>
        <w:spacing w:after="0" w:line="276" w:lineRule="auto"/>
        <w:rPr>
          <w:rFonts w:cs="Calibri"/>
        </w:rPr>
      </w:pPr>
    </w:p>
    <w:p w14:paraId="4C52D997" w14:textId="21725DEF" w:rsidR="00EB4AE8" w:rsidRDefault="00EB4AE8" w:rsidP="00284A2A">
      <w:pPr>
        <w:pStyle w:val="Akapitzlist"/>
        <w:autoSpaceDE w:val="0"/>
        <w:autoSpaceDN w:val="0"/>
        <w:adjustRightInd w:val="0"/>
        <w:spacing w:after="0" w:line="276" w:lineRule="auto"/>
        <w:rPr>
          <w:rFonts w:cs="Calibri"/>
        </w:rPr>
      </w:pPr>
    </w:p>
    <w:p w14:paraId="3B8A58C4" w14:textId="457C20DC" w:rsidR="00EB4AE8" w:rsidRDefault="00EB4AE8" w:rsidP="00284A2A">
      <w:pPr>
        <w:pStyle w:val="Akapitzlist"/>
        <w:autoSpaceDE w:val="0"/>
        <w:autoSpaceDN w:val="0"/>
        <w:adjustRightInd w:val="0"/>
        <w:spacing w:after="0" w:line="276" w:lineRule="auto"/>
        <w:rPr>
          <w:rFonts w:cs="Calibri"/>
        </w:rPr>
      </w:pPr>
    </w:p>
    <w:p w14:paraId="4605609A" w14:textId="5757D520" w:rsidR="00EB4AE8" w:rsidRDefault="00EB4AE8" w:rsidP="00284A2A">
      <w:pPr>
        <w:pStyle w:val="Akapitzlist"/>
        <w:autoSpaceDE w:val="0"/>
        <w:autoSpaceDN w:val="0"/>
        <w:adjustRightInd w:val="0"/>
        <w:spacing w:after="0" w:line="276" w:lineRule="auto"/>
        <w:rPr>
          <w:rFonts w:cs="Calibri"/>
        </w:rPr>
      </w:pPr>
    </w:p>
    <w:p w14:paraId="5F981D04" w14:textId="699E0DF9" w:rsidR="00EB4AE8" w:rsidRDefault="00EB4AE8" w:rsidP="00284A2A">
      <w:pPr>
        <w:pStyle w:val="Akapitzlist"/>
        <w:autoSpaceDE w:val="0"/>
        <w:autoSpaceDN w:val="0"/>
        <w:adjustRightInd w:val="0"/>
        <w:spacing w:after="0" w:line="276" w:lineRule="auto"/>
        <w:rPr>
          <w:rFonts w:cs="Calibri"/>
        </w:rPr>
      </w:pPr>
    </w:p>
    <w:p w14:paraId="6F8AFC65" w14:textId="4201A0F5" w:rsidR="00EB4AE8" w:rsidRDefault="00EB4AE8" w:rsidP="00284A2A">
      <w:pPr>
        <w:pStyle w:val="Akapitzlist"/>
        <w:autoSpaceDE w:val="0"/>
        <w:autoSpaceDN w:val="0"/>
        <w:adjustRightInd w:val="0"/>
        <w:spacing w:after="0" w:line="276" w:lineRule="auto"/>
        <w:rPr>
          <w:rFonts w:cs="Calibri"/>
        </w:rPr>
      </w:pPr>
    </w:p>
    <w:p w14:paraId="5388B0FE" w14:textId="3DFADFE2" w:rsidR="00EB4AE8" w:rsidRDefault="00EB4AE8" w:rsidP="00284A2A">
      <w:pPr>
        <w:pStyle w:val="Akapitzlist"/>
        <w:autoSpaceDE w:val="0"/>
        <w:autoSpaceDN w:val="0"/>
        <w:adjustRightInd w:val="0"/>
        <w:spacing w:after="0" w:line="276" w:lineRule="auto"/>
        <w:rPr>
          <w:rFonts w:cs="Calibri"/>
        </w:rPr>
      </w:pPr>
    </w:p>
    <w:p w14:paraId="5C6BB23F" w14:textId="2AA2103A" w:rsidR="00EB4AE8" w:rsidRDefault="00EB4AE8" w:rsidP="00284A2A">
      <w:pPr>
        <w:pStyle w:val="Akapitzlist"/>
        <w:autoSpaceDE w:val="0"/>
        <w:autoSpaceDN w:val="0"/>
        <w:adjustRightInd w:val="0"/>
        <w:spacing w:after="0" w:line="276" w:lineRule="auto"/>
        <w:rPr>
          <w:rFonts w:cs="Calibri"/>
        </w:rPr>
      </w:pPr>
    </w:p>
    <w:p w14:paraId="265545C8" w14:textId="3062D2CA" w:rsidR="00EB4AE8" w:rsidRDefault="00EB4AE8" w:rsidP="00284A2A">
      <w:pPr>
        <w:pStyle w:val="Akapitzlist"/>
        <w:autoSpaceDE w:val="0"/>
        <w:autoSpaceDN w:val="0"/>
        <w:adjustRightInd w:val="0"/>
        <w:spacing w:after="0" w:line="276" w:lineRule="auto"/>
        <w:rPr>
          <w:rFonts w:cs="Calibri"/>
        </w:rPr>
      </w:pPr>
    </w:p>
    <w:p w14:paraId="5A3D4DA6" w14:textId="7CD8B0F8" w:rsidR="00EB4AE8" w:rsidRDefault="00EB4AE8" w:rsidP="00284A2A">
      <w:pPr>
        <w:pStyle w:val="Akapitzlist"/>
        <w:autoSpaceDE w:val="0"/>
        <w:autoSpaceDN w:val="0"/>
        <w:adjustRightInd w:val="0"/>
        <w:spacing w:after="0" w:line="276" w:lineRule="auto"/>
        <w:rPr>
          <w:rFonts w:cs="Calibri"/>
        </w:rPr>
      </w:pPr>
    </w:p>
    <w:p w14:paraId="200A07DE" w14:textId="3BDC872C" w:rsidR="00EB4AE8" w:rsidRDefault="00EB4AE8" w:rsidP="00284A2A">
      <w:pPr>
        <w:pStyle w:val="Akapitzlist"/>
        <w:autoSpaceDE w:val="0"/>
        <w:autoSpaceDN w:val="0"/>
        <w:adjustRightInd w:val="0"/>
        <w:spacing w:after="0" w:line="276" w:lineRule="auto"/>
        <w:rPr>
          <w:rFonts w:cs="Calibri"/>
        </w:rPr>
      </w:pPr>
    </w:p>
    <w:p w14:paraId="163A6D51" w14:textId="5A807718" w:rsidR="00EB4AE8" w:rsidRDefault="00EB4AE8" w:rsidP="00284A2A">
      <w:pPr>
        <w:pStyle w:val="Akapitzlist"/>
        <w:autoSpaceDE w:val="0"/>
        <w:autoSpaceDN w:val="0"/>
        <w:adjustRightInd w:val="0"/>
        <w:spacing w:after="0" w:line="276" w:lineRule="auto"/>
        <w:rPr>
          <w:rFonts w:cs="Calibri"/>
        </w:rPr>
      </w:pPr>
    </w:p>
    <w:p w14:paraId="0D65B62E" w14:textId="120AA9C0" w:rsidR="00EB4AE8" w:rsidRDefault="00EB4AE8" w:rsidP="00284A2A">
      <w:pPr>
        <w:pStyle w:val="Akapitzlist"/>
        <w:autoSpaceDE w:val="0"/>
        <w:autoSpaceDN w:val="0"/>
        <w:adjustRightInd w:val="0"/>
        <w:spacing w:after="0" w:line="276" w:lineRule="auto"/>
        <w:rPr>
          <w:rFonts w:cs="Calibri"/>
        </w:rPr>
      </w:pPr>
    </w:p>
    <w:p w14:paraId="3E1EF694" w14:textId="44E65EB6" w:rsidR="00EB4AE8" w:rsidRDefault="00EB4AE8" w:rsidP="00284A2A">
      <w:pPr>
        <w:pStyle w:val="Akapitzlist"/>
        <w:autoSpaceDE w:val="0"/>
        <w:autoSpaceDN w:val="0"/>
        <w:adjustRightInd w:val="0"/>
        <w:spacing w:after="0" w:line="276" w:lineRule="auto"/>
        <w:rPr>
          <w:rFonts w:cs="Calibri"/>
        </w:rPr>
      </w:pPr>
    </w:p>
    <w:p w14:paraId="54CC48E1" w14:textId="3C14B4A2" w:rsidR="00EB4AE8" w:rsidRDefault="00EB4AE8" w:rsidP="00284A2A">
      <w:pPr>
        <w:pStyle w:val="Akapitzlist"/>
        <w:autoSpaceDE w:val="0"/>
        <w:autoSpaceDN w:val="0"/>
        <w:adjustRightInd w:val="0"/>
        <w:spacing w:after="0" w:line="276" w:lineRule="auto"/>
        <w:rPr>
          <w:rFonts w:cs="Calibri"/>
        </w:rPr>
      </w:pPr>
    </w:p>
    <w:p w14:paraId="01627CFA" w14:textId="3A61394B" w:rsidR="00EB4AE8" w:rsidRDefault="00EB4AE8" w:rsidP="00284A2A">
      <w:pPr>
        <w:pStyle w:val="Akapitzlist"/>
        <w:autoSpaceDE w:val="0"/>
        <w:autoSpaceDN w:val="0"/>
        <w:adjustRightInd w:val="0"/>
        <w:spacing w:after="0" w:line="276" w:lineRule="auto"/>
        <w:rPr>
          <w:rFonts w:cs="Calibri"/>
        </w:rPr>
      </w:pPr>
    </w:p>
    <w:p w14:paraId="3EDFCE1C" w14:textId="2AF2E1A3" w:rsidR="00EB4AE8" w:rsidRDefault="00EB4AE8" w:rsidP="00284A2A">
      <w:pPr>
        <w:pStyle w:val="Akapitzlist"/>
        <w:autoSpaceDE w:val="0"/>
        <w:autoSpaceDN w:val="0"/>
        <w:adjustRightInd w:val="0"/>
        <w:spacing w:after="0" w:line="276" w:lineRule="auto"/>
        <w:rPr>
          <w:rFonts w:cs="Calibri"/>
        </w:rPr>
      </w:pPr>
    </w:p>
    <w:p w14:paraId="42C6FF69" w14:textId="674126C6" w:rsidR="00EB4AE8" w:rsidRDefault="00EB4AE8" w:rsidP="00284A2A">
      <w:pPr>
        <w:pStyle w:val="Akapitzlist"/>
        <w:autoSpaceDE w:val="0"/>
        <w:autoSpaceDN w:val="0"/>
        <w:adjustRightInd w:val="0"/>
        <w:spacing w:after="0" w:line="276" w:lineRule="auto"/>
        <w:rPr>
          <w:rFonts w:cs="Calibri"/>
        </w:rPr>
      </w:pPr>
    </w:p>
    <w:p w14:paraId="49796CA5" w14:textId="5249D34D" w:rsidR="00EB4AE8" w:rsidRDefault="00EB4AE8" w:rsidP="00284A2A">
      <w:pPr>
        <w:pStyle w:val="Akapitzlist"/>
        <w:autoSpaceDE w:val="0"/>
        <w:autoSpaceDN w:val="0"/>
        <w:adjustRightInd w:val="0"/>
        <w:spacing w:after="0" w:line="276" w:lineRule="auto"/>
        <w:rPr>
          <w:rFonts w:cs="Calibri"/>
        </w:rPr>
      </w:pPr>
    </w:p>
    <w:p w14:paraId="753C173F" w14:textId="1D54C9C5" w:rsidR="00EB4AE8" w:rsidRDefault="00EB4AE8" w:rsidP="00284A2A">
      <w:pPr>
        <w:pStyle w:val="Akapitzlist"/>
        <w:autoSpaceDE w:val="0"/>
        <w:autoSpaceDN w:val="0"/>
        <w:adjustRightInd w:val="0"/>
        <w:spacing w:after="0" w:line="276" w:lineRule="auto"/>
        <w:rPr>
          <w:rFonts w:cs="Calibri"/>
        </w:rPr>
      </w:pPr>
    </w:p>
    <w:p w14:paraId="58CD4409" w14:textId="55B7F352" w:rsidR="00EB4AE8" w:rsidRDefault="00EB4AE8" w:rsidP="00284A2A">
      <w:pPr>
        <w:pStyle w:val="Akapitzlist"/>
        <w:autoSpaceDE w:val="0"/>
        <w:autoSpaceDN w:val="0"/>
        <w:adjustRightInd w:val="0"/>
        <w:spacing w:after="0" w:line="276" w:lineRule="auto"/>
        <w:rPr>
          <w:rFonts w:cs="Calibri"/>
        </w:rPr>
      </w:pPr>
    </w:p>
    <w:p w14:paraId="0CFE79C4" w14:textId="77777777" w:rsidR="00EB4AE8" w:rsidRDefault="00EB4AE8" w:rsidP="00284A2A">
      <w:pPr>
        <w:pStyle w:val="Akapitzlist"/>
        <w:autoSpaceDE w:val="0"/>
        <w:autoSpaceDN w:val="0"/>
        <w:adjustRightInd w:val="0"/>
        <w:spacing w:after="0" w:line="276" w:lineRule="auto"/>
        <w:rPr>
          <w:rFonts w:cs="Calibri"/>
        </w:rPr>
      </w:pPr>
    </w:p>
    <w:p w14:paraId="484FCCBD" w14:textId="386E552A" w:rsidR="00284A2A" w:rsidRDefault="00284A2A" w:rsidP="00284A2A">
      <w:pPr>
        <w:pStyle w:val="Akapitzlist"/>
        <w:autoSpaceDE w:val="0"/>
        <w:autoSpaceDN w:val="0"/>
        <w:adjustRightInd w:val="0"/>
        <w:spacing w:after="0" w:line="276" w:lineRule="auto"/>
        <w:rPr>
          <w:rFonts w:cs="Calibri"/>
        </w:rPr>
      </w:pPr>
    </w:p>
    <w:p w14:paraId="7BC5F250" w14:textId="73EDE0E5" w:rsidR="00284A2A" w:rsidRDefault="00284A2A" w:rsidP="00284A2A">
      <w:pPr>
        <w:pStyle w:val="Akapitzlist"/>
        <w:autoSpaceDE w:val="0"/>
        <w:autoSpaceDN w:val="0"/>
        <w:adjustRightInd w:val="0"/>
        <w:spacing w:after="0" w:line="276" w:lineRule="auto"/>
        <w:rPr>
          <w:rFonts w:cs="Calibri"/>
        </w:rPr>
      </w:pPr>
    </w:p>
    <w:p w14:paraId="07D99885" w14:textId="41BCEC60" w:rsidR="00284A2A" w:rsidRDefault="00284A2A" w:rsidP="00284A2A">
      <w:pPr>
        <w:pStyle w:val="Akapitzlist"/>
        <w:autoSpaceDE w:val="0"/>
        <w:autoSpaceDN w:val="0"/>
        <w:adjustRightInd w:val="0"/>
        <w:spacing w:after="0" w:line="276" w:lineRule="auto"/>
        <w:rPr>
          <w:rFonts w:cs="Calibri"/>
        </w:rPr>
      </w:pPr>
    </w:p>
    <w:p w14:paraId="07C4F259" w14:textId="29920126" w:rsidR="00284A2A" w:rsidRDefault="00284A2A" w:rsidP="00284A2A">
      <w:pPr>
        <w:pStyle w:val="Akapitzlist"/>
        <w:autoSpaceDE w:val="0"/>
        <w:autoSpaceDN w:val="0"/>
        <w:adjustRightInd w:val="0"/>
        <w:spacing w:after="0" w:line="276" w:lineRule="auto"/>
        <w:rPr>
          <w:rFonts w:cs="Calibri"/>
        </w:rPr>
      </w:pPr>
    </w:p>
    <w:p w14:paraId="1F2D7ABD" w14:textId="2ECA6360" w:rsidR="00284A2A" w:rsidRDefault="00284A2A" w:rsidP="00284A2A">
      <w:pPr>
        <w:pStyle w:val="Akapitzlist"/>
        <w:autoSpaceDE w:val="0"/>
        <w:autoSpaceDN w:val="0"/>
        <w:adjustRightInd w:val="0"/>
        <w:spacing w:after="0" w:line="276" w:lineRule="auto"/>
        <w:rPr>
          <w:rFonts w:cs="Calibri"/>
        </w:rPr>
      </w:pPr>
    </w:p>
    <w:p w14:paraId="0424A2F5" w14:textId="77777777" w:rsidR="00284A2A" w:rsidRPr="00284A2A" w:rsidRDefault="00284A2A" w:rsidP="00284A2A">
      <w:pPr>
        <w:pStyle w:val="BodyText21"/>
        <w:spacing w:after="0" w:line="276" w:lineRule="auto"/>
        <w:jc w:val="right"/>
        <w:rPr>
          <w:rFonts w:ascii="Calibri" w:eastAsia="Calibri" w:hAnsi="Calibri" w:cs="Calibri"/>
          <w:i/>
          <w:sz w:val="22"/>
          <w:szCs w:val="22"/>
          <w:lang w:eastAsia="en-US"/>
        </w:rPr>
      </w:pPr>
      <w:r w:rsidRPr="00284A2A">
        <w:rPr>
          <w:rFonts w:ascii="Calibri" w:eastAsia="Calibri" w:hAnsi="Calibri" w:cs="Calibri"/>
          <w:i/>
          <w:sz w:val="22"/>
          <w:szCs w:val="22"/>
          <w:lang w:eastAsia="en-US"/>
        </w:rPr>
        <w:lastRenderedPageBreak/>
        <w:t>Załącznik nr 5 do umowy o prace projektowe</w:t>
      </w:r>
    </w:p>
    <w:p w14:paraId="0C8C4AB4" w14:textId="77777777" w:rsidR="00284A2A" w:rsidRPr="00284A2A" w:rsidRDefault="00284A2A" w:rsidP="00284A2A">
      <w:pPr>
        <w:pStyle w:val="BodyText21"/>
        <w:spacing w:after="0" w:line="276" w:lineRule="auto"/>
        <w:jc w:val="right"/>
        <w:rPr>
          <w:rFonts w:ascii="Calibri" w:eastAsia="Calibri" w:hAnsi="Calibri" w:cs="Calibri"/>
          <w:i/>
          <w:sz w:val="22"/>
          <w:szCs w:val="22"/>
          <w:lang w:eastAsia="en-US"/>
        </w:rPr>
      </w:pPr>
      <w:r w:rsidRPr="00284A2A">
        <w:rPr>
          <w:rFonts w:ascii="Calibri" w:eastAsia="Calibri" w:hAnsi="Calibri" w:cs="Calibri"/>
          <w:i/>
          <w:sz w:val="22"/>
          <w:szCs w:val="22"/>
          <w:lang w:eastAsia="en-US"/>
        </w:rPr>
        <w:t>Wzór umowy o pełnienie nadzoru autorskiego</w:t>
      </w:r>
    </w:p>
    <w:p w14:paraId="7D1A899E" w14:textId="77777777" w:rsidR="00284A2A" w:rsidRPr="00284A2A" w:rsidRDefault="00284A2A" w:rsidP="00284A2A">
      <w:pPr>
        <w:pStyle w:val="BodyText21"/>
        <w:spacing w:after="0" w:line="276" w:lineRule="auto"/>
        <w:jc w:val="right"/>
        <w:rPr>
          <w:rFonts w:ascii="Calibri" w:hAnsi="Calibri" w:cs="Calibri"/>
          <w:b/>
          <w:bCs/>
          <w:sz w:val="22"/>
          <w:szCs w:val="22"/>
        </w:rPr>
      </w:pPr>
    </w:p>
    <w:p w14:paraId="7E1E755F" w14:textId="77777777" w:rsidR="00284A2A" w:rsidRPr="00284A2A" w:rsidRDefault="00284A2A" w:rsidP="00284A2A">
      <w:pPr>
        <w:autoSpaceDE w:val="0"/>
        <w:autoSpaceDN w:val="0"/>
        <w:adjustRightInd w:val="0"/>
        <w:spacing w:after="0" w:line="276" w:lineRule="auto"/>
        <w:jc w:val="center"/>
        <w:rPr>
          <w:rFonts w:cs="Calibri"/>
          <w:b/>
        </w:rPr>
      </w:pPr>
      <w:r w:rsidRPr="00284A2A">
        <w:rPr>
          <w:rFonts w:cs="Calibri"/>
          <w:b/>
          <w:bCs/>
        </w:rPr>
        <w:t>UMOWA O ŚWIADCZENIE USŁUG</w:t>
      </w:r>
      <w:r w:rsidRPr="00284A2A">
        <w:rPr>
          <w:rFonts w:cs="Calibri"/>
        </w:rPr>
        <w:t xml:space="preserve"> </w:t>
      </w:r>
      <w:r w:rsidRPr="00284A2A">
        <w:rPr>
          <w:rFonts w:cs="Calibri"/>
          <w:b/>
          <w:bCs/>
        </w:rPr>
        <w:t xml:space="preserve">Nr </w:t>
      </w:r>
      <w:r w:rsidRPr="00284A2A">
        <w:rPr>
          <w:rFonts w:cs="Calibri"/>
          <w:bCs/>
        </w:rPr>
        <w:t>……………………….………………………………………………………</w:t>
      </w:r>
    </w:p>
    <w:p w14:paraId="7189AAD4" w14:textId="77777777" w:rsidR="00284A2A" w:rsidRPr="00284A2A" w:rsidRDefault="00284A2A" w:rsidP="00284A2A">
      <w:pPr>
        <w:autoSpaceDE w:val="0"/>
        <w:autoSpaceDN w:val="0"/>
        <w:adjustRightInd w:val="0"/>
        <w:spacing w:after="0" w:line="276" w:lineRule="auto"/>
        <w:jc w:val="center"/>
        <w:rPr>
          <w:rFonts w:cs="Calibri"/>
        </w:rPr>
      </w:pPr>
    </w:p>
    <w:p w14:paraId="496B87D1" w14:textId="77777777" w:rsidR="00284A2A" w:rsidRPr="00284A2A" w:rsidRDefault="00284A2A" w:rsidP="00284A2A">
      <w:pPr>
        <w:autoSpaceDE w:val="0"/>
        <w:autoSpaceDN w:val="0"/>
        <w:adjustRightInd w:val="0"/>
        <w:spacing w:after="0" w:line="276" w:lineRule="auto"/>
        <w:jc w:val="left"/>
        <w:rPr>
          <w:rFonts w:cs="Calibri"/>
        </w:rPr>
      </w:pPr>
      <w:r w:rsidRPr="00284A2A">
        <w:rPr>
          <w:rFonts w:cs="Calibri"/>
        </w:rPr>
        <w:t>zawarta w dniu ………………r.</w:t>
      </w:r>
      <w:r w:rsidRPr="00284A2A">
        <w:rPr>
          <w:rFonts w:cs="Calibri"/>
          <w:color w:val="FF0000"/>
        </w:rPr>
        <w:t xml:space="preserve"> </w:t>
      </w:r>
      <w:r w:rsidRPr="00284A2A">
        <w:rPr>
          <w:rFonts w:cs="Calibri"/>
        </w:rPr>
        <w:t>w Kielcach pomiędzy:</w:t>
      </w:r>
    </w:p>
    <w:p w14:paraId="3D46400E" w14:textId="77777777" w:rsidR="00284A2A" w:rsidRPr="00284A2A" w:rsidRDefault="00284A2A" w:rsidP="00284A2A">
      <w:pPr>
        <w:pStyle w:val="BodyText21"/>
        <w:spacing w:after="0" w:line="276" w:lineRule="auto"/>
        <w:rPr>
          <w:rFonts w:ascii="Calibri" w:eastAsia="Calibri" w:hAnsi="Calibri" w:cs="Calibri"/>
          <w:b/>
          <w:sz w:val="22"/>
          <w:szCs w:val="22"/>
          <w:lang w:eastAsia="en-US"/>
        </w:rPr>
      </w:pPr>
      <w:r w:rsidRPr="00284A2A">
        <w:rPr>
          <w:rFonts w:ascii="Calibri" w:eastAsia="Calibri" w:hAnsi="Calibri" w:cs="Calibri"/>
          <w:b/>
          <w:sz w:val="22"/>
          <w:szCs w:val="22"/>
          <w:lang w:eastAsia="en-US"/>
        </w:rPr>
        <w:t xml:space="preserve">Gminą Kielce, </w:t>
      </w:r>
      <w:r w:rsidRPr="00284A2A">
        <w:rPr>
          <w:rFonts w:ascii="Calibri" w:eastAsia="Calibri" w:hAnsi="Calibri" w:cs="Calibri"/>
          <w:bCs/>
          <w:sz w:val="22"/>
          <w:szCs w:val="22"/>
          <w:lang w:eastAsia="en-US"/>
        </w:rPr>
        <w:t>ul. Rynek 1, 25-303 Kielce, NIP 657-261-73-25, zwaną dalej</w:t>
      </w:r>
      <w:r w:rsidRPr="00284A2A">
        <w:rPr>
          <w:rFonts w:ascii="Calibri" w:eastAsia="Calibri" w:hAnsi="Calibri" w:cs="Calibri"/>
          <w:b/>
          <w:sz w:val="22"/>
          <w:szCs w:val="22"/>
          <w:lang w:eastAsia="en-US"/>
        </w:rPr>
        <w:t xml:space="preserve"> „Zamawiającym”, </w:t>
      </w:r>
    </w:p>
    <w:p w14:paraId="4B143ED7" w14:textId="77777777" w:rsidR="00284A2A" w:rsidRPr="00284A2A" w:rsidRDefault="00284A2A" w:rsidP="00284A2A">
      <w:pPr>
        <w:pStyle w:val="BodyText21"/>
        <w:spacing w:after="0" w:line="276" w:lineRule="auto"/>
        <w:jc w:val="both"/>
        <w:rPr>
          <w:rFonts w:ascii="Calibri" w:eastAsia="Calibri" w:hAnsi="Calibri" w:cs="Calibri"/>
          <w:bCs/>
          <w:sz w:val="22"/>
          <w:szCs w:val="22"/>
          <w:lang w:eastAsia="en-US"/>
        </w:rPr>
      </w:pPr>
      <w:r w:rsidRPr="00284A2A">
        <w:rPr>
          <w:rFonts w:ascii="Calibri" w:eastAsia="Calibri" w:hAnsi="Calibri" w:cs="Calibri"/>
          <w:bCs/>
          <w:sz w:val="22"/>
          <w:szCs w:val="22"/>
          <w:lang w:eastAsia="en-US"/>
        </w:rPr>
        <w:t>reprezentowaną przez:</w:t>
      </w:r>
    </w:p>
    <w:p w14:paraId="62BB8B34" w14:textId="77777777" w:rsidR="00284A2A" w:rsidRPr="00284A2A" w:rsidRDefault="00284A2A" w:rsidP="008B31D7">
      <w:pPr>
        <w:pStyle w:val="BodyText21"/>
        <w:numPr>
          <w:ilvl w:val="0"/>
          <w:numId w:val="17"/>
        </w:numPr>
        <w:spacing w:after="0" w:line="276" w:lineRule="auto"/>
        <w:ind w:left="284" w:hanging="284"/>
        <w:jc w:val="both"/>
        <w:rPr>
          <w:rFonts w:ascii="Calibri" w:eastAsia="Calibri" w:hAnsi="Calibri" w:cs="Calibri"/>
          <w:sz w:val="22"/>
          <w:szCs w:val="22"/>
          <w:lang w:eastAsia="en-US"/>
        </w:rPr>
      </w:pPr>
      <w:r w:rsidRPr="00284A2A">
        <w:rPr>
          <w:rFonts w:ascii="Calibri" w:eastAsia="Calibri" w:hAnsi="Calibri" w:cs="Calibri"/>
          <w:sz w:val="22"/>
          <w:szCs w:val="22"/>
          <w:lang w:eastAsia="en-US"/>
        </w:rPr>
        <w:t>………………………………………………………………………….;</w:t>
      </w:r>
    </w:p>
    <w:p w14:paraId="4FD84692" w14:textId="77777777" w:rsidR="00284A2A" w:rsidRPr="00284A2A" w:rsidRDefault="00284A2A" w:rsidP="00284A2A">
      <w:pPr>
        <w:pStyle w:val="BodyText21"/>
        <w:spacing w:after="0" w:line="276" w:lineRule="auto"/>
        <w:jc w:val="both"/>
        <w:rPr>
          <w:rFonts w:ascii="Calibri" w:eastAsia="Calibri" w:hAnsi="Calibri" w:cs="Calibri"/>
          <w:sz w:val="22"/>
          <w:szCs w:val="22"/>
          <w:lang w:eastAsia="en-US"/>
        </w:rPr>
      </w:pPr>
      <w:r w:rsidRPr="00284A2A">
        <w:rPr>
          <w:rFonts w:ascii="Calibri" w:eastAsia="Calibri" w:hAnsi="Calibri" w:cs="Calibri"/>
          <w:sz w:val="22"/>
          <w:szCs w:val="22"/>
          <w:lang w:eastAsia="en-US"/>
        </w:rPr>
        <w:t>a</w:t>
      </w:r>
    </w:p>
    <w:p w14:paraId="37183278" w14:textId="77777777" w:rsidR="00284A2A" w:rsidRPr="00284A2A" w:rsidRDefault="00284A2A" w:rsidP="00284A2A">
      <w:pPr>
        <w:pStyle w:val="BodyText21"/>
        <w:spacing w:after="0" w:line="276" w:lineRule="auto"/>
        <w:jc w:val="both"/>
        <w:rPr>
          <w:rFonts w:ascii="Calibri" w:eastAsia="Calibri" w:hAnsi="Calibri" w:cs="Calibri"/>
          <w:sz w:val="22"/>
          <w:szCs w:val="22"/>
          <w:lang w:eastAsia="en-US"/>
        </w:rPr>
      </w:pPr>
      <w:r w:rsidRPr="00284A2A">
        <w:rPr>
          <w:rFonts w:ascii="Calibri" w:eastAsia="Calibri" w:hAnsi="Calibri" w:cs="Calibri"/>
          <w:sz w:val="22"/>
          <w:szCs w:val="22"/>
          <w:lang w:eastAsia="en-US"/>
        </w:rPr>
        <w:t>……………………………………………………………………………………………………………………………………………………………………………...…………………………………………………………………………………………..……………………………</w:t>
      </w:r>
    </w:p>
    <w:p w14:paraId="365500DB" w14:textId="77777777" w:rsidR="00284A2A" w:rsidRPr="00284A2A" w:rsidRDefault="00284A2A" w:rsidP="00284A2A">
      <w:pPr>
        <w:pStyle w:val="BodyText21"/>
        <w:spacing w:after="0" w:line="276" w:lineRule="auto"/>
        <w:rPr>
          <w:rFonts w:ascii="Calibri" w:eastAsia="Calibri" w:hAnsi="Calibri" w:cs="Calibri"/>
          <w:sz w:val="22"/>
          <w:szCs w:val="22"/>
          <w:lang w:eastAsia="en-US"/>
        </w:rPr>
      </w:pPr>
      <w:r w:rsidRPr="00284A2A">
        <w:rPr>
          <w:rFonts w:ascii="Calibri" w:eastAsia="Calibri" w:hAnsi="Calibri" w:cs="Calibri"/>
          <w:sz w:val="22"/>
          <w:szCs w:val="22"/>
          <w:lang w:eastAsia="en-US"/>
        </w:rPr>
        <w:t>zwanym dalej w treści umowy „</w:t>
      </w:r>
      <w:r w:rsidRPr="00284A2A">
        <w:rPr>
          <w:rFonts w:ascii="Calibri" w:eastAsia="Calibri" w:hAnsi="Calibri" w:cs="Calibri"/>
          <w:b/>
          <w:bCs/>
          <w:sz w:val="22"/>
          <w:szCs w:val="22"/>
          <w:lang w:eastAsia="en-US"/>
        </w:rPr>
        <w:t>Wykonawcą</w:t>
      </w:r>
      <w:r w:rsidRPr="00284A2A">
        <w:rPr>
          <w:rFonts w:ascii="Calibri" w:eastAsia="Calibri" w:hAnsi="Calibri" w:cs="Calibri"/>
          <w:sz w:val="22"/>
          <w:szCs w:val="22"/>
          <w:lang w:eastAsia="en-US"/>
        </w:rPr>
        <w:t xml:space="preserve">”. </w:t>
      </w:r>
    </w:p>
    <w:p w14:paraId="760EB489" w14:textId="77777777" w:rsidR="00284A2A" w:rsidRPr="00284A2A" w:rsidRDefault="00284A2A" w:rsidP="00284A2A">
      <w:pPr>
        <w:tabs>
          <w:tab w:val="left" w:pos="5347"/>
        </w:tabs>
        <w:autoSpaceDE w:val="0"/>
        <w:autoSpaceDN w:val="0"/>
        <w:adjustRightInd w:val="0"/>
        <w:spacing w:after="0" w:line="276" w:lineRule="auto"/>
        <w:rPr>
          <w:rFonts w:cs="Calibri"/>
        </w:rPr>
      </w:pPr>
      <w:r w:rsidRPr="00284A2A">
        <w:rPr>
          <w:rFonts w:cs="Calibri"/>
        </w:rPr>
        <w:t xml:space="preserve">przy czym Wykonawca i Zamawiający będą dalej łącznie zwani </w:t>
      </w:r>
      <w:r w:rsidRPr="00284A2A">
        <w:rPr>
          <w:rFonts w:cs="Calibri"/>
          <w:b/>
          <w:bCs/>
        </w:rPr>
        <w:t>„Stronami”</w:t>
      </w:r>
      <w:r w:rsidRPr="00284A2A">
        <w:rPr>
          <w:rFonts w:cs="Calibri"/>
        </w:rPr>
        <w:t>.</w:t>
      </w:r>
    </w:p>
    <w:p w14:paraId="2D30E9F3" w14:textId="77777777" w:rsidR="00284A2A" w:rsidRPr="00284A2A" w:rsidRDefault="00284A2A" w:rsidP="00284A2A">
      <w:pPr>
        <w:autoSpaceDE w:val="0"/>
        <w:autoSpaceDN w:val="0"/>
        <w:adjustRightInd w:val="0"/>
        <w:spacing w:after="0" w:line="276" w:lineRule="auto"/>
        <w:jc w:val="center"/>
        <w:rPr>
          <w:rFonts w:cs="Calibri"/>
          <w:b/>
        </w:rPr>
      </w:pPr>
    </w:p>
    <w:p w14:paraId="488BE49F" w14:textId="77777777" w:rsidR="00284A2A" w:rsidRPr="00284A2A" w:rsidRDefault="00284A2A" w:rsidP="00284A2A">
      <w:pPr>
        <w:autoSpaceDE w:val="0"/>
        <w:autoSpaceDN w:val="0"/>
        <w:adjustRightInd w:val="0"/>
        <w:spacing w:after="0" w:line="276" w:lineRule="auto"/>
        <w:jc w:val="center"/>
        <w:rPr>
          <w:rFonts w:cs="Calibri"/>
          <w:b/>
        </w:rPr>
      </w:pPr>
      <w:r w:rsidRPr="00284A2A">
        <w:rPr>
          <w:rFonts w:cs="Calibri"/>
          <w:b/>
        </w:rPr>
        <w:t>§ 1</w:t>
      </w:r>
    </w:p>
    <w:p w14:paraId="39CE7D55" w14:textId="77777777" w:rsidR="00284A2A" w:rsidRPr="00284A2A" w:rsidRDefault="00284A2A" w:rsidP="00284A2A">
      <w:pPr>
        <w:spacing w:after="0" w:line="276" w:lineRule="auto"/>
        <w:rPr>
          <w:rFonts w:eastAsia="Times New Roman" w:cs="Calibri"/>
          <w:b/>
          <w:lang w:eastAsia="ar-SA"/>
        </w:rPr>
      </w:pPr>
      <w:r w:rsidRPr="00284A2A">
        <w:rPr>
          <w:rFonts w:cs="Calibri"/>
        </w:rPr>
        <w:t xml:space="preserve">Zamawiający zleca, a Wykonawca zobowiązuje się do pełnienia nadzoru autorskiego w toku wykonywaniu robót budowlanych przy realizacji zadania pn.: </w:t>
      </w:r>
      <w:r w:rsidRPr="00284A2A">
        <w:rPr>
          <w:rFonts w:cs="Calibri"/>
          <w:b/>
          <w:bCs/>
        </w:rPr>
        <w:t>„Rozbudowa i przebudowa wielofunkcyjnej hali sportowej – Hala Legionów przy ul. Leszka Drogosza 2”</w:t>
      </w:r>
      <w:r w:rsidRPr="00284A2A">
        <w:rPr>
          <w:rFonts w:eastAsia="Times New Roman" w:cs="Calibri"/>
          <w:b/>
          <w:bCs/>
          <w:lang w:eastAsia="ar-SA"/>
        </w:rPr>
        <w:t>.</w:t>
      </w:r>
    </w:p>
    <w:p w14:paraId="41AAE9FD" w14:textId="77777777" w:rsidR="00284A2A" w:rsidRPr="00284A2A" w:rsidRDefault="00284A2A" w:rsidP="00284A2A">
      <w:pPr>
        <w:autoSpaceDE w:val="0"/>
        <w:autoSpaceDN w:val="0"/>
        <w:adjustRightInd w:val="0"/>
        <w:spacing w:after="0" w:line="276" w:lineRule="auto"/>
        <w:jc w:val="center"/>
        <w:rPr>
          <w:rFonts w:cs="Calibri"/>
          <w:b/>
        </w:rPr>
      </w:pPr>
    </w:p>
    <w:p w14:paraId="54DF6D05" w14:textId="77777777" w:rsidR="00284A2A" w:rsidRPr="00284A2A" w:rsidRDefault="00284A2A" w:rsidP="00284A2A">
      <w:pPr>
        <w:autoSpaceDE w:val="0"/>
        <w:autoSpaceDN w:val="0"/>
        <w:adjustRightInd w:val="0"/>
        <w:spacing w:after="0" w:line="276" w:lineRule="auto"/>
        <w:jc w:val="center"/>
        <w:rPr>
          <w:rFonts w:cs="Calibri"/>
          <w:b/>
        </w:rPr>
      </w:pPr>
      <w:r w:rsidRPr="00284A2A">
        <w:rPr>
          <w:rFonts w:cs="Calibri"/>
          <w:b/>
        </w:rPr>
        <w:t>§ 2</w:t>
      </w:r>
    </w:p>
    <w:p w14:paraId="1A66380E" w14:textId="77777777" w:rsidR="00284A2A" w:rsidRPr="00284A2A" w:rsidRDefault="00284A2A" w:rsidP="008B31D7">
      <w:pPr>
        <w:pStyle w:val="Bezodstpw"/>
        <w:numPr>
          <w:ilvl w:val="0"/>
          <w:numId w:val="64"/>
        </w:numPr>
        <w:spacing w:line="276" w:lineRule="auto"/>
        <w:ind w:left="284" w:hanging="284"/>
        <w:jc w:val="both"/>
        <w:rPr>
          <w:rFonts w:cs="Calibri"/>
        </w:rPr>
      </w:pPr>
      <w:r w:rsidRPr="00284A2A">
        <w:rPr>
          <w:rFonts w:cs="Calibri"/>
        </w:rPr>
        <w:t xml:space="preserve">Zakres nadzoru autorskiego sprawowanego przez Wykonawcę obejmował będzie </w:t>
      </w:r>
      <w:r w:rsidRPr="00284A2A">
        <w:rPr>
          <w:rFonts w:cs="Calibri"/>
        </w:rPr>
        <w:br/>
        <w:t>w szczególności:</w:t>
      </w:r>
    </w:p>
    <w:p w14:paraId="5E811F64" w14:textId="77777777" w:rsidR="00284A2A" w:rsidRPr="00284A2A" w:rsidRDefault="00284A2A" w:rsidP="008B31D7">
      <w:pPr>
        <w:numPr>
          <w:ilvl w:val="0"/>
          <w:numId w:val="63"/>
        </w:numPr>
        <w:tabs>
          <w:tab w:val="left" w:pos="851"/>
        </w:tabs>
        <w:spacing w:after="0" w:line="276" w:lineRule="auto"/>
        <w:ind w:left="720" w:hanging="360"/>
        <w:rPr>
          <w:rFonts w:cs="Calibri"/>
          <w:spacing w:val="-3"/>
        </w:rPr>
      </w:pPr>
      <w:r w:rsidRPr="00284A2A">
        <w:rPr>
          <w:rFonts w:cs="Calibri"/>
          <w:spacing w:val="-3"/>
        </w:rPr>
        <w:t>stwierdzanie w toku wykonywanych robót budowlanych zgodności ich realizacji</w:t>
      </w:r>
      <w:r w:rsidRPr="00284A2A">
        <w:rPr>
          <w:rFonts w:cs="Calibri"/>
          <w:spacing w:val="-3"/>
        </w:rPr>
        <w:br/>
        <w:t>z dokumentacją projektową;</w:t>
      </w:r>
    </w:p>
    <w:p w14:paraId="1A9E22E9" w14:textId="77777777" w:rsidR="00284A2A" w:rsidRPr="00284A2A" w:rsidRDefault="00284A2A" w:rsidP="008B31D7">
      <w:pPr>
        <w:numPr>
          <w:ilvl w:val="0"/>
          <w:numId w:val="63"/>
        </w:numPr>
        <w:tabs>
          <w:tab w:val="left" w:pos="851"/>
        </w:tabs>
        <w:spacing w:after="0" w:line="276" w:lineRule="auto"/>
        <w:ind w:left="720" w:hanging="360"/>
        <w:rPr>
          <w:rFonts w:cs="Calibri"/>
          <w:spacing w:val="-3"/>
        </w:rPr>
      </w:pPr>
      <w:r w:rsidRPr="00284A2A">
        <w:rPr>
          <w:rFonts w:cs="Calibri"/>
          <w:spacing w:val="-3"/>
        </w:rPr>
        <w:t xml:space="preserve">uzgadnianie możliwości wprowadzania rozwiązań zamiennych w stosunku </w:t>
      </w:r>
      <w:r w:rsidRPr="00284A2A">
        <w:rPr>
          <w:rFonts w:cs="Calibri"/>
          <w:spacing w:val="-3"/>
        </w:rPr>
        <w:br/>
        <w:t>do przewidzianych w dokumentacji projektowej, odnoszących się do rozwiązań technicznych i technologicznych, zgłoszonych przez Kierownika budowy lub Inspektora nadzoru inwestorskiego, po uprzednim uzgodnieniu ich z Zamawiającym;</w:t>
      </w:r>
    </w:p>
    <w:p w14:paraId="3FAE077B" w14:textId="77777777" w:rsidR="00284A2A" w:rsidRPr="00284A2A" w:rsidRDefault="00284A2A" w:rsidP="008B31D7">
      <w:pPr>
        <w:numPr>
          <w:ilvl w:val="0"/>
          <w:numId w:val="63"/>
        </w:numPr>
        <w:tabs>
          <w:tab w:val="left" w:pos="851"/>
        </w:tabs>
        <w:spacing w:after="0" w:line="276" w:lineRule="auto"/>
        <w:ind w:left="720" w:hanging="360"/>
        <w:rPr>
          <w:rFonts w:cs="Calibri"/>
          <w:spacing w:val="-3"/>
        </w:rPr>
      </w:pPr>
      <w:r w:rsidRPr="00284A2A">
        <w:rPr>
          <w:rFonts w:cs="Calibri"/>
          <w:spacing w:val="-3"/>
        </w:rPr>
        <w:t>czuwanie, by zakres wprowadzonych zmian nie spowodował istotnej zmiany zatwierdzonego projektu budowlano-wykonawczego, wymagającej uzyskania nowego pozwolenia na budowę /zgłoszenia zamiaru robót budowlanych;</w:t>
      </w:r>
    </w:p>
    <w:p w14:paraId="1261D46D" w14:textId="77777777" w:rsidR="00284A2A" w:rsidRPr="00284A2A" w:rsidRDefault="00284A2A" w:rsidP="008B31D7">
      <w:pPr>
        <w:numPr>
          <w:ilvl w:val="0"/>
          <w:numId w:val="63"/>
        </w:numPr>
        <w:tabs>
          <w:tab w:val="left" w:pos="851"/>
        </w:tabs>
        <w:spacing w:after="0" w:line="276" w:lineRule="auto"/>
        <w:ind w:left="720" w:hanging="360"/>
        <w:rPr>
          <w:rFonts w:cs="Calibri"/>
          <w:spacing w:val="-3"/>
        </w:rPr>
      </w:pPr>
      <w:r w:rsidRPr="00284A2A">
        <w:rPr>
          <w:rFonts w:cs="Calibri"/>
          <w:spacing w:val="-3"/>
        </w:rPr>
        <w:t>udział w komisjach i naradach technicznych na każde żądanie Zamawiającego.</w:t>
      </w:r>
    </w:p>
    <w:p w14:paraId="4E1F0BCD" w14:textId="77777777" w:rsidR="00284A2A" w:rsidRPr="00284A2A" w:rsidRDefault="00284A2A" w:rsidP="008B31D7">
      <w:pPr>
        <w:pStyle w:val="Bezodstpw"/>
        <w:numPr>
          <w:ilvl w:val="0"/>
          <w:numId w:val="64"/>
        </w:numPr>
        <w:spacing w:line="276" w:lineRule="auto"/>
        <w:ind w:left="284" w:hanging="284"/>
        <w:jc w:val="both"/>
        <w:rPr>
          <w:rFonts w:cs="Calibri"/>
        </w:rPr>
      </w:pPr>
      <w:r w:rsidRPr="00284A2A">
        <w:rPr>
          <w:rFonts w:cs="Calibri"/>
        </w:rPr>
        <w:t xml:space="preserve">Wykonawca będzie pełnił nadzór autorski na każde żądanie Zamawiającego i ma obowiązek stawienia się w ciągu dwóch dni kalendarzowych od daty wezwania. </w:t>
      </w:r>
    </w:p>
    <w:p w14:paraId="181485C7" w14:textId="77777777" w:rsidR="00284A2A" w:rsidRPr="00284A2A" w:rsidRDefault="00284A2A" w:rsidP="008B31D7">
      <w:pPr>
        <w:pStyle w:val="Bezodstpw"/>
        <w:numPr>
          <w:ilvl w:val="0"/>
          <w:numId w:val="64"/>
        </w:numPr>
        <w:spacing w:line="276" w:lineRule="auto"/>
        <w:ind w:left="284" w:hanging="284"/>
        <w:jc w:val="both"/>
        <w:rPr>
          <w:rFonts w:cs="Calibri"/>
        </w:rPr>
      </w:pPr>
      <w:r w:rsidRPr="00284A2A">
        <w:rPr>
          <w:rFonts w:cs="Calibri"/>
        </w:rPr>
        <w:t xml:space="preserve">Wykonawca zobowiązuje się przekazać Zamawiającemu potrzebne decyzje, wyjaśnienia </w:t>
      </w:r>
      <w:r w:rsidRPr="00284A2A">
        <w:rPr>
          <w:rFonts w:cs="Calibri"/>
        </w:rPr>
        <w:br/>
        <w:t>lub projekty zamienne pilnie i bez zbędnej zwłoki.</w:t>
      </w:r>
    </w:p>
    <w:p w14:paraId="665CCFA6" w14:textId="77777777" w:rsidR="00284A2A" w:rsidRPr="00284A2A" w:rsidRDefault="00284A2A" w:rsidP="008B31D7">
      <w:pPr>
        <w:pStyle w:val="Bezodstpw"/>
        <w:numPr>
          <w:ilvl w:val="0"/>
          <w:numId w:val="64"/>
        </w:numPr>
        <w:spacing w:line="276" w:lineRule="auto"/>
        <w:ind w:left="284" w:hanging="284"/>
        <w:jc w:val="both"/>
        <w:rPr>
          <w:rFonts w:cs="Calibri"/>
        </w:rPr>
      </w:pPr>
      <w:r w:rsidRPr="00284A2A">
        <w:rPr>
          <w:rFonts w:cs="Calibri"/>
        </w:rPr>
        <w:t xml:space="preserve">Strony wspólnie uzgodnią termin dostarczenia Zamawiającemu przez Wykonawcę decyzji, wyjaśnień lub projektów zamiennych, biorąc pod uwagę zarówno pracochłonność </w:t>
      </w:r>
      <w:r w:rsidRPr="00284A2A">
        <w:rPr>
          <w:rFonts w:cs="Calibri"/>
        </w:rPr>
        <w:br/>
        <w:t>jak i konieczność prowadzenia robót budowlanych bez przestojów.</w:t>
      </w:r>
    </w:p>
    <w:p w14:paraId="11970187" w14:textId="77777777" w:rsidR="00284A2A" w:rsidRPr="00284A2A" w:rsidRDefault="00284A2A" w:rsidP="008B31D7">
      <w:pPr>
        <w:pStyle w:val="Bezodstpw"/>
        <w:numPr>
          <w:ilvl w:val="0"/>
          <w:numId w:val="64"/>
        </w:numPr>
        <w:spacing w:line="276" w:lineRule="auto"/>
        <w:ind w:left="284" w:hanging="284"/>
        <w:jc w:val="both"/>
        <w:rPr>
          <w:rFonts w:cs="Calibri"/>
        </w:rPr>
      </w:pPr>
      <w:r w:rsidRPr="00284A2A">
        <w:rPr>
          <w:rFonts w:cs="Calibri"/>
        </w:rPr>
        <w:t xml:space="preserve">W imieniu Wykonawcy czynności nadzoru autorskiego realizowane będą przez autorów poszczególnych opracowań projektowych, zwanych dalej „zespołem projektowym”. Zamawiający dopuszcza zmianę poszczególnych projektantów sprawujących nadzór autorski, wchodzących w skład zespołu projektowego, wyłącznie w przypadku, gdy zmiana taka jest uzasadniona i konieczna </w:t>
      </w:r>
      <w:r w:rsidRPr="00284A2A">
        <w:rPr>
          <w:rFonts w:cs="Calibri"/>
        </w:rPr>
        <w:lastRenderedPageBreak/>
        <w:t>oraz zostanie dokonana zgodnie z wymogami ustawy 07 lipca 1994 r. Prawo budowlane oraz ustawy z dnia 04 lutego 1994 r. o prawie autorskim i prawach pokrewnych.</w:t>
      </w:r>
    </w:p>
    <w:p w14:paraId="692252EF" w14:textId="77777777" w:rsidR="00284A2A" w:rsidRPr="00284A2A" w:rsidRDefault="00284A2A" w:rsidP="008B31D7">
      <w:pPr>
        <w:pStyle w:val="Bezodstpw"/>
        <w:numPr>
          <w:ilvl w:val="0"/>
          <w:numId w:val="64"/>
        </w:numPr>
        <w:spacing w:line="276" w:lineRule="auto"/>
        <w:ind w:left="284" w:hanging="284"/>
        <w:jc w:val="both"/>
        <w:rPr>
          <w:rFonts w:cs="Calibri"/>
        </w:rPr>
      </w:pPr>
      <w:r w:rsidRPr="00284A2A">
        <w:rPr>
          <w:rFonts w:cs="Calibri"/>
        </w:rPr>
        <w:t>Żaden z reprezentujących Wykonawcę projektantów bez zgody Zamawiającego nie ma prawa wprowadzać zmian do dokumentacji projektowej podczas realizacji prac budowlanych.</w:t>
      </w:r>
    </w:p>
    <w:p w14:paraId="64D4922F" w14:textId="77777777" w:rsidR="00284A2A" w:rsidRPr="00284A2A" w:rsidRDefault="00284A2A" w:rsidP="00284A2A">
      <w:pPr>
        <w:autoSpaceDE w:val="0"/>
        <w:autoSpaceDN w:val="0"/>
        <w:adjustRightInd w:val="0"/>
        <w:spacing w:after="0" w:line="276" w:lineRule="auto"/>
        <w:jc w:val="center"/>
        <w:rPr>
          <w:rFonts w:cs="Calibri"/>
          <w:b/>
        </w:rPr>
      </w:pPr>
    </w:p>
    <w:p w14:paraId="49F8FC7A" w14:textId="77777777" w:rsidR="00284A2A" w:rsidRPr="00284A2A" w:rsidRDefault="00284A2A" w:rsidP="00284A2A">
      <w:pPr>
        <w:autoSpaceDE w:val="0"/>
        <w:autoSpaceDN w:val="0"/>
        <w:adjustRightInd w:val="0"/>
        <w:spacing w:after="0" w:line="276" w:lineRule="auto"/>
        <w:jc w:val="center"/>
        <w:rPr>
          <w:rFonts w:cs="Calibri"/>
          <w:b/>
        </w:rPr>
      </w:pPr>
      <w:r w:rsidRPr="00284A2A">
        <w:rPr>
          <w:rFonts w:cs="Calibri"/>
          <w:b/>
        </w:rPr>
        <w:t>§ 3</w:t>
      </w:r>
    </w:p>
    <w:p w14:paraId="6FFAA145" w14:textId="77777777" w:rsidR="00284A2A" w:rsidRPr="00284A2A" w:rsidRDefault="00284A2A" w:rsidP="008B31D7">
      <w:pPr>
        <w:pStyle w:val="Bezodstpw"/>
        <w:numPr>
          <w:ilvl w:val="0"/>
          <w:numId w:val="65"/>
        </w:numPr>
        <w:spacing w:line="276" w:lineRule="auto"/>
        <w:ind w:left="284" w:hanging="284"/>
        <w:jc w:val="both"/>
        <w:rPr>
          <w:rFonts w:cs="Calibri"/>
        </w:rPr>
      </w:pPr>
      <w:r w:rsidRPr="00284A2A">
        <w:rPr>
          <w:rFonts w:cs="Calibri"/>
        </w:rPr>
        <w:t xml:space="preserve">Strony ustalają wynagrodzenie za jeden pobyt zespołu projektowego na budowie </w:t>
      </w:r>
      <w:r w:rsidRPr="00284A2A">
        <w:rPr>
          <w:rFonts w:cs="Calibri"/>
        </w:rPr>
        <w:br/>
        <w:t xml:space="preserve">w wysokości: </w:t>
      </w:r>
      <w:r w:rsidRPr="00284A2A">
        <w:rPr>
          <w:rFonts w:cs="Calibri"/>
          <w:b/>
        </w:rPr>
        <w:t>857,85 zł</w:t>
      </w:r>
      <w:r w:rsidRPr="00284A2A">
        <w:rPr>
          <w:rFonts w:cs="Calibri"/>
        </w:rPr>
        <w:t xml:space="preserve"> (słownie: </w:t>
      </w:r>
      <w:r w:rsidRPr="00284A2A">
        <w:rPr>
          <w:rFonts w:cs="Calibri"/>
          <w:b/>
          <w:bCs/>
        </w:rPr>
        <w:t>osiemset pięćdziesiąt siedem i 85/100</w:t>
      </w:r>
      <w:r w:rsidRPr="00284A2A">
        <w:rPr>
          <w:rFonts w:cs="Calibri"/>
        </w:rPr>
        <w:t xml:space="preserve">). W ustalonej kwocie wynagrodzenia umownego ujęte zostały wszystkie koszty związane z pełnieniem nadzoru autorskiego oraz podatek VAT, zastrzeżeniem postanowień § 4 ust. 6. </w:t>
      </w:r>
    </w:p>
    <w:p w14:paraId="7D09C2CF" w14:textId="77777777" w:rsidR="00284A2A" w:rsidRPr="00284A2A" w:rsidRDefault="00284A2A" w:rsidP="008B31D7">
      <w:pPr>
        <w:pStyle w:val="Bezodstpw"/>
        <w:numPr>
          <w:ilvl w:val="0"/>
          <w:numId w:val="65"/>
        </w:numPr>
        <w:spacing w:line="276" w:lineRule="auto"/>
        <w:ind w:left="284" w:hanging="284"/>
        <w:jc w:val="both"/>
        <w:rPr>
          <w:rFonts w:cs="Calibri"/>
        </w:rPr>
      </w:pPr>
      <w:r w:rsidRPr="00284A2A">
        <w:rPr>
          <w:rFonts w:cs="Calibri"/>
        </w:rPr>
        <w:t>Wynagrodzenie określone w ust. 1 będzie corocznie waloryzowane, z dniem 1 kwietnia, proporcjonalnie do wskaźnika wzrostu cen towarów i usług konsumpcyjnych, obwieszczanego przez Prezesa GUS-u w Dzienniku Urzędowym Rzeczpospolitej Polskiej Monitor Polski.</w:t>
      </w:r>
    </w:p>
    <w:p w14:paraId="7A836B05" w14:textId="77777777" w:rsidR="00284A2A" w:rsidRPr="00284A2A" w:rsidRDefault="00284A2A" w:rsidP="008B31D7">
      <w:pPr>
        <w:pStyle w:val="Bezodstpw"/>
        <w:numPr>
          <w:ilvl w:val="0"/>
          <w:numId w:val="65"/>
        </w:numPr>
        <w:spacing w:line="276" w:lineRule="auto"/>
        <w:ind w:left="284" w:hanging="284"/>
        <w:jc w:val="both"/>
        <w:rPr>
          <w:rFonts w:cs="Calibri"/>
        </w:rPr>
      </w:pPr>
      <w:r w:rsidRPr="00284A2A">
        <w:rPr>
          <w:rFonts w:cs="Calibri"/>
        </w:rPr>
        <w:t xml:space="preserve">Z zastrzeżeniem postanowień określonych w § 4, podstawą zapłaty wynagrodzenia </w:t>
      </w:r>
      <w:r w:rsidRPr="00284A2A">
        <w:rPr>
          <w:rFonts w:cs="Calibri"/>
        </w:rPr>
        <w:br/>
        <w:t>określonego w ust. 1, będzie faktura wystawiona raz na kwartał po wykonaniu usługi na kwotę wynikającą z przemnożenia wynagrodzenia za jeden pobyt, określonego w ust. 1, oraz ilości pobytów na budowie:</w:t>
      </w:r>
    </w:p>
    <w:p w14:paraId="1EAD8758" w14:textId="77777777" w:rsidR="00284A2A" w:rsidRPr="00284A2A" w:rsidRDefault="00284A2A" w:rsidP="008B31D7">
      <w:pPr>
        <w:numPr>
          <w:ilvl w:val="0"/>
          <w:numId w:val="71"/>
        </w:numPr>
        <w:tabs>
          <w:tab w:val="left" w:pos="851"/>
        </w:tabs>
        <w:spacing w:after="0" w:line="276" w:lineRule="auto"/>
        <w:ind w:left="567" w:hanging="283"/>
        <w:rPr>
          <w:rFonts w:cs="Calibri"/>
          <w:spacing w:val="-3"/>
        </w:rPr>
      </w:pPr>
      <w:r w:rsidRPr="00284A2A">
        <w:rPr>
          <w:rFonts w:cs="Calibri"/>
          <w:spacing w:val="-3"/>
        </w:rPr>
        <w:t>udokumentowanych zapisem w dzienniku budowy lub potwierdzeniem bytności zespołu projektowego na budowie przez przedstawiciela Zamawiającego;</w:t>
      </w:r>
    </w:p>
    <w:p w14:paraId="022DFD6F" w14:textId="77777777" w:rsidR="00284A2A" w:rsidRPr="00284A2A" w:rsidRDefault="00284A2A" w:rsidP="008B31D7">
      <w:pPr>
        <w:numPr>
          <w:ilvl w:val="0"/>
          <w:numId w:val="71"/>
        </w:numPr>
        <w:tabs>
          <w:tab w:val="left" w:pos="851"/>
        </w:tabs>
        <w:spacing w:after="0" w:line="276" w:lineRule="auto"/>
        <w:ind w:left="567" w:hanging="283"/>
        <w:rPr>
          <w:rFonts w:cs="Calibri"/>
          <w:spacing w:val="-3"/>
        </w:rPr>
      </w:pPr>
      <w:r w:rsidRPr="00284A2A">
        <w:rPr>
          <w:rFonts w:cs="Calibri"/>
          <w:spacing w:val="-3"/>
        </w:rPr>
        <w:t>udokumentowanym udziałem zespołu projektowego w naradzie, koordynacji itp.;</w:t>
      </w:r>
    </w:p>
    <w:p w14:paraId="39604339" w14:textId="77777777" w:rsidR="00284A2A" w:rsidRPr="00284A2A" w:rsidRDefault="00284A2A" w:rsidP="008B31D7">
      <w:pPr>
        <w:numPr>
          <w:ilvl w:val="0"/>
          <w:numId w:val="71"/>
        </w:numPr>
        <w:tabs>
          <w:tab w:val="left" w:pos="851"/>
        </w:tabs>
        <w:spacing w:after="0" w:line="276" w:lineRule="auto"/>
        <w:ind w:left="567" w:hanging="283"/>
        <w:rPr>
          <w:rFonts w:cs="Calibri"/>
          <w:spacing w:val="-3"/>
        </w:rPr>
      </w:pPr>
      <w:r w:rsidRPr="00284A2A">
        <w:rPr>
          <w:rFonts w:cs="Calibri"/>
          <w:spacing w:val="-3"/>
        </w:rPr>
        <w:t>potwierdzonych przez przedstawiciela Zamawiającego innych czynności objętych nadzorem autorskim.</w:t>
      </w:r>
    </w:p>
    <w:p w14:paraId="3CFFA884" w14:textId="77777777" w:rsidR="00284A2A" w:rsidRPr="00284A2A" w:rsidRDefault="00284A2A" w:rsidP="008B31D7">
      <w:pPr>
        <w:pStyle w:val="Bezodstpw"/>
        <w:numPr>
          <w:ilvl w:val="0"/>
          <w:numId w:val="65"/>
        </w:numPr>
        <w:spacing w:line="276" w:lineRule="auto"/>
        <w:ind w:left="284" w:hanging="284"/>
        <w:jc w:val="both"/>
        <w:rPr>
          <w:rFonts w:cs="Calibri"/>
        </w:rPr>
      </w:pPr>
      <w:r w:rsidRPr="00284A2A">
        <w:rPr>
          <w:rFonts w:cs="Calibri"/>
        </w:rPr>
        <w:t>Z tytułu pobytu Wykonawcy lub zespołu projektowego na budowie bez wezwania Zamawiającego wynagrodzenie nie przysługuje.</w:t>
      </w:r>
    </w:p>
    <w:p w14:paraId="36F0B362" w14:textId="77777777" w:rsidR="00284A2A" w:rsidRPr="00284A2A" w:rsidRDefault="00284A2A" w:rsidP="008B31D7">
      <w:pPr>
        <w:pStyle w:val="Bezodstpw"/>
        <w:numPr>
          <w:ilvl w:val="0"/>
          <w:numId w:val="65"/>
        </w:numPr>
        <w:spacing w:line="276" w:lineRule="auto"/>
        <w:ind w:left="284" w:hanging="284"/>
        <w:jc w:val="both"/>
        <w:rPr>
          <w:rFonts w:cs="Calibri"/>
        </w:rPr>
      </w:pPr>
      <w:r w:rsidRPr="00284A2A">
        <w:rPr>
          <w:rFonts w:cs="Calibri"/>
        </w:rPr>
        <w:t>Termin płatności ustala się do 30 dni od daty otrzymania prawidłowo wystawionej faktury przez Zamawiającego.</w:t>
      </w:r>
    </w:p>
    <w:p w14:paraId="4B1E91DD" w14:textId="77777777" w:rsidR="00284A2A" w:rsidRPr="00284A2A" w:rsidRDefault="00284A2A" w:rsidP="008B31D7">
      <w:pPr>
        <w:pStyle w:val="Bezodstpw"/>
        <w:numPr>
          <w:ilvl w:val="0"/>
          <w:numId w:val="65"/>
        </w:numPr>
        <w:spacing w:line="276" w:lineRule="auto"/>
        <w:ind w:left="284" w:hanging="284"/>
        <w:jc w:val="both"/>
        <w:rPr>
          <w:rFonts w:cs="Calibri"/>
        </w:rPr>
      </w:pPr>
      <w:r w:rsidRPr="00284A2A">
        <w:rPr>
          <w:rFonts w:cs="Calibri"/>
        </w:rPr>
        <w:t xml:space="preserve">Wynagrodzenie Wykonawcy będzie płatne przelewem na konto Wykonawcy wskazane </w:t>
      </w:r>
      <w:r w:rsidRPr="00284A2A">
        <w:rPr>
          <w:rFonts w:cs="Calibri"/>
        </w:rPr>
        <w:br/>
        <w:t>na fakturze.</w:t>
      </w:r>
    </w:p>
    <w:p w14:paraId="6ECEAE43" w14:textId="77777777" w:rsidR="00284A2A" w:rsidRPr="00284A2A" w:rsidRDefault="00284A2A" w:rsidP="008B31D7">
      <w:pPr>
        <w:pStyle w:val="Bezodstpw"/>
        <w:numPr>
          <w:ilvl w:val="0"/>
          <w:numId w:val="65"/>
        </w:numPr>
        <w:spacing w:line="276" w:lineRule="auto"/>
        <w:ind w:left="284" w:hanging="284"/>
        <w:jc w:val="both"/>
        <w:rPr>
          <w:rFonts w:cs="Calibri"/>
        </w:rPr>
      </w:pPr>
      <w:r w:rsidRPr="00284A2A">
        <w:rPr>
          <w:rFonts w:cs="Calibri"/>
        </w:rPr>
        <w:t>Za dzień zapłaty uważa się dzień obciążenia rachunku bankowego Zamawiającego.</w:t>
      </w:r>
    </w:p>
    <w:p w14:paraId="0A003E86" w14:textId="77777777" w:rsidR="00284A2A" w:rsidRPr="00284A2A" w:rsidRDefault="00284A2A" w:rsidP="008B31D7">
      <w:pPr>
        <w:pStyle w:val="Bezodstpw"/>
        <w:numPr>
          <w:ilvl w:val="0"/>
          <w:numId w:val="65"/>
        </w:numPr>
        <w:spacing w:line="276" w:lineRule="auto"/>
        <w:ind w:left="284" w:hanging="284"/>
        <w:jc w:val="both"/>
        <w:rPr>
          <w:rFonts w:cs="Calibri"/>
        </w:rPr>
      </w:pPr>
      <w:r w:rsidRPr="00284A2A">
        <w:rPr>
          <w:rFonts w:cs="Calibri"/>
        </w:rPr>
        <w:t>W razie nieterminowej zapłaty faktury Zamawiający zapłaci na rzecz Wykonawcy odsetki ustawowe za opóźnienie.</w:t>
      </w:r>
    </w:p>
    <w:p w14:paraId="466B49A9" w14:textId="77777777" w:rsidR="00284A2A" w:rsidRPr="00284A2A" w:rsidRDefault="00284A2A" w:rsidP="008B31D7">
      <w:pPr>
        <w:pStyle w:val="Bezodstpw"/>
        <w:numPr>
          <w:ilvl w:val="0"/>
          <w:numId w:val="65"/>
        </w:numPr>
        <w:spacing w:line="276" w:lineRule="auto"/>
        <w:ind w:left="284" w:hanging="284"/>
        <w:jc w:val="both"/>
        <w:rPr>
          <w:rFonts w:cs="Calibri"/>
        </w:rPr>
      </w:pPr>
      <w:r w:rsidRPr="00284A2A">
        <w:rPr>
          <w:rFonts w:cs="Calibri"/>
        </w:rPr>
        <w:t>Faktura, o której mowa w ust. 3, winna zawierać następujące dane Zamawiającego:</w:t>
      </w:r>
    </w:p>
    <w:p w14:paraId="1CF5ADF7" w14:textId="77777777" w:rsidR="00284A2A" w:rsidRPr="00284A2A" w:rsidRDefault="00284A2A" w:rsidP="00284A2A">
      <w:pPr>
        <w:pStyle w:val="Bezodstpw"/>
        <w:ind w:left="284"/>
        <w:rPr>
          <w:rFonts w:cs="Calibri"/>
          <w:b/>
          <w:bCs/>
        </w:rPr>
      </w:pPr>
      <w:r w:rsidRPr="00284A2A">
        <w:rPr>
          <w:rFonts w:cs="Calibri"/>
          <w:b/>
          <w:bCs/>
        </w:rPr>
        <w:t xml:space="preserve">nabywca: </w:t>
      </w:r>
      <w:r w:rsidRPr="00284A2A">
        <w:rPr>
          <w:rFonts w:cs="Calibri"/>
          <w:b/>
          <w:bCs/>
        </w:rPr>
        <w:tab/>
      </w:r>
      <w:r w:rsidRPr="00284A2A">
        <w:rPr>
          <w:rFonts w:cs="Calibri"/>
          <w:b/>
          <w:bCs/>
        </w:rPr>
        <w:tab/>
        <w:t>Gmina Kielce, Rynek 1, 25-303 Kielce NIP 657-261-73-25;</w:t>
      </w:r>
    </w:p>
    <w:p w14:paraId="181FA0D8" w14:textId="77777777" w:rsidR="00284A2A" w:rsidRPr="00284A2A" w:rsidRDefault="00284A2A" w:rsidP="00284A2A">
      <w:pPr>
        <w:pStyle w:val="Bezodstpw"/>
        <w:ind w:left="284"/>
        <w:rPr>
          <w:rFonts w:cs="Calibri"/>
          <w:b/>
          <w:bCs/>
        </w:rPr>
      </w:pPr>
      <w:r w:rsidRPr="00284A2A">
        <w:rPr>
          <w:rFonts w:cs="Calibri"/>
          <w:b/>
          <w:bCs/>
        </w:rPr>
        <w:t>odbiorca faktury:</w:t>
      </w:r>
      <w:r w:rsidRPr="00284A2A">
        <w:rPr>
          <w:rFonts w:cs="Calibri"/>
          <w:b/>
          <w:bCs/>
        </w:rPr>
        <w:tab/>
        <w:t>Urząd Miasta Kielce, Rynek 1, 25-303 Kielce.</w:t>
      </w:r>
    </w:p>
    <w:p w14:paraId="106A3638" w14:textId="77777777" w:rsidR="00284A2A" w:rsidRPr="00284A2A" w:rsidRDefault="00284A2A" w:rsidP="008B31D7">
      <w:pPr>
        <w:pStyle w:val="Bezodstpw"/>
        <w:numPr>
          <w:ilvl w:val="0"/>
          <w:numId w:val="65"/>
        </w:numPr>
        <w:spacing w:line="276" w:lineRule="auto"/>
        <w:ind w:left="426" w:hanging="426"/>
        <w:jc w:val="both"/>
        <w:rPr>
          <w:rFonts w:cs="Calibri"/>
        </w:rPr>
      </w:pPr>
      <w:r w:rsidRPr="00284A2A">
        <w:rPr>
          <w:rFonts w:cs="Calibri"/>
        </w:rPr>
        <w:t>Wykonawca nie może, pod rygorem nieważności bez pisemnej zgody Zamawiającego, przenieść na osoby trzecie wierzytelności przysługującej mu z tytułu wykonania niniejszej umowy.</w:t>
      </w:r>
    </w:p>
    <w:p w14:paraId="55AEBB37" w14:textId="77777777" w:rsidR="00284A2A" w:rsidRPr="00284A2A" w:rsidRDefault="00284A2A" w:rsidP="00284A2A">
      <w:pPr>
        <w:autoSpaceDE w:val="0"/>
        <w:autoSpaceDN w:val="0"/>
        <w:adjustRightInd w:val="0"/>
        <w:spacing w:after="0" w:line="276" w:lineRule="auto"/>
        <w:jc w:val="center"/>
        <w:rPr>
          <w:rFonts w:cs="Calibri"/>
          <w:b/>
        </w:rPr>
      </w:pPr>
    </w:p>
    <w:p w14:paraId="2B5101A7" w14:textId="77777777" w:rsidR="00284A2A" w:rsidRPr="00284A2A" w:rsidRDefault="00284A2A" w:rsidP="00284A2A">
      <w:pPr>
        <w:autoSpaceDE w:val="0"/>
        <w:autoSpaceDN w:val="0"/>
        <w:adjustRightInd w:val="0"/>
        <w:spacing w:after="0" w:line="276" w:lineRule="auto"/>
        <w:jc w:val="center"/>
        <w:rPr>
          <w:rFonts w:cs="Calibri"/>
          <w:b/>
        </w:rPr>
      </w:pPr>
      <w:r w:rsidRPr="00284A2A">
        <w:rPr>
          <w:rFonts w:cs="Calibri"/>
          <w:b/>
        </w:rPr>
        <w:t>§ 4</w:t>
      </w:r>
    </w:p>
    <w:p w14:paraId="5DB920E2" w14:textId="0BD6A03D" w:rsidR="00284A2A" w:rsidRPr="00284A2A" w:rsidRDefault="00284A2A" w:rsidP="008B31D7">
      <w:pPr>
        <w:pStyle w:val="Bezodstpw"/>
        <w:numPr>
          <w:ilvl w:val="0"/>
          <w:numId w:val="66"/>
        </w:numPr>
        <w:spacing w:line="276" w:lineRule="auto"/>
        <w:ind w:left="284" w:hanging="284"/>
        <w:jc w:val="both"/>
        <w:rPr>
          <w:rFonts w:cs="Calibri"/>
        </w:rPr>
      </w:pPr>
      <w:r w:rsidRPr="00284A2A">
        <w:rPr>
          <w:rFonts w:cs="Calibri"/>
        </w:rPr>
        <w:t>W przypadku, gdy Wykonawca jest osobą fizyczną wykonującą działalność gospodarczą zarejestrowaną w Rzeczypospolitej Polskiej, albo w państwie niebędącym państwem członkowskim Unii Europejskiej lub państwem Europejskiego Obszaru Gospodarczego, niezatrudniającą pracowników lub niezawierającą umów ze zleceniobiorcami, albo osobą fizyczną niewykonującą działalności gospodarczej, mają zastosowanie postanowienia ust. 2-6.</w:t>
      </w:r>
    </w:p>
    <w:p w14:paraId="222F674E" w14:textId="77777777" w:rsidR="00284A2A" w:rsidRPr="00284A2A" w:rsidRDefault="00284A2A" w:rsidP="008B31D7">
      <w:pPr>
        <w:pStyle w:val="Bezodstpw"/>
        <w:numPr>
          <w:ilvl w:val="0"/>
          <w:numId w:val="66"/>
        </w:numPr>
        <w:spacing w:line="276" w:lineRule="auto"/>
        <w:ind w:left="284" w:hanging="284"/>
        <w:jc w:val="both"/>
        <w:rPr>
          <w:rFonts w:cs="Calibri"/>
        </w:rPr>
      </w:pPr>
      <w:r w:rsidRPr="00284A2A">
        <w:rPr>
          <w:rFonts w:cs="Calibri"/>
        </w:rPr>
        <w:t>Wykonawca zobowiązany jest do:</w:t>
      </w:r>
    </w:p>
    <w:p w14:paraId="0F9ACFB7" w14:textId="77777777" w:rsidR="00284A2A" w:rsidRPr="00284A2A" w:rsidRDefault="00284A2A" w:rsidP="008B31D7">
      <w:pPr>
        <w:numPr>
          <w:ilvl w:val="0"/>
          <w:numId w:val="67"/>
        </w:numPr>
        <w:tabs>
          <w:tab w:val="left" w:pos="851"/>
        </w:tabs>
        <w:spacing w:after="0" w:line="276" w:lineRule="auto"/>
        <w:ind w:left="567" w:hanging="294"/>
        <w:rPr>
          <w:rFonts w:cs="Calibri"/>
          <w:spacing w:val="-3"/>
        </w:rPr>
      </w:pPr>
      <w:r w:rsidRPr="00284A2A">
        <w:rPr>
          <w:rFonts w:cs="Calibri"/>
          <w:spacing w:val="-3"/>
        </w:rPr>
        <w:lastRenderedPageBreak/>
        <w:t xml:space="preserve">prowadzenia miesięcznej ewidencji czasu wykonywania Umowy, która powinna wykazywać liczbę godzin i minut, z podziałem na poszczególne dni miesiąca, dla każdego miesiąca, </w:t>
      </w:r>
      <w:r w:rsidRPr="00284A2A">
        <w:rPr>
          <w:rFonts w:cs="Calibri"/>
          <w:spacing w:val="-3"/>
        </w:rPr>
        <w:br/>
        <w:t>w którym Wykonawca sprawował czynności nadzoru autorskiego;</w:t>
      </w:r>
    </w:p>
    <w:p w14:paraId="411F51AF" w14:textId="77777777" w:rsidR="00284A2A" w:rsidRPr="00284A2A" w:rsidRDefault="00284A2A" w:rsidP="008B31D7">
      <w:pPr>
        <w:numPr>
          <w:ilvl w:val="0"/>
          <w:numId w:val="67"/>
        </w:numPr>
        <w:tabs>
          <w:tab w:val="left" w:pos="851"/>
        </w:tabs>
        <w:spacing w:after="0" w:line="276" w:lineRule="auto"/>
        <w:ind w:left="567" w:hanging="294"/>
        <w:rPr>
          <w:rFonts w:cs="Calibri"/>
          <w:spacing w:val="-3"/>
        </w:rPr>
      </w:pPr>
      <w:r w:rsidRPr="00284A2A">
        <w:rPr>
          <w:rFonts w:cs="Calibri"/>
          <w:spacing w:val="-3"/>
        </w:rPr>
        <w:t>przedłożenia Zamawiającemu ewidencji, o której mowa w pkt 1, nie później niż w ostatnim dniu roboczym każdego miesiąca kalendarzowego obowiązywania Umowy, jeżeli w danym miesiącu Wykonawca sprawował czynności nadzoru autorskiego.</w:t>
      </w:r>
    </w:p>
    <w:p w14:paraId="698D74DF" w14:textId="77777777" w:rsidR="00284A2A" w:rsidRPr="00284A2A" w:rsidRDefault="00284A2A" w:rsidP="008B31D7">
      <w:pPr>
        <w:numPr>
          <w:ilvl w:val="0"/>
          <w:numId w:val="67"/>
        </w:numPr>
        <w:tabs>
          <w:tab w:val="left" w:pos="851"/>
        </w:tabs>
        <w:spacing w:after="0" w:line="276" w:lineRule="auto"/>
        <w:ind w:left="567" w:hanging="294"/>
        <w:rPr>
          <w:rFonts w:cs="Calibri"/>
          <w:spacing w:val="-3"/>
        </w:rPr>
      </w:pPr>
      <w:r w:rsidRPr="00284A2A">
        <w:rPr>
          <w:rFonts w:cs="Calibri"/>
          <w:spacing w:val="-3"/>
        </w:rPr>
        <w:t xml:space="preserve">W razie wątpliwości Zamawiającego co do liczby przepracowanych godzin wykazanych </w:t>
      </w:r>
      <w:r w:rsidRPr="00284A2A">
        <w:rPr>
          <w:rFonts w:cs="Calibri"/>
          <w:spacing w:val="-3"/>
        </w:rPr>
        <w:br/>
        <w:t>w ewidencji, o której mowa w pkt 1, może on zażądać od Wykonawcy złożenia dodatkowych wyjaśnień.</w:t>
      </w:r>
    </w:p>
    <w:p w14:paraId="72C98818" w14:textId="77777777" w:rsidR="00284A2A" w:rsidRPr="00284A2A" w:rsidRDefault="00284A2A" w:rsidP="008B31D7">
      <w:pPr>
        <w:pStyle w:val="Bezodstpw"/>
        <w:numPr>
          <w:ilvl w:val="0"/>
          <w:numId w:val="66"/>
        </w:numPr>
        <w:spacing w:line="276" w:lineRule="auto"/>
        <w:ind w:left="284" w:hanging="284"/>
        <w:jc w:val="both"/>
        <w:rPr>
          <w:rFonts w:cs="Calibri"/>
        </w:rPr>
      </w:pPr>
      <w:r w:rsidRPr="00284A2A">
        <w:rPr>
          <w:rFonts w:cs="Calibri"/>
        </w:rPr>
        <w:t>Strony przewidują, że łączna suma godzin pełnienia czynności nadzoru autorskiego, podczas jednego pobytu na budowie dla wszystkich członków zespołu projektowego, nie przekroczy 21 godzin.</w:t>
      </w:r>
    </w:p>
    <w:p w14:paraId="3876EEF0" w14:textId="77777777" w:rsidR="00284A2A" w:rsidRPr="00284A2A" w:rsidRDefault="00284A2A" w:rsidP="008B31D7">
      <w:pPr>
        <w:pStyle w:val="Bezodstpw"/>
        <w:numPr>
          <w:ilvl w:val="0"/>
          <w:numId w:val="66"/>
        </w:numPr>
        <w:spacing w:line="276" w:lineRule="auto"/>
        <w:ind w:left="284" w:hanging="284"/>
        <w:jc w:val="both"/>
        <w:rPr>
          <w:rFonts w:cs="Calibri"/>
        </w:rPr>
      </w:pPr>
      <w:r w:rsidRPr="00284A2A">
        <w:rPr>
          <w:rFonts w:cs="Calibri"/>
        </w:rPr>
        <w:t xml:space="preserve">Wykonawca, o którym mowa w ust. 1 zobowiązany jest do wystawienia faktur częściowych </w:t>
      </w:r>
      <w:r w:rsidRPr="00284A2A">
        <w:rPr>
          <w:rFonts w:cs="Calibri"/>
        </w:rPr>
        <w:br/>
        <w:t xml:space="preserve">w każdym miesiącu, w którym pełnił czynności nadzoru autorskiego. </w:t>
      </w:r>
    </w:p>
    <w:p w14:paraId="45B94E85" w14:textId="77777777" w:rsidR="00284A2A" w:rsidRPr="00284A2A" w:rsidRDefault="00284A2A" w:rsidP="008B31D7">
      <w:pPr>
        <w:pStyle w:val="Bezodstpw"/>
        <w:numPr>
          <w:ilvl w:val="0"/>
          <w:numId w:val="66"/>
        </w:numPr>
        <w:spacing w:line="276" w:lineRule="auto"/>
        <w:ind w:left="284" w:hanging="284"/>
        <w:jc w:val="both"/>
        <w:rPr>
          <w:rFonts w:cs="Calibri"/>
        </w:rPr>
      </w:pPr>
      <w:r w:rsidRPr="00284A2A">
        <w:rPr>
          <w:rFonts w:cs="Calibri"/>
        </w:rPr>
        <w:t>Faktura, o której mowa w ust. 4, winna być doręczona Zamawiającemu, w terminie do 7 dni po zakończeniu miesiąca, którego dotyczy. Załącznikiem do faktury będzie ewidencja, o której mowa w ust. 2 pkt 1.</w:t>
      </w:r>
    </w:p>
    <w:p w14:paraId="71061C48" w14:textId="77777777" w:rsidR="00284A2A" w:rsidRPr="00284A2A" w:rsidRDefault="00284A2A" w:rsidP="008B31D7">
      <w:pPr>
        <w:pStyle w:val="Bezodstpw"/>
        <w:numPr>
          <w:ilvl w:val="0"/>
          <w:numId w:val="66"/>
        </w:numPr>
        <w:spacing w:line="276" w:lineRule="auto"/>
        <w:ind w:left="284" w:hanging="284"/>
        <w:jc w:val="both"/>
        <w:rPr>
          <w:rFonts w:cs="Calibri"/>
        </w:rPr>
      </w:pPr>
      <w:r w:rsidRPr="00284A2A">
        <w:rPr>
          <w:rFonts w:cs="Calibri"/>
        </w:rPr>
        <w:t xml:space="preserve">Wysokość wynagrodzenia Wykonawcy, określonego fakturą, o której mowa w ust. 4, stanowić będzie iloczyn ilości godzin, określonych ewidencją, o której mowa w ust. 2  pkt 1 i aktualnej stawki godzinowej minimalnego wynagrodzenia za pracę, która w roku …….. wynosi ……. zł, </w:t>
      </w:r>
      <w:r w:rsidRPr="00284A2A">
        <w:rPr>
          <w:rFonts w:cs="Calibri"/>
        </w:rPr>
        <w:br/>
        <w:t>z zastrzeżeniem, że wynagrodzenie należne za jeden pobyt zespołu projektowego na budowie, nie będzie niższe niż określone w § 3 ust 1.</w:t>
      </w:r>
    </w:p>
    <w:p w14:paraId="1277D970" w14:textId="77777777" w:rsidR="00284A2A" w:rsidRPr="00284A2A" w:rsidRDefault="00284A2A" w:rsidP="00284A2A">
      <w:pPr>
        <w:autoSpaceDE w:val="0"/>
        <w:autoSpaceDN w:val="0"/>
        <w:adjustRightInd w:val="0"/>
        <w:spacing w:after="0" w:line="276" w:lineRule="auto"/>
        <w:jc w:val="center"/>
        <w:rPr>
          <w:rFonts w:cs="Calibri"/>
          <w:b/>
        </w:rPr>
      </w:pPr>
    </w:p>
    <w:p w14:paraId="1ADD6B17" w14:textId="77777777" w:rsidR="00284A2A" w:rsidRPr="00284A2A" w:rsidRDefault="00284A2A" w:rsidP="00284A2A">
      <w:pPr>
        <w:autoSpaceDE w:val="0"/>
        <w:autoSpaceDN w:val="0"/>
        <w:adjustRightInd w:val="0"/>
        <w:spacing w:after="0" w:line="276" w:lineRule="auto"/>
        <w:jc w:val="center"/>
        <w:rPr>
          <w:rFonts w:cs="Calibri"/>
          <w:b/>
        </w:rPr>
      </w:pPr>
      <w:r w:rsidRPr="00284A2A">
        <w:rPr>
          <w:rFonts w:cs="Calibri"/>
          <w:b/>
        </w:rPr>
        <w:t>§ 5</w:t>
      </w:r>
    </w:p>
    <w:p w14:paraId="3B621D2F" w14:textId="77777777" w:rsidR="00284A2A" w:rsidRPr="00284A2A" w:rsidRDefault="00284A2A" w:rsidP="008B31D7">
      <w:pPr>
        <w:pStyle w:val="Bezodstpw"/>
        <w:numPr>
          <w:ilvl w:val="0"/>
          <w:numId w:val="68"/>
        </w:numPr>
        <w:spacing w:line="276" w:lineRule="auto"/>
        <w:ind w:left="284" w:hanging="284"/>
        <w:jc w:val="both"/>
        <w:rPr>
          <w:rFonts w:cs="Calibri"/>
        </w:rPr>
      </w:pPr>
      <w:r w:rsidRPr="00284A2A">
        <w:rPr>
          <w:rFonts w:cs="Calibri"/>
        </w:rPr>
        <w:t xml:space="preserve">Zamawiającemu przysługuje prawo naliczania kary umownej za niewykonanie lub nienależyte wykonanie czynności nadzoru autorskiego w wysokości równej 10% wynagrodzenia brutto, </w:t>
      </w:r>
      <w:r w:rsidRPr="00284A2A">
        <w:rPr>
          <w:rFonts w:cs="Calibri"/>
        </w:rPr>
        <w:br/>
        <w:t>o którym mowa w § 3 ust. 1, za każdy dzień zwłoki, licząc od dnia bezskutecznego upływu terminu wyznaczonego przez Zamawiającego, z zastrzeżeniem, że należne Wykonawcy wynagrodzenie należne jest wyłącznie za czynności wykonane należycie.</w:t>
      </w:r>
    </w:p>
    <w:p w14:paraId="3E066705" w14:textId="77777777" w:rsidR="00284A2A" w:rsidRPr="00284A2A" w:rsidRDefault="00284A2A" w:rsidP="008B31D7">
      <w:pPr>
        <w:pStyle w:val="Bezodstpw"/>
        <w:numPr>
          <w:ilvl w:val="0"/>
          <w:numId w:val="68"/>
        </w:numPr>
        <w:spacing w:line="276" w:lineRule="auto"/>
        <w:ind w:left="284" w:hanging="284"/>
        <w:jc w:val="both"/>
        <w:rPr>
          <w:rFonts w:cs="Calibri"/>
        </w:rPr>
      </w:pPr>
      <w:r w:rsidRPr="00284A2A">
        <w:rPr>
          <w:rFonts w:cs="Calibri"/>
        </w:rPr>
        <w:t>W przypadku, gdy kara umowna nie pokryje szkody Wykonawca zapłaci Zamawiającemu odszkodowanie uzupełniające na zasadach ogólnych określonych w Kodeksie cywilnym.</w:t>
      </w:r>
    </w:p>
    <w:p w14:paraId="16AB0795" w14:textId="77777777" w:rsidR="00284A2A" w:rsidRPr="00284A2A" w:rsidRDefault="00284A2A" w:rsidP="00284A2A">
      <w:pPr>
        <w:autoSpaceDE w:val="0"/>
        <w:autoSpaceDN w:val="0"/>
        <w:adjustRightInd w:val="0"/>
        <w:spacing w:after="0" w:line="276" w:lineRule="auto"/>
        <w:jc w:val="center"/>
        <w:rPr>
          <w:rFonts w:cs="Calibri"/>
          <w:b/>
        </w:rPr>
      </w:pPr>
    </w:p>
    <w:p w14:paraId="3A4E8DA9" w14:textId="77777777" w:rsidR="00284A2A" w:rsidRPr="00284A2A" w:rsidRDefault="00284A2A" w:rsidP="00284A2A">
      <w:pPr>
        <w:autoSpaceDE w:val="0"/>
        <w:autoSpaceDN w:val="0"/>
        <w:adjustRightInd w:val="0"/>
        <w:spacing w:after="0" w:line="276" w:lineRule="auto"/>
        <w:jc w:val="center"/>
        <w:rPr>
          <w:rFonts w:cs="Calibri"/>
          <w:b/>
        </w:rPr>
      </w:pPr>
      <w:r w:rsidRPr="00284A2A">
        <w:rPr>
          <w:rFonts w:cs="Calibri"/>
          <w:b/>
        </w:rPr>
        <w:t>§ 6</w:t>
      </w:r>
    </w:p>
    <w:p w14:paraId="729D5E83" w14:textId="77777777" w:rsidR="00284A2A" w:rsidRPr="00284A2A" w:rsidRDefault="00284A2A" w:rsidP="008B31D7">
      <w:pPr>
        <w:pStyle w:val="Bezodstpw"/>
        <w:numPr>
          <w:ilvl w:val="0"/>
          <w:numId w:val="69"/>
        </w:numPr>
        <w:spacing w:line="276" w:lineRule="auto"/>
        <w:ind w:left="284" w:hanging="284"/>
        <w:jc w:val="both"/>
        <w:rPr>
          <w:rFonts w:cs="Calibri"/>
        </w:rPr>
      </w:pPr>
      <w:r w:rsidRPr="00284A2A">
        <w:rPr>
          <w:rFonts w:cs="Calibri"/>
        </w:rPr>
        <w:t>Zamawiającemu przysługuje prawo do odstąpienia od zawartej umowy w przypadku:</w:t>
      </w:r>
    </w:p>
    <w:p w14:paraId="1A3FCACB" w14:textId="77777777" w:rsidR="00284A2A" w:rsidRPr="00284A2A" w:rsidRDefault="00284A2A" w:rsidP="008B31D7">
      <w:pPr>
        <w:numPr>
          <w:ilvl w:val="0"/>
          <w:numId w:val="70"/>
        </w:numPr>
        <w:tabs>
          <w:tab w:val="left" w:pos="851"/>
        </w:tabs>
        <w:spacing w:after="0" w:line="276" w:lineRule="auto"/>
        <w:ind w:left="567" w:hanging="283"/>
        <w:rPr>
          <w:rFonts w:cs="Calibri"/>
          <w:spacing w:val="-3"/>
        </w:rPr>
      </w:pPr>
      <w:r w:rsidRPr="00284A2A">
        <w:rPr>
          <w:rFonts w:cs="Calibri"/>
          <w:spacing w:val="-3"/>
        </w:rPr>
        <w:t xml:space="preserve">zaistnienia istotnej zmiany okoliczności powodującej, że wykonanie umowy nie leży </w:t>
      </w:r>
      <w:r w:rsidRPr="00284A2A">
        <w:rPr>
          <w:rFonts w:cs="Calibri"/>
          <w:spacing w:val="-3"/>
        </w:rPr>
        <w:br/>
        <w:t xml:space="preserve">w interesie publicznym, czego nie można było przewidzieć w chwili zawarcia umowy, </w:t>
      </w:r>
      <w:r w:rsidRPr="00284A2A">
        <w:rPr>
          <w:rFonts w:cs="Calibri"/>
          <w:spacing w:val="-3"/>
        </w:rPr>
        <w:br/>
        <w:t>w terminie 30 dni od dnia powzięcia wiadomości o tych okolicznościach;</w:t>
      </w:r>
    </w:p>
    <w:p w14:paraId="1C538353" w14:textId="77777777" w:rsidR="00284A2A" w:rsidRPr="00284A2A" w:rsidRDefault="00284A2A" w:rsidP="008B31D7">
      <w:pPr>
        <w:numPr>
          <w:ilvl w:val="0"/>
          <w:numId w:val="70"/>
        </w:numPr>
        <w:tabs>
          <w:tab w:val="left" w:pos="851"/>
        </w:tabs>
        <w:spacing w:after="0" w:line="276" w:lineRule="auto"/>
        <w:ind w:left="567" w:hanging="283"/>
        <w:rPr>
          <w:rFonts w:cs="Calibri"/>
          <w:spacing w:val="-3"/>
        </w:rPr>
      </w:pPr>
      <w:r w:rsidRPr="00284A2A">
        <w:rPr>
          <w:rFonts w:cs="Calibri"/>
          <w:spacing w:val="-3"/>
        </w:rPr>
        <w:t>odstąpienia od umowy na roboty budowlane związane z wykonaniem zadania objętego nadzorem autorskim, w terminie 60 dni od dnia powzięcia wiadomości o tych okolicznościach;</w:t>
      </w:r>
    </w:p>
    <w:p w14:paraId="4AE1B5C2" w14:textId="77777777" w:rsidR="00284A2A" w:rsidRPr="00284A2A" w:rsidRDefault="00284A2A" w:rsidP="008B31D7">
      <w:pPr>
        <w:numPr>
          <w:ilvl w:val="0"/>
          <w:numId w:val="70"/>
        </w:numPr>
        <w:tabs>
          <w:tab w:val="left" w:pos="851"/>
        </w:tabs>
        <w:spacing w:after="0" w:line="276" w:lineRule="auto"/>
        <w:ind w:left="567" w:hanging="283"/>
        <w:rPr>
          <w:rFonts w:cs="Calibri"/>
          <w:spacing w:val="-3"/>
        </w:rPr>
      </w:pPr>
      <w:r w:rsidRPr="00284A2A">
        <w:rPr>
          <w:rFonts w:cs="Calibri"/>
          <w:spacing w:val="-3"/>
        </w:rPr>
        <w:t>na zasadach określonych w przepisach ustawy z dnia 23 kwietnia 1964 r. Kodeks cywilny.</w:t>
      </w:r>
    </w:p>
    <w:p w14:paraId="5006AC91" w14:textId="77777777" w:rsidR="00284A2A" w:rsidRPr="00284A2A" w:rsidRDefault="00284A2A" w:rsidP="008B31D7">
      <w:pPr>
        <w:pStyle w:val="Bezodstpw"/>
        <w:numPr>
          <w:ilvl w:val="0"/>
          <w:numId w:val="69"/>
        </w:numPr>
        <w:spacing w:line="276" w:lineRule="auto"/>
        <w:ind w:left="284" w:hanging="284"/>
        <w:jc w:val="both"/>
        <w:rPr>
          <w:rFonts w:cs="Calibri"/>
        </w:rPr>
      </w:pPr>
      <w:r w:rsidRPr="00284A2A">
        <w:rPr>
          <w:rFonts w:cs="Calibri"/>
        </w:rPr>
        <w:t>W przypadku odstąpienia od niniejszej umowy, z przyczyn określonych w ust. 1, Wykonawcy przysługuje wynagrodzenie w kwocie wynikającej z przemnożenia wynagrodzenia za jeden pobyt, określonego w § 3 ust. 1, oraz ilości pobytów na budowie, z zastrzeżeniem postanowień § 4.</w:t>
      </w:r>
    </w:p>
    <w:p w14:paraId="2B170F64" w14:textId="77777777" w:rsidR="00284A2A" w:rsidRPr="00284A2A" w:rsidRDefault="00284A2A" w:rsidP="008B31D7">
      <w:pPr>
        <w:pStyle w:val="Bezodstpw"/>
        <w:numPr>
          <w:ilvl w:val="0"/>
          <w:numId w:val="69"/>
        </w:numPr>
        <w:spacing w:line="276" w:lineRule="auto"/>
        <w:ind w:left="284" w:hanging="284"/>
        <w:jc w:val="both"/>
        <w:rPr>
          <w:rFonts w:cs="Calibri"/>
        </w:rPr>
      </w:pPr>
      <w:r w:rsidRPr="00284A2A">
        <w:rPr>
          <w:rFonts w:cs="Calibri"/>
        </w:rPr>
        <w:t>W przypadku odstąpienia od umowy przez Zamawiającego z przyczyn wymienionych w ust. 1 Wykonawcy nie przysługuje prawo do odszkodowania.</w:t>
      </w:r>
    </w:p>
    <w:p w14:paraId="227DC428" w14:textId="77777777" w:rsidR="00284A2A" w:rsidRPr="00284A2A" w:rsidRDefault="00284A2A" w:rsidP="00284A2A">
      <w:pPr>
        <w:autoSpaceDE w:val="0"/>
        <w:autoSpaceDN w:val="0"/>
        <w:adjustRightInd w:val="0"/>
        <w:spacing w:after="0" w:line="276" w:lineRule="auto"/>
        <w:jc w:val="center"/>
        <w:rPr>
          <w:rFonts w:cs="Calibri"/>
          <w:b/>
        </w:rPr>
      </w:pPr>
      <w:r w:rsidRPr="00284A2A">
        <w:rPr>
          <w:rFonts w:cs="Calibri"/>
          <w:b/>
        </w:rPr>
        <w:lastRenderedPageBreak/>
        <w:t>§ 7</w:t>
      </w:r>
    </w:p>
    <w:p w14:paraId="4DDAFB23" w14:textId="77777777" w:rsidR="00284A2A" w:rsidRPr="00284A2A" w:rsidRDefault="00284A2A" w:rsidP="008B31D7">
      <w:pPr>
        <w:pStyle w:val="Tekstpodstawowywcity"/>
        <w:numPr>
          <w:ilvl w:val="0"/>
          <w:numId w:val="72"/>
        </w:numPr>
        <w:spacing w:before="60" w:after="0"/>
        <w:rPr>
          <w:rFonts w:cs="Calibri"/>
          <w:lang w:eastAsia="pl-PL"/>
        </w:rPr>
      </w:pPr>
      <w:r w:rsidRPr="00284A2A">
        <w:rPr>
          <w:rFonts w:cs="Calibri"/>
        </w:rPr>
        <w:t>Dane osobowe osób fizycznych, podane przez Wykonawcę podczas zawarcia Umowy będą przetwarzane na następujących zasadach:</w:t>
      </w:r>
    </w:p>
    <w:p w14:paraId="64E147ED" w14:textId="77777777" w:rsidR="00284A2A" w:rsidRPr="00284A2A" w:rsidRDefault="00284A2A" w:rsidP="008B31D7">
      <w:pPr>
        <w:pStyle w:val="Tekstpodstawowywcity"/>
        <w:numPr>
          <w:ilvl w:val="0"/>
          <w:numId w:val="60"/>
        </w:numPr>
        <w:spacing w:after="0"/>
        <w:ind w:left="851" w:hanging="284"/>
        <w:rPr>
          <w:rFonts w:cs="Calibri"/>
        </w:rPr>
      </w:pPr>
      <w:r w:rsidRPr="00284A2A">
        <w:rPr>
          <w:rFonts w:cs="Calibri"/>
        </w:rPr>
        <w:t>podanie danych osobowych zawartych w Umowie jest nieobowiązkowe (dobrowolne), jednak konieczne do jej zawarcia i wykonywania,</w:t>
      </w:r>
    </w:p>
    <w:p w14:paraId="3191439D" w14:textId="77777777" w:rsidR="00284A2A" w:rsidRPr="00284A2A" w:rsidRDefault="00284A2A" w:rsidP="008B31D7">
      <w:pPr>
        <w:pStyle w:val="Tekstpodstawowywcity"/>
        <w:numPr>
          <w:ilvl w:val="0"/>
          <w:numId w:val="60"/>
        </w:numPr>
        <w:spacing w:after="0"/>
        <w:ind w:left="851" w:hanging="284"/>
        <w:rPr>
          <w:rFonts w:cs="Calibri"/>
        </w:rPr>
      </w:pPr>
      <w:r w:rsidRPr="00284A2A">
        <w:rPr>
          <w:rFonts w:cs="Calibri"/>
        </w:rPr>
        <w:t>Administratorem danych osobowych przetwarzanych przez Zamawiającego jest Prezydent Miasta Kielce, Rynek 1, 25-303 Kielce,</w:t>
      </w:r>
    </w:p>
    <w:p w14:paraId="2CDBA2D2" w14:textId="77777777" w:rsidR="00284A2A" w:rsidRPr="00284A2A" w:rsidRDefault="00284A2A" w:rsidP="008B31D7">
      <w:pPr>
        <w:pStyle w:val="Tekstpodstawowywcity"/>
        <w:numPr>
          <w:ilvl w:val="0"/>
          <w:numId w:val="60"/>
        </w:numPr>
        <w:spacing w:after="0"/>
        <w:ind w:left="851" w:hanging="284"/>
        <w:rPr>
          <w:rFonts w:cs="Calibri"/>
        </w:rPr>
      </w:pPr>
      <w:r w:rsidRPr="00284A2A">
        <w:rPr>
          <w:rFonts w:cs="Calibri"/>
        </w:rPr>
        <w:t xml:space="preserve">w zakresie dotyczących procesu przetwarzania danych osobowych można uzyskać informację od Inspektora Ochrony Danych pisząc na adres e-mail </w:t>
      </w:r>
      <w:hyperlink r:id="rId10" w:history="1">
        <w:r w:rsidRPr="00284A2A">
          <w:rPr>
            <w:rStyle w:val="Hipercze"/>
            <w:rFonts w:cs="Calibri"/>
          </w:rPr>
          <w:t>iod@um.kielce.pl</w:t>
        </w:r>
      </w:hyperlink>
      <w:r w:rsidRPr="00284A2A">
        <w:rPr>
          <w:rFonts w:cs="Calibri"/>
        </w:rPr>
        <w:t>.</w:t>
      </w:r>
    </w:p>
    <w:p w14:paraId="01022264" w14:textId="77777777" w:rsidR="00284A2A" w:rsidRPr="00284A2A" w:rsidRDefault="00284A2A" w:rsidP="008B31D7">
      <w:pPr>
        <w:pStyle w:val="Tekstpodstawowywcity"/>
        <w:numPr>
          <w:ilvl w:val="0"/>
          <w:numId w:val="60"/>
        </w:numPr>
        <w:spacing w:after="0"/>
        <w:ind w:left="851" w:hanging="284"/>
        <w:rPr>
          <w:rFonts w:cs="Calibri"/>
        </w:rPr>
      </w:pPr>
      <w:r w:rsidRPr="00284A2A">
        <w:rPr>
          <w:rFonts w:cs="Calibri"/>
        </w:rPr>
        <w:t>dane osobowe zawarte w Umowie będą przetwarzane przez okres niezbędny do realizacji Umowy oraz przez czas niezbędny do archiwizacji dokumentów związanych z jej wykonaniem,</w:t>
      </w:r>
    </w:p>
    <w:p w14:paraId="49EE1079" w14:textId="77777777" w:rsidR="00284A2A" w:rsidRPr="00284A2A" w:rsidRDefault="00284A2A" w:rsidP="008B31D7">
      <w:pPr>
        <w:pStyle w:val="Tekstpodstawowywcity"/>
        <w:numPr>
          <w:ilvl w:val="0"/>
          <w:numId w:val="60"/>
        </w:numPr>
        <w:spacing w:after="0"/>
        <w:ind w:left="851" w:hanging="284"/>
        <w:rPr>
          <w:rFonts w:cs="Calibri"/>
        </w:rPr>
      </w:pPr>
      <w:r w:rsidRPr="00284A2A">
        <w:rPr>
          <w:rFonts w:cs="Calibri"/>
        </w:rPr>
        <w:t>okres przechowywania danych osobowych może zostać każdorazowo przedłużony o okres przewidziany przepisami prawa,</w:t>
      </w:r>
    </w:p>
    <w:p w14:paraId="4CFACA00" w14:textId="77777777" w:rsidR="00284A2A" w:rsidRPr="00284A2A" w:rsidRDefault="00284A2A" w:rsidP="008B31D7">
      <w:pPr>
        <w:pStyle w:val="Tekstpodstawowywcity"/>
        <w:numPr>
          <w:ilvl w:val="0"/>
          <w:numId w:val="60"/>
        </w:numPr>
        <w:spacing w:after="0"/>
        <w:ind w:left="851" w:hanging="284"/>
        <w:rPr>
          <w:rFonts w:cs="Calibri"/>
        </w:rPr>
      </w:pPr>
      <w:r w:rsidRPr="00284A2A">
        <w:rPr>
          <w:rFonts w:cs="Calibri"/>
        </w:rPr>
        <w:t>osobom, których dane zostały przekazane przy zawarciu Umowy, przysługuje prawo żądania dostępu do danych osobowych, ich sprostowania, ograniczenia przetwarzania, prawo sprzeciwu wobec ich przetwarzania, otrzymania kopii danych, a także prawo żądania przeniesienia danych,</w:t>
      </w:r>
    </w:p>
    <w:p w14:paraId="4C243159" w14:textId="77777777" w:rsidR="00284A2A" w:rsidRPr="00284A2A" w:rsidRDefault="00284A2A" w:rsidP="008B31D7">
      <w:pPr>
        <w:pStyle w:val="Tekstpodstawowywcity"/>
        <w:numPr>
          <w:ilvl w:val="0"/>
          <w:numId w:val="60"/>
        </w:numPr>
        <w:spacing w:after="0"/>
        <w:ind w:left="851" w:hanging="284"/>
        <w:rPr>
          <w:rFonts w:cs="Calibri"/>
        </w:rPr>
      </w:pPr>
      <w:r w:rsidRPr="00284A2A">
        <w:rPr>
          <w:rFonts w:cs="Calibri"/>
        </w:rPr>
        <w:t>osobom, których dane zostały przekazane przy zawarciu Umowy, przysługuje prawo do żądania usunięcia danych, przy czym uprawnienie to zostanie zrealizowane po okresie nie krótszym niż okres przechowywania danych, o którym mowa w pkt 4 i 5,</w:t>
      </w:r>
    </w:p>
    <w:p w14:paraId="23860AE3" w14:textId="77777777" w:rsidR="00284A2A" w:rsidRPr="00284A2A" w:rsidRDefault="00284A2A" w:rsidP="008B31D7">
      <w:pPr>
        <w:pStyle w:val="Tekstpodstawowywcity"/>
        <w:numPr>
          <w:ilvl w:val="0"/>
          <w:numId w:val="60"/>
        </w:numPr>
        <w:spacing w:after="0"/>
        <w:ind w:left="851" w:hanging="284"/>
        <w:rPr>
          <w:rFonts w:cs="Calibri"/>
        </w:rPr>
      </w:pPr>
      <w:r w:rsidRPr="00284A2A">
        <w:rPr>
          <w:rFonts w:cs="Calibri"/>
        </w:rPr>
        <w:t>w przypadku powzięcia informacji o niewłaściwym przetwarzaniu danych osobowych przez Administratora, Osobom, których dane zostały przekazane przy zawarciu Umowy, przysługuje prawo wniesienia skargi na przetwarzanie danych osobowych do Prezesa Urzędu Ochrony Danych Osobowych.</w:t>
      </w:r>
    </w:p>
    <w:p w14:paraId="685C5AFD" w14:textId="77777777" w:rsidR="00284A2A" w:rsidRPr="00284A2A" w:rsidRDefault="00284A2A" w:rsidP="008B31D7">
      <w:pPr>
        <w:pStyle w:val="Tekstpodstawowywcity"/>
        <w:numPr>
          <w:ilvl w:val="0"/>
          <w:numId w:val="72"/>
        </w:numPr>
        <w:spacing w:before="60" w:after="0"/>
        <w:rPr>
          <w:rFonts w:cs="Calibri"/>
        </w:rPr>
      </w:pPr>
      <w:r w:rsidRPr="00284A2A">
        <w:rPr>
          <w:rFonts w:cs="Calibri"/>
        </w:rPr>
        <w:t>Wykonawca oświadcza, że osoby, których dane przekazał Wykonawca w ramach zawarcia Umowy, wyraziły na to zgodę oraz że zostały one poinformowane o celu i sposobie ich przetwarzania, zawartym w niniejszym paragrafie, przed dniem zawarcia Umowy.</w:t>
      </w:r>
    </w:p>
    <w:p w14:paraId="3A1B826A" w14:textId="77777777" w:rsidR="00284A2A" w:rsidRPr="00284A2A" w:rsidRDefault="00284A2A" w:rsidP="008B31D7">
      <w:pPr>
        <w:pStyle w:val="Tekstpodstawowywcity"/>
        <w:numPr>
          <w:ilvl w:val="0"/>
          <w:numId w:val="72"/>
        </w:numPr>
        <w:spacing w:before="60" w:after="0"/>
        <w:rPr>
          <w:rFonts w:cs="Calibri"/>
        </w:rPr>
      </w:pPr>
      <w:r w:rsidRPr="00284A2A">
        <w:rPr>
          <w:rFonts w:cs="Calibri"/>
        </w:rPr>
        <w:t>W przypadku, gdy Wykonawca jest osobą prawną przetwarzanie danych osobowych  na zasadach określonych w ust. 1 dotyczy również osób reprezentujących Wykonawcę oraz osób wskazanych do kontaktów z nim.</w:t>
      </w:r>
    </w:p>
    <w:p w14:paraId="27557A9F" w14:textId="77777777" w:rsidR="00284A2A" w:rsidRPr="00284A2A" w:rsidRDefault="00284A2A" w:rsidP="00284A2A">
      <w:pPr>
        <w:pStyle w:val="Tekstpodstawowywcity"/>
        <w:spacing w:after="0" w:line="276" w:lineRule="auto"/>
        <w:ind w:left="0"/>
        <w:rPr>
          <w:rFonts w:cs="Calibri"/>
        </w:rPr>
      </w:pPr>
    </w:p>
    <w:p w14:paraId="154DDDD0" w14:textId="77777777" w:rsidR="00284A2A" w:rsidRPr="00284A2A" w:rsidRDefault="00284A2A" w:rsidP="00284A2A">
      <w:pPr>
        <w:pStyle w:val="Tekstpodstawowywcity"/>
        <w:spacing w:after="0" w:line="276" w:lineRule="auto"/>
        <w:ind w:left="0"/>
        <w:jc w:val="center"/>
        <w:rPr>
          <w:rFonts w:cs="Calibri"/>
        </w:rPr>
      </w:pPr>
      <w:r w:rsidRPr="00284A2A">
        <w:rPr>
          <w:rFonts w:cs="Calibri"/>
          <w:b/>
        </w:rPr>
        <w:t>§ 8</w:t>
      </w:r>
    </w:p>
    <w:p w14:paraId="674322F1" w14:textId="77777777" w:rsidR="00284A2A" w:rsidRPr="00284A2A" w:rsidRDefault="00284A2A" w:rsidP="00284A2A">
      <w:pPr>
        <w:autoSpaceDE w:val="0"/>
        <w:autoSpaceDN w:val="0"/>
        <w:adjustRightInd w:val="0"/>
        <w:spacing w:after="0" w:line="276" w:lineRule="auto"/>
        <w:rPr>
          <w:rFonts w:cs="Calibri"/>
        </w:rPr>
      </w:pPr>
      <w:r w:rsidRPr="00284A2A">
        <w:rPr>
          <w:rFonts w:cs="Calibri"/>
        </w:rPr>
        <w:t xml:space="preserve">W sprawach nie uregulowanych niniejszą umową mają zastosowanie przepisy Kodeksu cywilnego, ustawy z dnia 7 lipca 1994 r.  -  Prawo budowlane, ustawy z dnia 27 sierpnia 2009 r. </w:t>
      </w:r>
      <w:r w:rsidRPr="00284A2A">
        <w:rPr>
          <w:rFonts w:cs="Calibri"/>
        </w:rPr>
        <w:br/>
        <w:t>o finansach publicznych oraz ustawy z dnia 4 lutego 1994 r. o prawie autorskim i prawach pokrewnych.</w:t>
      </w:r>
    </w:p>
    <w:p w14:paraId="44E03E29" w14:textId="77777777" w:rsidR="00284A2A" w:rsidRPr="00284A2A" w:rsidRDefault="00284A2A" w:rsidP="00284A2A">
      <w:pPr>
        <w:autoSpaceDE w:val="0"/>
        <w:autoSpaceDN w:val="0"/>
        <w:adjustRightInd w:val="0"/>
        <w:spacing w:after="0" w:line="276" w:lineRule="auto"/>
        <w:jc w:val="center"/>
        <w:rPr>
          <w:rFonts w:cs="Calibri"/>
        </w:rPr>
      </w:pPr>
      <w:r w:rsidRPr="00284A2A">
        <w:rPr>
          <w:rFonts w:cs="Calibri"/>
          <w:b/>
        </w:rPr>
        <w:t>§ 9</w:t>
      </w:r>
    </w:p>
    <w:p w14:paraId="69BD8601" w14:textId="77777777" w:rsidR="00284A2A" w:rsidRPr="00284A2A" w:rsidRDefault="00284A2A" w:rsidP="00284A2A">
      <w:pPr>
        <w:autoSpaceDE w:val="0"/>
        <w:autoSpaceDN w:val="0"/>
        <w:adjustRightInd w:val="0"/>
        <w:spacing w:after="0" w:line="276" w:lineRule="auto"/>
        <w:rPr>
          <w:rFonts w:cs="Calibri"/>
        </w:rPr>
      </w:pPr>
      <w:r w:rsidRPr="00284A2A">
        <w:rPr>
          <w:rFonts w:cs="Calibri"/>
        </w:rPr>
        <w:t>Zmiany i uzupełnienia umowy wymagają dla swojej ważności formy pisemnej pod rygorem nieważności i muszą być akceptowane przez obie Strony.</w:t>
      </w:r>
    </w:p>
    <w:p w14:paraId="26CACFC6" w14:textId="77777777" w:rsidR="00284A2A" w:rsidRPr="00284A2A" w:rsidRDefault="00284A2A" w:rsidP="00284A2A">
      <w:pPr>
        <w:autoSpaceDE w:val="0"/>
        <w:autoSpaceDN w:val="0"/>
        <w:adjustRightInd w:val="0"/>
        <w:spacing w:after="0" w:line="276" w:lineRule="auto"/>
        <w:jc w:val="center"/>
        <w:rPr>
          <w:rFonts w:cs="Calibri"/>
          <w:b/>
        </w:rPr>
      </w:pPr>
    </w:p>
    <w:p w14:paraId="4D9198A0" w14:textId="77777777" w:rsidR="00284A2A" w:rsidRPr="00284A2A" w:rsidRDefault="00284A2A" w:rsidP="00284A2A">
      <w:pPr>
        <w:autoSpaceDE w:val="0"/>
        <w:autoSpaceDN w:val="0"/>
        <w:adjustRightInd w:val="0"/>
        <w:spacing w:after="0" w:line="276" w:lineRule="auto"/>
        <w:jc w:val="center"/>
        <w:rPr>
          <w:rFonts w:cs="Calibri"/>
          <w:b/>
        </w:rPr>
      </w:pPr>
      <w:r w:rsidRPr="00284A2A">
        <w:rPr>
          <w:rFonts w:cs="Calibri"/>
          <w:b/>
        </w:rPr>
        <w:t>§ 10</w:t>
      </w:r>
    </w:p>
    <w:p w14:paraId="659906B8" w14:textId="77777777" w:rsidR="00284A2A" w:rsidRPr="00284A2A" w:rsidRDefault="00284A2A" w:rsidP="00284A2A">
      <w:pPr>
        <w:autoSpaceDE w:val="0"/>
        <w:autoSpaceDN w:val="0"/>
        <w:adjustRightInd w:val="0"/>
        <w:spacing w:after="0" w:line="276" w:lineRule="auto"/>
        <w:rPr>
          <w:rFonts w:cs="Calibri"/>
        </w:rPr>
      </w:pPr>
      <w:r w:rsidRPr="00284A2A">
        <w:rPr>
          <w:rFonts w:cs="Calibri"/>
        </w:rPr>
        <w:t xml:space="preserve">Spory wynikłe z zawarcia umowy będą rozstrzygane przez sądy powszechne właściwe </w:t>
      </w:r>
      <w:r w:rsidRPr="00284A2A">
        <w:rPr>
          <w:rFonts w:cs="Calibri"/>
        </w:rPr>
        <w:br/>
        <w:t>dla siedziby Zamawiającego.</w:t>
      </w:r>
    </w:p>
    <w:p w14:paraId="3AA39D75" w14:textId="77777777" w:rsidR="00284A2A" w:rsidRPr="00284A2A" w:rsidRDefault="00284A2A" w:rsidP="00284A2A">
      <w:pPr>
        <w:autoSpaceDE w:val="0"/>
        <w:autoSpaceDN w:val="0"/>
        <w:adjustRightInd w:val="0"/>
        <w:spacing w:after="0" w:line="276" w:lineRule="auto"/>
        <w:jc w:val="center"/>
        <w:rPr>
          <w:rFonts w:cs="Calibri"/>
          <w:b/>
        </w:rPr>
      </w:pPr>
      <w:r w:rsidRPr="00284A2A">
        <w:rPr>
          <w:rFonts w:cs="Calibri"/>
          <w:b/>
        </w:rPr>
        <w:t>§ 11</w:t>
      </w:r>
    </w:p>
    <w:p w14:paraId="31DC5876" w14:textId="77777777" w:rsidR="00284A2A" w:rsidRPr="00284A2A" w:rsidRDefault="00284A2A" w:rsidP="00284A2A">
      <w:pPr>
        <w:autoSpaceDE w:val="0"/>
        <w:autoSpaceDN w:val="0"/>
        <w:adjustRightInd w:val="0"/>
        <w:spacing w:after="0" w:line="276" w:lineRule="auto"/>
        <w:rPr>
          <w:rFonts w:cs="Calibri"/>
        </w:rPr>
      </w:pPr>
      <w:r w:rsidRPr="00284A2A">
        <w:rPr>
          <w:rFonts w:cs="Calibri"/>
        </w:rPr>
        <w:t xml:space="preserve">Umowę sporządzono w dwóch jednobrzmiących egzemplarzach po jednym dla każdej ze stron.                              </w:t>
      </w:r>
    </w:p>
    <w:p w14:paraId="54CE3871" w14:textId="77777777" w:rsidR="00284A2A" w:rsidRDefault="00284A2A" w:rsidP="00284A2A">
      <w:pPr>
        <w:pStyle w:val="Akapitzlist"/>
        <w:autoSpaceDE w:val="0"/>
        <w:autoSpaceDN w:val="0"/>
        <w:adjustRightInd w:val="0"/>
        <w:spacing w:after="0" w:line="276" w:lineRule="auto"/>
        <w:rPr>
          <w:rFonts w:cs="Calibri"/>
          <w:b/>
          <w:bCs/>
        </w:rPr>
      </w:pPr>
    </w:p>
    <w:p w14:paraId="255334FD" w14:textId="06582431" w:rsidR="00284A2A" w:rsidRPr="00A96D38" w:rsidRDefault="00284A2A" w:rsidP="00284A2A">
      <w:pPr>
        <w:pStyle w:val="Akapitzlist"/>
        <w:autoSpaceDE w:val="0"/>
        <w:autoSpaceDN w:val="0"/>
        <w:adjustRightInd w:val="0"/>
        <w:spacing w:after="0" w:line="276" w:lineRule="auto"/>
        <w:rPr>
          <w:rFonts w:cs="Calibri"/>
        </w:rPr>
      </w:pPr>
      <w:r>
        <w:rPr>
          <w:rFonts w:cs="Calibri"/>
          <w:b/>
          <w:bCs/>
        </w:rPr>
        <w:t>Z</w:t>
      </w:r>
      <w:r w:rsidRPr="00284A2A">
        <w:rPr>
          <w:rFonts w:cs="Calibri"/>
          <w:b/>
          <w:bCs/>
        </w:rPr>
        <w:t xml:space="preserve">AMAWIAJĄCY </w:t>
      </w:r>
      <w:r w:rsidRPr="00284A2A">
        <w:rPr>
          <w:rFonts w:cs="Calibri"/>
          <w:b/>
          <w:bCs/>
        </w:rPr>
        <w:tab/>
      </w:r>
      <w:r w:rsidRPr="00284A2A">
        <w:rPr>
          <w:rFonts w:cs="Calibri"/>
          <w:b/>
          <w:bCs/>
        </w:rPr>
        <w:tab/>
      </w:r>
      <w:r w:rsidRPr="00284A2A">
        <w:rPr>
          <w:rFonts w:cs="Calibri"/>
          <w:b/>
          <w:bCs/>
        </w:rPr>
        <w:tab/>
      </w:r>
      <w:r w:rsidRPr="00284A2A">
        <w:rPr>
          <w:rFonts w:cs="Calibri"/>
          <w:b/>
          <w:bCs/>
        </w:rPr>
        <w:tab/>
      </w:r>
      <w:r w:rsidRPr="00284A2A">
        <w:rPr>
          <w:rFonts w:cs="Calibri"/>
          <w:b/>
          <w:bCs/>
        </w:rPr>
        <w:tab/>
      </w:r>
      <w:r w:rsidRPr="00395FA5">
        <w:rPr>
          <w:rFonts w:cs="Calibri"/>
          <w:b/>
          <w:bCs/>
          <w:sz w:val="24"/>
          <w:szCs w:val="24"/>
        </w:rPr>
        <w:tab/>
      </w:r>
      <w:r w:rsidRPr="00395FA5">
        <w:rPr>
          <w:rFonts w:cs="Calibri"/>
          <w:b/>
          <w:bCs/>
          <w:sz w:val="24"/>
          <w:szCs w:val="24"/>
        </w:rPr>
        <w:tab/>
      </w:r>
      <w:r w:rsidRPr="00395FA5">
        <w:rPr>
          <w:rFonts w:cs="Calibri"/>
          <w:b/>
          <w:bCs/>
          <w:sz w:val="24"/>
          <w:szCs w:val="24"/>
        </w:rPr>
        <w:tab/>
      </w:r>
    </w:p>
    <w:sectPr w:rsidR="00284A2A" w:rsidRPr="00A96D38" w:rsidSect="00847728">
      <w:headerReference w:type="default" r:id="rId11"/>
      <w:footerReference w:type="default" r:id="rId12"/>
      <w:pgSz w:w="11906" w:h="16838" w:code="9"/>
      <w:pgMar w:top="1418" w:right="1418" w:bottom="1560"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88D7" w14:textId="77777777" w:rsidR="00A75325" w:rsidRDefault="00A75325" w:rsidP="00F66902">
      <w:pPr>
        <w:spacing w:after="0"/>
      </w:pPr>
      <w:r>
        <w:separator/>
      </w:r>
    </w:p>
  </w:endnote>
  <w:endnote w:type="continuationSeparator" w:id="0">
    <w:p w14:paraId="68642693" w14:textId="77777777" w:rsidR="00A75325" w:rsidRDefault="00A75325" w:rsidP="00F66902">
      <w:pPr>
        <w:spacing w:after="0"/>
      </w:pPr>
      <w:r>
        <w:continuationSeparator/>
      </w:r>
    </w:p>
  </w:endnote>
  <w:endnote w:type="continuationNotice" w:id="1">
    <w:p w14:paraId="68A0639C" w14:textId="77777777" w:rsidR="00A75325" w:rsidRDefault="00A753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D024" w14:textId="77777777" w:rsidR="00925E63" w:rsidRPr="00D775F3" w:rsidRDefault="00925E63" w:rsidP="00D775F3">
    <w:pPr>
      <w:pStyle w:val="Stopka"/>
      <w:jc w:val="right"/>
      <w:rPr>
        <w:rFonts w:ascii="Times New Roman" w:hAnsi="Times New Roman"/>
        <w:sz w:val="18"/>
        <w:szCs w:val="18"/>
      </w:rPr>
    </w:pPr>
    <w:r w:rsidRPr="00D775F3">
      <w:rPr>
        <w:rFonts w:ascii="Times New Roman" w:hAnsi="Times New Roman"/>
        <w:sz w:val="18"/>
        <w:szCs w:val="18"/>
      </w:rPr>
      <w:t xml:space="preserve">Strona </w:t>
    </w:r>
    <w:r w:rsidRPr="00D775F3">
      <w:rPr>
        <w:rFonts w:ascii="Times New Roman" w:hAnsi="Times New Roman"/>
        <w:sz w:val="18"/>
        <w:szCs w:val="18"/>
      </w:rPr>
      <w:fldChar w:fldCharType="begin"/>
    </w:r>
    <w:r w:rsidRPr="00D775F3">
      <w:rPr>
        <w:rFonts w:ascii="Times New Roman" w:hAnsi="Times New Roman"/>
        <w:sz w:val="18"/>
        <w:szCs w:val="18"/>
      </w:rPr>
      <w:instrText>PAGE</w:instrText>
    </w:r>
    <w:r w:rsidRPr="00D775F3">
      <w:rPr>
        <w:rFonts w:ascii="Times New Roman" w:hAnsi="Times New Roman"/>
        <w:sz w:val="18"/>
        <w:szCs w:val="18"/>
      </w:rPr>
      <w:fldChar w:fldCharType="separate"/>
    </w:r>
    <w:r w:rsidR="002457F8">
      <w:rPr>
        <w:rFonts w:ascii="Times New Roman" w:hAnsi="Times New Roman"/>
        <w:noProof/>
        <w:sz w:val="18"/>
        <w:szCs w:val="18"/>
      </w:rPr>
      <w:t>1</w:t>
    </w:r>
    <w:r w:rsidRPr="00D775F3">
      <w:rPr>
        <w:rFonts w:ascii="Times New Roman" w:hAnsi="Times New Roman"/>
        <w:sz w:val="18"/>
        <w:szCs w:val="18"/>
      </w:rPr>
      <w:fldChar w:fldCharType="end"/>
    </w:r>
    <w:r w:rsidRPr="00D775F3">
      <w:rPr>
        <w:rFonts w:ascii="Times New Roman" w:hAnsi="Times New Roman"/>
        <w:sz w:val="18"/>
        <w:szCs w:val="18"/>
      </w:rPr>
      <w:t xml:space="preserve"> z </w:t>
    </w:r>
    <w:r w:rsidRPr="00D775F3">
      <w:rPr>
        <w:rFonts w:ascii="Times New Roman" w:hAnsi="Times New Roman"/>
        <w:sz w:val="18"/>
        <w:szCs w:val="18"/>
      </w:rPr>
      <w:fldChar w:fldCharType="begin"/>
    </w:r>
    <w:r w:rsidRPr="00D775F3">
      <w:rPr>
        <w:rFonts w:ascii="Times New Roman" w:hAnsi="Times New Roman"/>
        <w:sz w:val="18"/>
        <w:szCs w:val="18"/>
      </w:rPr>
      <w:instrText>NUMPAGES</w:instrText>
    </w:r>
    <w:r w:rsidRPr="00D775F3">
      <w:rPr>
        <w:rFonts w:ascii="Times New Roman" w:hAnsi="Times New Roman"/>
        <w:sz w:val="18"/>
        <w:szCs w:val="18"/>
      </w:rPr>
      <w:fldChar w:fldCharType="separate"/>
    </w:r>
    <w:r w:rsidR="002457F8">
      <w:rPr>
        <w:rFonts w:ascii="Times New Roman" w:hAnsi="Times New Roman"/>
        <w:noProof/>
        <w:sz w:val="18"/>
        <w:szCs w:val="18"/>
      </w:rPr>
      <w:t>22</w:t>
    </w:r>
    <w:r w:rsidRPr="00D775F3">
      <w:rPr>
        <w:rFonts w:ascii="Times New Roman" w:hAnsi="Times New Roman"/>
        <w:sz w:val="18"/>
        <w:szCs w:val="18"/>
      </w:rPr>
      <w:fldChar w:fldCharType="end"/>
    </w:r>
  </w:p>
  <w:p w14:paraId="4AA9F2F5" w14:textId="77777777" w:rsidR="00925E63" w:rsidRDefault="00925E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C045" w14:textId="77777777" w:rsidR="00A75325" w:rsidRDefault="00A75325" w:rsidP="00F66902">
      <w:pPr>
        <w:spacing w:after="0"/>
      </w:pPr>
      <w:r>
        <w:separator/>
      </w:r>
    </w:p>
  </w:footnote>
  <w:footnote w:type="continuationSeparator" w:id="0">
    <w:p w14:paraId="2AA7EB25" w14:textId="77777777" w:rsidR="00A75325" w:rsidRDefault="00A75325" w:rsidP="00F66902">
      <w:pPr>
        <w:spacing w:after="0"/>
      </w:pPr>
      <w:r>
        <w:continuationSeparator/>
      </w:r>
    </w:p>
  </w:footnote>
  <w:footnote w:type="continuationNotice" w:id="1">
    <w:p w14:paraId="73FE93A6" w14:textId="77777777" w:rsidR="00A75325" w:rsidRDefault="00A753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ECE2" w14:textId="77777777" w:rsidR="004C2EEE" w:rsidRDefault="004C2E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lowerLetter"/>
      <w:lvlText w:val="%1)"/>
      <w:lvlJc w:val="left"/>
      <w:pPr>
        <w:tabs>
          <w:tab w:val="num" w:pos="0"/>
        </w:tabs>
        <w:ind w:left="720" w:hanging="360"/>
      </w:pPr>
      <w:rPr>
        <w:rFonts w:cs="Times New Roman"/>
      </w:rPr>
    </w:lvl>
  </w:abstractNum>
  <w:abstractNum w:abstractNumId="1" w15:restartNumberingAfterBreak="0">
    <w:nsid w:val="00BC639B"/>
    <w:multiLevelType w:val="hybridMultilevel"/>
    <w:tmpl w:val="EB28E024"/>
    <w:lvl w:ilvl="0" w:tplc="71B6CE3E">
      <w:start w:val="1"/>
      <w:numFmt w:val="decimal"/>
      <w:lvlText w:val="§%1"/>
      <w:lvlJc w:val="left"/>
      <w:rPr>
        <w:rFonts w:ascii="Calibri" w:hAnsi="Calibri" w:hint="default"/>
        <w:b/>
        <w:bCs w:val="0"/>
        <w:color w:val="auto"/>
        <w:kern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857FE"/>
    <w:multiLevelType w:val="hybridMultilevel"/>
    <w:tmpl w:val="D5A22C42"/>
    <w:lvl w:ilvl="0" w:tplc="2FEE0C52">
      <w:start w:val="2"/>
      <w:numFmt w:val="decimal"/>
      <w:lvlText w:val="%1."/>
      <w:lvlJc w:val="left"/>
      <w:pPr>
        <w:ind w:left="35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C0CE6"/>
    <w:multiLevelType w:val="hybridMultilevel"/>
    <w:tmpl w:val="5BC05652"/>
    <w:lvl w:ilvl="0" w:tplc="04150011">
      <w:start w:val="1"/>
      <w:numFmt w:val="decimal"/>
      <w:lvlText w:val="%1)"/>
      <w:lvlJc w:val="left"/>
      <w:pPr>
        <w:ind w:left="1070" w:hanging="360"/>
      </w:pPr>
    </w:lvl>
    <w:lvl w:ilvl="1" w:tplc="F7169A06">
      <w:start w:val="1"/>
      <w:numFmt w:val="lowerLetter"/>
      <w:lvlText w:val="%2)"/>
      <w:lvlJc w:val="left"/>
      <w:pPr>
        <w:ind w:left="1782" w:hanging="360"/>
      </w:pPr>
      <w:rPr>
        <w:rFonts w:hint="default"/>
      </w:r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4" w15:restartNumberingAfterBreak="0">
    <w:nsid w:val="029E2516"/>
    <w:multiLevelType w:val="hybridMultilevel"/>
    <w:tmpl w:val="E3D89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22584"/>
    <w:multiLevelType w:val="hybridMultilevel"/>
    <w:tmpl w:val="00A27D3E"/>
    <w:lvl w:ilvl="0" w:tplc="A62092CC">
      <w:start w:val="2"/>
      <w:numFmt w:val="decimal"/>
      <w:lvlText w:val="%1."/>
      <w:lvlJc w:val="left"/>
      <w:pPr>
        <w:ind w:left="78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5633A"/>
    <w:multiLevelType w:val="hybridMultilevel"/>
    <w:tmpl w:val="06A66DFA"/>
    <w:lvl w:ilvl="0" w:tplc="20D6F55E">
      <w:start w:val="1"/>
      <w:numFmt w:val="decimal"/>
      <w:lvlText w:val="%1."/>
      <w:lvlJc w:val="right"/>
      <w:pPr>
        <w:ind w:left="1429" w:hanging="360"/>
      </w:pPr>
    </w:lvl>
    <w:lvl w:ilvl="1" w:tplc="20D6F55E">
      <w:start w:val="1"/>
      <w:numFmt w:val="decimal"/>
      <w:lvlText w:val="%2."/>
      <w:lvlJc w:val="righ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2345"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 w15:restartNumberingAfterBreak="0">
    <w:nsid w:val="0653467E"/>
    <w:multiLevelType w:val="multilevel"/>
    <w:tmpl w:val="ED9ACEB8"/>
    <w:name w:val="WWNum42"/>
    <w:lvl w:ilvl="0">
      <w:start w:val="1"/>
      <w:numFmt w:val="upperLetter"/>
      <w:lvlText w:val="%1)"/>
      <w:lvlJc w:val="left"/>
      <w:pPr>
        <w:tabs>
          <w:tab w:val="num" w:pos="0"/>
        </w:tabs>
        <w:ind w:left="786" w:hanging="360"/>
      </w:pPr>
      <w:rPr>
        <w:rFonts w:ascii="Arial" w:hAnsi="Arial" w:cs="Arial" w:hint="default"/>
        <w:b w:val="0"/>
        <w:i w:val="0"/>
        <w:sz w:val="24"/>
        <w:szCs w:val="24"/>
      </w:rPr>
    </w:lvl>
    <w:lvl w:ilvl="1">
      <w:start w:val="1"/>
      <w:numFmt w:val="lowerLetter"/>
      <w:lvlText w:val="%2."/>
      <w:lvlJc w:val="left"/>
      <w:pPr>
        <w:tabs>
          <w:tab w:val="num" w:pos="0"/>
        </w:tabs>
        <w:ind w:left="1506" w:hanging="360"/>
      </w:pPr>
      <w:rPr>
        <w:rFonts w:hint="default"/>
      </w:rPr>
    </w:lvl>
    <w:lvl w:ilvl="2">
      <w:start w:val="1"/>
      <w:numFmt w:val="lowerRoman"/>
      <w:lvlText w:val="%3."/>
      <w:lvlJc w:val="left"/>
      <w:pPr>
        <w:tabs>
          <w:tab w:val="num" w:pos="0"/>
        </w:tabs>
        <w:ind w:left="2226" w:hanging="180"/>
      </w:pPr>
      <w:rPr>
        <w:rFonts w:hint="default"/>
      </w:rPr>
    </w:lvl>
    <w:lvl w:ilvl="3">
      <w:start w:val="1"/>
      <w:numFmt w:val="decimal"/>
      <w:lvlText w:val="%4."/>
      <w:lvlJc w:val="left"/>
      <w:pPr>
        <w:tabs>
          <w:tab w:val="num" w:pos="0"/>
        </w:tabs>
        <w:ind w:left="2946" w:hanging="360"/>
      </w:pPr>
      <w:rPr>
        <w:rFonts w:hint="default"/>
      </w:rPr>
    </w:lvl>
    <w:lvl w:ilvl="4">
      <w:start w:val="1"/>
      <w:numFmt w:val="lowerLetter"/>
      <w:lvlText w:val="%5."/>
      <w:lvlJc w:val="left"/>
      <w:pPr>
        <w:tabs>
          <w:tab w:val="num" w:pos="0"/>
        </w:tabs>
        <w:ind w:left="3666" w:hanging="360"/>
      </w:pPr>
      <w:rPr>
        <w:rFonts w:hint="default"/>
      </w:rPr>
    </w:lvl>
    <w:lvl w:ilvl="5">
      <w:start w:val="1"/>
      <w:numFmt w:val="lowerRoman"/>
      <w:lvlText w:val="%6."/>
      <w:lvlJc w:val="left"/>
      <w:pPr>
        <w:tabs>
          <w:tab w:val="num" w:pos="0"/>
        </w:tabs>
        <w:ind w:left="4386" w:hanging="180"/>
      </w:pPr>
      <w:rPr>
        <w:rFonts w:hint="default"/>
      </w:rPr>
    </w:lvl>
    <w:lvl w:ilvl="6">
      <w:start w:val="1"/>
      <w:numFmt w:val="decimal"/>
      <w:lvlText w:val="%7."/>
      <w:lvlJc w:val="left"/>
      <w:pPr>
        <w:tabs>
          <w:tab w:val="num" w:pos="0"/>
        </w:tabs>
        <w:ind w:left="5106" w:hanging="360"/>
      </w:pPr>
      <w:rPr>
        <w:rFonts w:hint="default"/>
      </w:rPr>
    </w:lvl>
    <w:lvl w:ilvl="7">
      <w:start w:val="1"/>
      <w:numFmt w:val="lowerLetter"/>
      <w:lvlText w:val="%8."/>
      <w:lvlJc w:val="left"/>
      <w:pPr>
        <w:tabs>
          <w:tab w:val="num" w:pos="0"/>
        </w:tabs>
        <w:ind w:left="5826" w:hanging="360"/>
      </w:pPr>
      <w:rPr>
        <w:rFonts w:hint="default"/>
      </w:rPr>
    </w:lvl>
    <w:lvl w:ilvl="8">
      <w:start w:val="1"/>
      <w:numFmt w:val="lowerRoman"/>
      <w:lvlText w:val="%9."/>
      <w:lvlJc w:val="left"/>
      <w:pPr>
        <w:tabs>
          <w:tab w:val="num" w:pos="0"/>
        </w:tabs>
        <w:ind w:left="6546" w:hanging="180"/>
      </w:pPr>
      <w:rPr>
        <w:rFonts w:hint="default"/>
      </w:rPr>
    </w:lvl>
  </w:abstractNum>
  <w:abstractNum w:abstractNumId="8" w15:restartNumberingAfterBreak="0">
    <w:nsid w:val="07091684"/>
    <w:multiLevelType w:val="hybridMultilevel"/>
    <w:tmpl w:val="0BC00D8E"/>
    <w:lvl w:ilvl="0" w:tplc="FFFFFFFF">
      <w:start w:val="1"/>
      <w:numFmt w:val="decimal"/>
      <w:lvlText w:val="%1."/>
      <w:lvlJc w:val="left"/>
      <w:pPr>
        <w:ind w:left="720" w:hanging="360"/>
      </w:pPr>
      <w:rPr>
        <w:rFonts w:hint="default"/>
        <w:b w:val="0"/>
      </w:rPr>
    </w:lvl>
    <w:lvl w:ilvl="1" w:tplc="04150011">
      <w:start w:val="1"/>
      <w:numFmt w:val="decimal"/>
      <w:lvlText w:val="%2)"/>
      <w:lvlJc w:val="left"/>
      <w:pPr>
        <w:ind w:left="644"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C65EA7"/>
    <w:multiLevelType w:val="hybridMultilevel"/>
    <w:tmpl w:val="06AEBE64"/>
    <w:lvl w:ilvl="0" w:tplc="04150017">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07F900BA"/>
    <w:multiLevelType w:val="hybridMultilevel"/>
    <w:tmpl w:val="9CCE1E08"/>
    <w:lvl w:ilvl="0" w:tplc="8494BD5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D26CD2"/>
    <w:multiLevelType w:val="hybridMultilevel"/>
    <w:tmpl w:val="F3C206E8"/>
    <w:lvl w:ilvl="0" w:tplc="FFFFFFFF">
      <w:start w:val="1"/>
      <w:numFmt w:val="lowerLetter"/>
      <w:lvlText w:val="%1)"/>
      <w:lvlJc w:val="left"/>
      <w:pPr>
        <w:ind w:left="2058" w:hanging="360"/>
      </w:pPr>
      <w:rPr>
        <w:rFonts w:hint="default"/>
        <w:b w:val="0"/>
        <w:i w:val="0"/>
      </w:rPr>
    </w:lvl>
    <w:lvl w:ilvl="1" w:tplc="FFFFFFFF">
      <w:start w:val="1"/>
      <w:numFmt w:val="lowerLetter"/>
      <w:lvlText w:val="%2."/>
      <w:lvlJc w:val="left"/>
      <w:pPr>
        <w:ind w:left="2778" w:hanging="360"/>
      </w:pPr>
    </w:lvl>
    <w:lvl w:ilvl="2" w:tplc="FFFFFFFF">
      <w:start w:val="1"/>
      <w:numFmt w:val="lowerRoman"/>
      <w:lvlText w:val="%3."/>
      <w:lvlJc w:val="right"/>
      <w:pPr>
        <w:ind w:left="3498" w:hanging="180"/>
      </w:pPr>
    </w:lvl>
    <w:lvl w:ilvl="3" w:tplc="F7169A06">
      <w:start w:val="1"/>
      <w:numFmt w:val="lowerLetter"/>
      <w:lvlText w:val="%4)"/>
      <w:lvlJc w:val="left"/>
      <w:pPr>
        <w:ind w:left="4233" w:hanging="375"/>
      </w:pPr>
      <w:rPr>
        <w:rFonts w:hint="default"/>
        <w:b w:val="0"/>
        <w:bCs/>
        <w:i w:val="0"/>
        <w:iCs/>
        <w:sz w:val="22"/>
        <w:szCs w:val="22"/>
      </w:rPr>
    </w:lvl>
    <w:lvl w:ilvl="4" w:tplc="FFFFFFFF">
      <w:start w:val="2"/>
      <w:numFmt w:val="bullet"/>
      <w:lvlText w:val=""/>
      <w:lvlJc w:val="left"/>
      <w:pPr>
        <w:ind w:left="4938" w:hanging="360"/>
      </w:pPr>
      <w:rPr>
        <w:rFonts w:ascii="Symbol" w:eastAsia="Times New Roman" w:hAnsi="Symbol" w:cs="Calibri" w:hint="default"/>
      </w:rPr>
    </w:lvl>
    <w:lvl w:ilvl="5" w:tplc="FFFFFFFF" w:tentative="1">
      <w:start w:val="1"/>
      <w:numFmt w:val="lowerRoman"/>
      <w:lvlText w:val="%6."/>
      <w:lvlJc w:val="right"/>
      <w:pPr>
        <w:ind w:left="5658" w:hanging="180"/>
      </w:pPr>
    </w:lvl>
    <w:lvl w:ilvl="6" w:tplc="FFFFFFFF" w:tentative="1">
      <w:start w:val="1"/>
      <w:numFmt w:val="decimal"/>
      <w:lvlText w:val="%7."/>
      <w:lvlJc w:val="left"/>
      <w:pPr>
        <w:ind w:left="6378" w:hanging="360"/>
      </w:pPr>
    </w:lvl>
    <w:lvl w:ilvl="7" w:tplc="FFFFFFFF" w:tentative="1">
      <w:start w:val="1"/>
      <w:numFmt w:val="lowerLetter"/>
      <w:lvlText w:val="%8."/>
      <w:lvlJc w:val="left"/>
      <w:pPr>
        <w:ind w:left="7098" w:hanging="360"/>
      </w:pPr>
    </w:lvl>
    <w:lvl w:ilvl="8" w:tplc="FFFFFFFF" w:tentative="1">
      <w:start w:val="1"/>
      <w:numFmt w:val="lowerRoman"/>
      <w:lvlText w:val="%9."/>
      <w:lvlJc w:val="right"/>
      <w:pPr>
        <w:ind w:left="7818" w:hanging="180"/>
      </w:pPr>
    </w:lvl>
  </w:abstractNum>
  <w:abstractNum w:abstractNumId="12" w15:restartNumberingAfterBreak="0">
    <w:nsid w:val="0E25661E"/>
    <w:multiLevelType w:val="hybridMultilevel"/>
    <w:tmpl w:val="6CBCD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3A061A"/>
    <w:multiLevelType w:val="hybridMultilevel"/>
    <w:tmpl w:val="A49ED624"/>
    <w:lvl w:ilvl="0" w:tplc="04150011">
      <w:start w:val="1"/>
      <w:numFmt w:val="decimal"/>
      <w:lvlText w:val="%1)"/>
      <w:lvlJc w:val="left"/>
      <w:pPr>
        <w:ind w:left="780" w:hanging="360"/>
      </w:pPr>
      <w:rPr>
        <w:rFonts w:hint="default"/>
        <w:b w:val="0"/>
        <w:kern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0BB0109"/>
    <w:multiLevelType w:val="hybridMultilevel"/>
    <w:tmpl w:val="41C0D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F25035"/>
    <w:multiLevelType w:val="hybridMultilevel"/>
    <w:tmpl w:val="8424D7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25D3844"/>
    <w:multiLevelType w:val="hybridMultilevel"/>
    <w:tmpl w:val="3E747C5A"/>
    <w:lvl w:ilvl="0" w:tplc="2AA8C73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3B24AE2"/>
    <w:multiLevelType w:val="hybridMultilevel"/>
    <w:tmpl w:val="7218742E"/>
    <w:lvl w:ilvl="0" w:tplc="7FD23434">
      <w:start w:val="1"/>
      <w:numFmt w:val="decimal"/>
      <w:lvlText w:val="%1)"/>
      <w:lvlJc w:val="left"/>
      <w:pPr>
        <w:ind w:left="720" w:hanging="360"/>
      </w:pPr>
      <w:rPr>
        <w:rFonts w:ascii="Calibri" w:eastAsia="Calibri" w:hAnsi="Calibri" w:cs="Calibr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3D7170"/>
    <w:multiLevelType w:val="hybridMultilevel"/>
    <w:tmpl w:val="2A8CBC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69F19C9"/>
    <w:multiLevelType w:val="hybridMultilevel"/>
    <w:tmpl w:val="CACC74F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50011">
      <w:start w:val="1"/>
      <w:numFmt w:val="decimal"/>
      <w:lvlText w:val="%4)"/>
      <w:lvlJc w:val="left"/>
      <w:pPr>
        <w:ind w:left="360" w:hanging="360"/>
      </w:pPr>
      <w:rPr>
        <w:b w:val="0"/>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0C49B8"/>
    <w:multiLevelType w:val="hybridMultilevel"/>
    <w:tmpl w:val="972625E2"/>
    <w:lvl w:ilvl="0" w:tplc="8C1A65C2">
      <w:start w:val="32"/>
      <w:numFmt w:val="decimal"/>
      <w:lvlText w:val="§%1"/>
      <w:lvlJc w:val="left"/>
      <w:pPr>
        <w:ind w:left="3229" w:firstLine="0"/>
      </w:pPr>
      <w:rPr>
        <w:rFonts w:ascii="Calibri" w:hAnsi="Calibri" w:hint="default"/>
        <w:b/>
        <w:bCs w:val="0"/>
        <w:color w:val="auto"/>
        <w:kern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9E50AB"/>
    <w:multiLevelType w:val="hybridMultilevel"/>
    <w:tmpl w:val="F7E83F30"/>
    <w:lvl w:ilvl="0" w:tplc="9EFEE7B8">
      <w:start w:val="2"/>
      <w:numFmt w:val="decimal"/>
      <w:lvlText w:val="%1."/>
      <w:lvlJc w:val="left"/>
      <w:pPr>
        <w:ind w:left="35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473215"/>
    <w:multiLevelType w:val="hybridMultilevel"/>
    <w:tmpl w:val="268AFD42"/>
    <w:lvl w:ilvl="0" w:tplc="1FEC07CA">
      <w:start w:val="2"/>
      <w:numFmt w:val="decimal"/>
      <w:lvlText w:val="%1."/>
      <w:lvlJc w:val="left"/>
      <w:pPr>
        <w:ind w:left="358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710442"/>
    <w:multiLevelType w:val="hybridMultilevel"/>
    <w:tmpl w:val="B496852A"/>
    <w:lvl w:ilvl="0" w:tplc="0415000F">
      <w:start w:val="1"/>
      <w:numFmt w:val="decimal"/>
      <w:lvlText w:val="%1."/>
      <w:lvlJc w:val="left"/>
      <w:pPr>
        <w:ind w:left="927" w:hanging="360"/>
      </w:pPr>
      <w:rPr>
        <w:rFonts w:hint="default"/>
        <w:b w:val="0"/>
        <w:kern w:val="16"/>
      </w:rPr>
    </w:lvl>
    <w:lvl w:ilvl="1" w:tplc="04150011">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1B9B4AFC"/>
    <w:multiLevelType w:val="hybridMultilevel"/>
    <w:tmpl w:val="D2D49294"/>
    <w:lvl w:ilvl="0" w:tplc="E33C2AF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1D6C7B2C"/>
    <w:multiLevelType w:val="hybridMultilevel"/>
    <w:tmpl w:val="B91C2174"/>
    <w:lvl w:ilvl="0" w:tplc="2C785444">
      <w:start w:val="1"/>
      <w:numFmt w:val="decimal"/>
      <w:lvlText w:val="%1."/>
      <w:lvlJc w:val="left"/>
      <w:pPr>
        <w:ind w:left="720" w:hanging="360"/>
      </w:pPr>
      <w:rPr>
        <w:rFonts w:hint="default"/>
        <w:b w:val="0"/>
      </w:rPr>
    </w:lvl>
    <w:lvl w:ilvl="1" w:tplc="4DECA6EA">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2B159A"/>
    <w:multiLevelType w:val="singleLevel"/>
    <w:tmpl w:val="42BEF774"/>
    <w:lvl w:ilvl="0">
      <w:start w:val="1"/>
      <w:numFmt w:val="decimal"/>
      <w:lvlText w:val="%1)"/>
      <w:lvlJc w:val="left"/>
      <w:pPr>
        <w:ind w:left="360" w:hanging="360"/>
      </w:pPr>
      <w:rPr>
        <w:rFonts w:hint="default"/>
        <w:b w:val="0"/>
        <w:color w:val="auto"/>
      </w:rPr>
    </w:lvl>
  </w:abstractNum>
  <w:abstractNum w:abstractNumId="27" w15:restartNumberingAfterBreak="0">
    <w:nsid w:val="1E9148B7"/>
    <w:multiLevelType w:val="hybridMultilevel"/>
    <w:tmpl w:val="9A040C86"/>
    <w:lvl w:ilvl="0" w:tplc="6C1ABAD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9C7CDD"/>
    <w:multiLevelType w:val="hybridMultilevel"/>
    <w:tmpl w:val="4F861AAE"/>
    <w:lvl w:ilvl="0" w:tplc="FFFFFFFF">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15:restartNumberingAfterBreak="0">
    <w:nsid w:val="1ECF1A83"/>
    <w:multiLevelType w:val="hybridMultilevel"/>
    <w:tmpl w:val="75548FF6"/>
    <w:lvl w:ilvl="0" w:tplc="5410605C">
      <w:start w:val="1"/>
      <w:numFmt w:val="decimal"/>
      <w:lvlText w:val="%1)"/>
      <w:lvlJc w:val="left"/>
      <w:pPr>
        <w:ind w:left="720" w:hanging="360"/>
      </w:pPr>
      <w:rPr>
        <w:rFonts w:ascii="Calibri" w:hAnsi="Calibri" w:cs="Calibri" w:hint="default"/>
        <w:b w:val="0"/>
        <w:bCs/>
        <w:i w:val="0"/>
        <w:iCs/>
        <w:sz w:val="22"/>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0824AF8"/>
    <w:multiLevelType w:val="hybridMultilevel"/>
    <w:tmpl w:val="C4600E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14E5E04"/>
    <w:multiLevelType w:val="hybridMultilevel"/>
    <w:tmpl w:val="2C704E6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7011DE2"/>
    <w:multiLevelType w:val="hybridMultilevel"/>
    <w:tmpl w:val="391C5B72"/>
    <w:lvl w:ilvl="0" w:tplc="BA6C560C">
      <w:start w:val="1"/>
      <w:numFmt w:val="decimal"/>
      <w:lvlText w:val="%1)"/>
      <w:lvlJc w:val="left"/>
      <w:pPr>
        <w:ind w:left="780" w:hanging="360"/>
      </w:pPr>
      <w:rPr>
        <w:rFonts w:hint="default"/>
        <w:b w:val="0"/>
        <w:i w:val="0"/>
        <w:color w:val="00000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7581CE2"/>
    <w:multiLevelType w:val="hybridMultilevel"/>
    <w:tmpl w:val="8E28238C"/>
    <w:lvl w:ilvl="0" w:tplc="6ABAE7EE">
      <w:start w:val="19"/>
      <w:numFmt w:val="decimal"/>
      <w:lvlText w:val="§%1"/>
      <w:lvlJc w:val="left"/>
      <w:pPr>
        <w:ind w:left="3229" w:firstLine="0"/>
      </w:pPr>
      <w:rPr>
        <w:rFonts w:ascii="Calibri" w:hAnsi="Calibri" w:hint="default"/>
        <w:b/>
        <w:bCs w:val="0"/>
        <w:color w:val="auto"/>
        <w:kern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090C11"/>
    <w:multiLevelType w:val="hybridMultilevel"/>
    <w:tmpl w:val="3ADA3858"/>
    <w:lvl w:ilvl="0" w:tplc="04150017">
      <w:start w:val="1"/>
      <w:numFmt w:val="lowerLetter"/>
      <w:lvlText w:val="%1)"/>
      <w:lvlJc w:val="left"/>
      <w:pPr>
        <w:ind w:left="2058" w:hanging="360"/>
      </w:pPr>
      <w:rPr>
        <w:rFonts w:hint="default"/>
        <w:b w:val="0"/>
        <w:i w:val="0"/>
      </w:rPr>
    </w:lvl>
    <w:lvl w:ilvl="1" w:tplc="04150019">
      <w:start w:val="1"/>
      <w:numFmt w:val="lowerLetter"/>
      <w:lvlText w:val="%2."/>
      <w:lvlJc w:val="left"/>
      <w:pPr>
        <w:ind w:left="2778" w:hanging="360"/>
      </w:pPr>
    </w:lvl>
    <w:lvl w:ilvl="2" w:tplc="0415001B">
      <w:start w:val="1"/>
      <w:numFmt w:val="lowerRoman"/>
      <w:lvlText w:val="%3."/>
      <w:lvlJc w:val="right"/>
      <w:pPr>
        <w:ind w:left="3498" w:hanging="180"/>
      </w:pPr>
    </w:lvl>
    <w:lvl w:ilvl="3" w:tplc="FC5C0C36">
      <w:start w:val="1"/>
      <w:numFmt w:val="decimal"/>
      <w:lvlText w:val="%4)"/>
      <w:lvlJc w:val="left"/>
      <w:pPr>
        <w:ind w:left="4233" w:hanging="375"/>
      </w:pPr>
      <w:rPr>
        <w:rFonts w:hint="default"/>
        <w:b w:val="0"/>
        <w:bCs/>
        <w:i w:val="0"/>
        <w:iCs/>
        <w:sz w:val="22"/>
        <w:szCs w:val="22"/>
      </w:rPr>
    </w:lvl>
    <w:lvl w:ilvl="4" w:tplc="D390DADA">
      <w:start w:val="2"/>
      <w:numFmt w:val="bullet"/>
      <w:lvlText w:val=""/>
      <w:lvlJc w:val="left"/>
      <w:pPr>
        <w:ind w:left="4938" w:hanging="360"/>
      </w:pPr>
      <w:rPr>
        <w:rFonts w:ascii="Symbol" w:eastAsia="Times New Roman" w:hAnsi="Symbol" w:cs="Calibri" w:hint="default"/>
      </w:rPr>
    </w:lvl>
    <w:lvl w:ilvl="5" w:tplc="0415001B" w:tentative="1">
      <w:start w:val="1"/>
      <w:numFmt w:val="lowerRoman"/>
      <w:lvlText w:val="%6."/>
      <w:lvlJc w:val="right"/>
      <w:pPr>
        <w:ind w:left="5658" w:hanging="180"/>
      </w:pPr>
    </w:lvl>
    <w:lvl w:ilvl="6" w:tplc="0415000F" w:tentative="1">
      <w:start w:val="1"/>
      <w:numFmt w:val="decimal"/>
      <w:lvlText w:val="%7."/>
      <w:lvlJc w:val="left"/>
      <w:pPr>
        <w:ind w:left="6378" w:hanging="360"/>
      </w:pPr>
    </w:lvl>
    <w:lvl w:ilvl="7" w:tplc="04150019" w:tentative="1">
      <w:start w:val="1"/>
      <w:numFmt w:val="lowerLetter"/>
      <w:lvlText w:val="%8."/>
      <w:lvlJc w:val="left"/>
      <w:pPr>
        <w:ind w:left="7098" w:hanging="360"/>
      </w:pPr>
    </w:lvl>
    <w:lvl w:ilvl="8" w:tplc="0415001B" w:tentative="1">
      <w:start w:val="1"/>
      <w:numFmt w:val="lowerRoman"/>
      <w:lvlText w:val="%9."/>
      <w:lvlJc w:val="right"/>
      <w:pPr>
        <w:ind w:left="7818" w:hanging="180"/>
      </w:pPr>
    </w:lvl>
  </w:abstractNum>
  <w:abstractNum w:abstractNumId="35" w15:restartNumberingAfterBreak="0">
    <w:nsid w:val="28DC4B47"/>
    <w:multiLevelType w:val="hybridMultilevel"/>
    <w:tmpl w:val="13CCD7B4"/>
    <w:lvl w:ilvl="0" w:tplc="C83E8E4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287B43"/>
    <w:multiLevelType w:val="hybridMultilevel"/>
    <w:tmpl w:val="3880D436"/>
    <w:lvl w:ilvl="0" w:tplc="4CA01B22">
      <w:start w:val="2"/>
      <w:numFmt w:val="decimal"/>
      <w:lvlText w:val="%1."/>
      <w:lvlJc w:val="left"/>
      <w:pPr>
        <w:ind w:left="5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491BC9"/>
    <w:multiLevelType w:val="hybridMultilevel"/>
    <w:tmpl w:val="975643EC"/>
    <w:lvl w:ilvl="0" w:tplc="1242B650">
      <w:start w:val="1"/>
      <w:numFmt w:val="decimal"/>
      <w:lvlText w:val="%1)"/>
      <w:lvlJc w:val="left"/>
      <w:rPr>
        <w:rFonts w:ascii="Calibri" w:hAnsi="Calibri" w:cs="Calibri"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2F11A2"/>
    <w:multiLevelType w:val="hybridMultilevel"/>
    <w:tmpl w:val="594E9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F52691"/>
    <w:multiLevelType w:val="hybridMultilevel"/>
    <w:tmpl w:val="4678B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6F66ED"/>
    <w:multiLevelType w:val="hybridMultilevel"/>
    <w:tmpl w:val="C994A6B0"/>
    <w:lvl w:ilvl="0" w:tplc="50BA7914">
      <w:start w:val="2"/>
      <w:numFmt w:val="decimal"/>
      <w:lvlText w:val="%1."/>
      <w:lvlJc w:val="left"/>
      <w:pPr>
        <w:ind w:left="35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F57716"/>
    <w:multiLevelType w:val="hybridMultilevel"/>
    <w:tmpl w:val="9B188CBE"/>
    <w:lvl w:ilvl="0" w:tplc="7B7E0E00">
      <w:start w:val="2"/>
      <w:numFmt w:val="decimal"/>
      <w:lvlText w:val="%1."/>
      <w:lvlJc w:val="left"/>
      <w:pPr>
        <w:ind w:left="780" w:hanging="360"/>
      </w:pPr>
      <w:rPr>
        <w:rFonts w:hint="default"/>
        <w:b w:val="0"/>
        <w:kern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803751"/>
    <w:multiLevelType w:val="hybridMultilevel"/>
    <w:tmpl w:val="CF928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BB6CB1"/>
    <w:multiLevelType w:val="hybridMultilevel"/>
    <w:tmpl w:val="41780C72"/>
    <w:lvl w:ilvl="0" w:tplc="E2324350">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9544AF"/>
    <w:multiLevelType w:val="hybridMultilevel"/>
    <w:tmpl w:val="227C586A"/>
    <w:lvl w:ilvl="0" w:tplc="04150011">
      <w:start w:val="1"/>
      <w:numFmt w:val="decimal"/>
      <w:lvlText w:val="%1)"/>
      <w:lvlJc w:val="left"/>
      <w:pPr>
        <w:ind w:left="720" w:hanging="360"/>
      </w:pPr>
    </w:lvl>
    <w:lvl w:ilvl="1" w:tplc="2CE812C4">
      <w:start w:val="1"/>
      <w:numFmt w:val="decimal"/>
      <w:lvlText w:val="%2)"/>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6F0A9A"/>
    <w:multiLevelType w:val="hybridMultilevel"/>
    <w:tmpl w:val="AD68157E"/>
    <w:lvl w:ilvl="0" w:tplc="04150011">
      <w:start w:val="1"/>
      <w:numFmt w:val="decimal"/>
      <w:lvlText w:val="%1)"/>
      <w:lvlJc w:val="left"/>
      <w:pPr>
        <w:ind w:left="1021" w:hanging="360"/>
      </w:pPr>
    </w:lvl>
    <w:lvl w:ilvl="1" w:tplc="04150019">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46" w15:restartNumberingAfterBreak="0">
    <w:nsid w:val="43FC6461"/>
    <w:multiLevelType w:val="hybridMultilevel"/>
    <w:tmpl w:val="A782C0CA"/>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44151EBF"/>
    <w:multiLevelType w:val="hybridMultilevel"/>
    <w:tmpl w:val="476A1B68"/>
    <w:lvl w:ilvl="0" w:tplc="CA1AC9A6">
      <w:start w:val="1"/>
      <w:numFmt w:val="lowerLetter"/>
      <w:lvlText w:val="%1)"/>
      <w:lvlJc w:val="left"/>
      <w:pPr>
        <w:ind w:left="720" w:hanging="360"/>
      </w:pPr>
      <w:rPr>
        <w:rFonts w:hint="default"/>
        <w:i w:val="0"/>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83C64F4"/>
    <w:multiLevelType w:val="hybridMultilevel"/>
    <w:tmpl w:val="4B627D30"/>
    <w:lvl w:ilvl="0" w:tplc="A8C65A24">
      <w:start w:val="2"/>
      <w:numFmt w:val="decimal"/>
      <w:lvlText w:val="%1."/>
      <w:lvlJc w:val="left"/>
      <w:pPr>
        <w:ind w:left="36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6F77B6"/>
    <w:multiLevelType w:val="hybridMultilevel"/>
    <w:tmpl w:val="BC80F59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0" w15:restartNumberingAfterBreak="0">
    <w:nsid w:val="4AD2102B"/>
    <w:multiLevelType w:val="hybridMultilevel"/>
    <w:tmpl w:val="0BECD586"/>
    <w:lvl w:ilvl="0" w:tplc="26866C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D35CDF"/>
    <w:multiLevelType w:val="hybridMultilevel"/>
    <w:tmpl w:val="2B54A66C"/>
    <w:lvl w:ilvl="0" w:tplc="107CCAC6">
      <w:start w:val="2"/>
      <w:numFmt w:val="decimal"/>
      <w:lvlText w:val="%1."/>
      <w:lvlJc w:val="left"/>
      <w:pPr>
        <w:ind w:left="57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08D001F"/>
    <w:multiLevelType w:val="hybridMultilevel"/>
    <w:tmpl w:val="99141B10"/>
    <w:lvl w:ilvl="0" w:tplc="04150011">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51225043"/>
    <w:multiLevelType w:val="hybridMultilevel"/>
    <w:tmpl w:val="C8F03CDC"/>
    <w:lvl w:ilvl="0" w:tplc="C82E2402">
      <w:start w:val="2"/>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835D6B"/>
    <w:multiLevelType w:val="hybridMultilevel"/>
    <w:tmpl w:val="36723F9A"/>
    <w:lvl w:ilvl="0" w:tplc="9E7EEB9E">
      <w:start w:val="2"/>
      <w:numFmt w:val="decimal"/>
      <w:lvlText w:val="%1."/>
      <w:lvlJc w:val="left"/>
      <w:pPr>
        <w:ind w:left="35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922319"/>
    <w:multiLevelType w:val="hybridMultilevel"/>
    <w:tmpl w:val="68C239F8"/>
    <w:lvl w:ilvl="0" w:tplc="E33C2AF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6CB7789"/>
    <w:multiLevelType w:val="hybridMultilevel"/>
    <w:tmpl w:val="4A1803AE"/>
    <w:lvl w:ilvl="0" w:tplc="E33C2AF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58EC1B01"/>
    <w:multiLevelType w:val="hybridMultilevel"/>
    <w:tmpl w:val="FBD25C9E"/>
    <w:lvl w:ilvl="0" w:tplc="FFFFFFFF">
      <w:start w:val="1"/>
      <w:numFmt w:val="decimal"/>
      <w:lvlText w:val="%1."/>
      <w:lvlJc w:val="left"/>
      <w:pPr>
        <w:ind w:left="720" w:hanging="360"/>
      </w:pPr>
      <w:rPr>
        <w:rFonts w:hint="default"/>
        <w:b w:val="0"/>
      </w:rPr>
    </w:lvl>
    <w:lvl w:ilvl="1" w:tplc="7A58E374">
      <w:start w:val="1"/>
      <w:numFmt w:val="lowerLetter"/>
      <w:lvlText w:val="%2)"/>
      <w:lvlJc w:val="left"/>
      <w:rPr>
        <w:rFonts w:hint="default"/>
        <w:color w:val="auto"/>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A3E4553"/>
    <w:multiLevelType w:val="hybridMultilevel"/>
    <w:tmpl w:val="82162386"/>
    <w:lvl w:ilvl="0" w:tplc="FFFFFFFF">
      <w:start w:val="1"/>
      <w:numFmt w:val="decimal"/>
      <w:lvlText w:val="%1."/>
      <w:lvlJc w:val="right"/>
      <w:pPr>
        <w:ind w:left="1429" w:hanging="360"/>
      </w:pPr>
    </w:lvl>
    <w:lvl w:ilvl="1" w:tplc="04150017">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59" w15:restartNumberingAfterBreak="0">
    <w:nsid w:val="5B9D72A0"/>
    <w:multiLevelType w:val="hybridMultilevel"/>
    <w:tmpl w:val="50F2DA3C"/>
    <w:lvl w:ilvl="0" w:tplc="04150011">
      <w:start w:val="1"/>
      <w:numFmt w:val="decimal"/>
      <w:lvlText w:val="%1)"/>
      <w:lvlJc w:val="left"/>
      <w:pPr>
        <w:ind w:left="1424" w:hanging="360"/>
      </w:pPr>
    </w:lvl>
    <w:lvl w:ilvl="1" w:tplc="DAB2686C">
      <w:start w:val="1"/>
      <w:numFmt w:val="lowerLetter"/>
      <w:lvlText w:val="%2)"/>
      <w:lvlJc w:val="left"/>
      <w:pPr>
        <w:ind w:left="2144" w:hanging="360"/>
      </w:pPr>
      <w:rPr>
        <w:rFonts w:hint="default"/>
      </w:rPr>
    </w:lvl>
    <w:lvl w:ilvl="2" w:tplc="0415001B" w:tentative="1">
      <w:start w:val="1"/>
      <w:numFmt w:val="lowerRoman"/>
      <w:lvlText w:val="%3."/>
      <w:lvlJc w:val="right"/>
      <w:pPr>
        <w:ind w:left="2864" w:hanging="180"/>
      </w:pPr>
    </w:lvl>
    <w:lvl w:ilvl="3" w:tplc="0415001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60" w15:restartNumberingAfterBreak="0">
    <w:nsid w:val="608B01B9"/>
    <w:multiLevelType w:val="hybridMultilevel"/>
    <w:tmpl w:val="4F861AAE"/>
    <w:lvl w:ilvl="0" w:tplc="0415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1" w15:restartNumberingAfterBreak="0">
    <w:nsid w:val="61E0078C"/>
    <w:multiLevelType w:val="hybridMultilevel"/>
    <w:tmpl w:val="75C4533E"/>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2" w15:restartNumberingAfterBreak="0">
    <w:nsid w:val="65E6027F"/>
    <w:multiLevelType w:val="hybridMultilevel"/>
    <w:tmpl w:val="D6B09D04"/>
    <w:lvl w:ilvl="0" w:tplc="7120767A">
      <w:start w:val="36"/>
      <w:numFmt w:val="decimal"/>
      <w:lvlText w:val="§%1"/>
      <w:lvlJc w:val="left"/>
      <w:pPr>
        <w:ind w:left="360" w:firstLine="0"/>
      </w:pPr>
      <w:rPr>
        <w:rFonts w:ascii="Calibri" w:hAnsi="Calibri" w:hint="default"/>
        <w:b/>
        <w:bCs w:val="0"/>
        <w:color w:val="auto"/>
        <w:kern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3A0A0D"/>
    <w:multiLevelType w:val="hybridMultilevel"/>
    <w:tmpl w:val="837A7C60"/>
    <w:lvl w:ilvl="0" w:tplc="6DBAE8BA">
      <w:start w:val="2"/>
      <w:numFmt w:val="decimal"/>
      <w:lvlText w:val="%1."/>
      <w:lvlJc w:val="left"/>
      <w:pPr>
        <w:ind w:left="420" w:firstLine="0"/>
      </w:pPr>
      <w:rPr>
        <w:rFonts w:hint="default"/>
        <w:b w:val="0"/>
        <w:color w:val="auto"/>
        <w:kern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E37D11"/>
    <w:multiLevelType w:val="hybridMultilevel"/>
    <w:tmpl w:val="72DA8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0D1762"/>
    <w:multiLevelType w:val="hybridMultilevel"/>
    <w:tmpl w:val="7A0EF120"/>
    <w:lvl w:ilvl="0" w:tplc="4DECA6E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1664DB"/>
    <w:multiLevelType w:val="hybridMultilevel"/>
    <w:tmpl w:val="0276ADB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7" w15:restartNumberingAfterBreak="0">
    <w:nsid w:val="7B577BEF"/>
    <w:multiLevelType w:val="hybridMultilevel"/>
    <w:tmpl w:val="671CF992"/>
    <w:lvl w:ilvl="0" w:tplc="FCF86886">
      <w:start w:val="2"/>
      <w:numFmt w:val="decimal"/>
      <w:lvlText w:val="%1."/>
      <w:lvlJc w:val="left"/>
      <w:pPr>
        <w:ind w:left="720" w:hanging="360"/>
      </w:pPr>
      <w:rPr>
        <w:rFonts w:hint="default"/>
        <w:b w:val="0"/>
        <w:kern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9C293C"/>
    <w:multiLevelType w:val="hybridMultilevel"/>
    <w:tmpl w:val="29EE1946"/>
    <w:lvl w:ilvl="0" w:tplc="C4DA5060">
      <w:start w:val="2"/>
      <w:numFmt w:val="decimal"/>
      <w:lvlText w:val="%1."/>
      <w:lvlJc w:val="left"/>
      <w:pPr>
        <w:tabs>
          <w:tab w:val="num" w:pos="360"/>
        </w:tabs>
        <w:ind w:left="360" w:hanging="360"/>
      </w:pPr>
      <w:rPr>
        <w:rFonts w:ascii="Calibri" w:eastAsia="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A16DF5"/>
    <w:multiLevelType w:val="hybridMultilevel"/>
    <w:tmpl w:val="3F5C3BC8"/>
    <w:lvl w:ilvl="0" w:tplc="FFFFFFFF">
      <w:start w:val="1"/>
      <w:numFmt w:val="lowerLetter"/>
      <w:lvlText w:val="%1)"/>
      <w:lvlJc w:val="left"/>
      <w:pPr>
        <w:ind w:left="2058" w:hanging="360"/>
      </w:pPr>
      <w:rPr>
        <w:rFonts w:hint="default"/>
        <w:b w:val="0"/>
        <w:i w:val="0"/>
      </w:rPr>
    </w:lvl>
    <w:lvl w:ilvl="1" w:tplc="FFFFFFFF">
      <w:start w:val="1"/>
      <w:numFmt w:val="lowerLetter"/>
      <w:lvlText w:val="%2."/>
      <w:lvlJc w:val="left"/>
      <w:pPr>
        <w:ind w:left="2778" w:hanging="360"/>
      </w:pPr>
    </w:lvl>
    <w:lvl w:ilvl="2" w:tplc="FFFFFFFF">
      <w:start w:val="1"/>
      <w:numFmt w:val="lowerRoman"/>
      <w:lvlText w:val="%3."/>
      <w:lvlJc w:val="right"/>
      <w:pPr>
        <w:ind w:left="3498" w:hanging="180"/>
      </w:pPr>
    </w:lvl>
    <w:lvl w:ilvl="3" w:tplc="04150011">
      <w:start w:val="1"/>
      <w:numFmt w:val="decimal"/>
      <w:lvlText w:val="%4)"/>
      <w:lvlJc w:val="left"/>
      <w:pPr>
        <w:ind w:left="4233" w:hanging="375"/>
      </w:pPr>
      <w:rPr>
        <w:rFonts w:hint="default"/>
        <w:b w:val="0"/>
        <w:bCs/>
        <w:i w:val="0"/>
        <w:iCs/>
        <w:sz w:val="22"/>
        <w:szCs w:val="22"/>
      </w:rPr>
    </w:lvl>
    <w:lvl w:ilvl="4" w:tplc="FFFFFFFF">
      <w:start w:val="2"/>
      <w:numFmt w:val="bullet"/>
      <w:lvlText w:val=""/>
      <w:lvlJc w:val="left"/>
      <w:pPr>
        <w:ind w:left="4938" w:hanging="360"/>
      </w:pPr>
      <w:rPr>
        <w:rFonts w:ascii="Symbol" w:eastAsia="Times New Roman" w:hAnsi="Symbol" w:cs="Calibri" w:hint="default"/>
      </w:rPr>
    </w:lvl>
    <w:lvl w:ilvl="5" w:tplc="FFFFFFFF" w:tentative="1">
      <w:start w:val="1"/>
      <w:numFmt w:val="lowerRoman"/>
      <w:lvlText w:val="%6."/>
      <w:lvlJc w:val="right"/>
      <w:pPr>
        <w:ind w:left="5658" w:hanging="180"/>
      </w:pPr>
    </w:lvl>
    <w:lvl w:ilvl="6" w:tplc="FFFFFFFF" w:tentative="1">
      <w:start w:val="1"/>
      <w:numFmt w:val="decimal"/>
      <w:lvlText w:val="%7."/>
      <w:lvlJc w:val="left"/>
      <w:pPr>
        <w:ind w:left="6378" w:hanging="360"/>
      </w:pPr>
    </w:lvl>
    <w:lvl w:ilvl="7" w:tplc="FFFFFFFF" w:tentative="1">
      <w:start w:val="1"/>
      <w:numFmt w:val="lowerLetter"/>
      <w:lvlText w:val="%8."/>
      <w:lvlJc w:val="left"/>
      <w:pPr>
        <w:ind w:left="7098" w:hanging="360"/>
      </w:pPr>
    </w:lvl>
    <w:lvl w:ilvl="8" w:tplc="FFFFFFFF" w:tentative="1">
      <w:start w:val="1"/>
      <w:numFmt w:val="lowerRoman"/>
      <w:lvlText w:val="%9."/>
      <w:lvlJc w:val="right"/>
      <w:pPr>
        <w:ind w:left="7818" w:hanging="180"/>
      </w:pPr>
    </w:lvl>
  </w:abstractNum>
  <w:num w:numId="1">
    <w:abstractNumId w:val="67"/>
  </w:num>
  <w:num w:numId="2">
    <w:abstractNumId w:val="31"/>
  </w:num>
  <w:num w:numId="3">
    <w:abstractNumId w:val="42"/>
  </w:num>
  <w:num w:numId="4">
    <w:abstractNumId w:val="25"/>
  </w:num>
  <w:num w:numId="5">
    <w:abstractNumId w:val="14"/>
  </w:num>
  <w:num w:numId="6">
    <w:abstractNumId w:val="4"/>
  </w:num>
  <w:num w:numId="7">
    <w:abstractNumId w:val="44"/>
  </w:num>
  <w:num w:numId="8">
    <w:abstractNumId w:val="32"/>
  </w:num>
  <w:num w:numId="9">
    <w:abstractNumId w:val="3"/>
  </w:num>
  <w:num w:numId="10">
    <w:abstractNumId w:val="26"/>
  </w:num>
  <w:num w:numId="11">
    <w:abstractNumId w:val="45"/>
  </w:num>
  <w:num w:numId="12">
    <w:abstractNumId w:val="15"/>
  </w:num>
  <w:num w:numId="13">
    <w:abstractNumId w:val="64"/>
  </w:num>
  <w:num w:numId="14">
    <w:abstractNumId w:val="38"/>
  </w:num>
  <w:num w:numId="15">
    <w:abstractNumId w:val="18"/>
  </w:num>
  <w:num w:numId="16">
    <w:abstractNumId w:val="12"/>
  </w:num>
  <w:num w:numId="17">
    <w:abstractNumId w:val="39"/>
  </w:num>
  <w:num w:numId="18">
    <w:abstractNumId w:val="65"/>
  </w:num>
  <w:num w:numId="19">
    <w:abstractNumId w:val="57"/>
  </w:num>
  <w:num w:numId="20">
    <w:abstractNumId w:val="34"/>
  </w:num>
  <w:num w:numId="21">
    <w:abstractNumId w:val="60"/>
  </w:num>
  <w:num w:numId="22">
    <w:abstractNumId w:val="47"/>
  </w:num>
  <w:num w:numId="23">
    <w:abstractNumId w:val="9"/>
  </w:num>
  <w:num w:numId="24">
    <w:abstractNumId w:val="56"/>
  </w:num>
  <w:num w:numId="25">
    <w:abstractNumId w:val="30"/>
  </w:num>
  <w:num w:numId="26">
    <w:abstractNumId w:val="55"/>
  </w:num>
  <w:num w:numId="27">
    <w:abstractNumId w:val="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6"/>
  </w:num>
  <w:num w:numId="31">
    <w:abstractNumId w:val="61"/>
  </w:num>
  <w:num w:numId="32">
    <w:abstractNumId w:val="11"/>
  </w:num>
  <w:num w:numId="33">
    <w:abstractNumId w:val="58"/>
  </w:num>
  <w:num w:numId="34">
    <w:abstractNumId w:val="19"/>
  </w:num>
  <w:num w:numId="35">
    <w:abstractNumId w:val="52"/>
  </w:num>
  <w:num w:numId="36">
    <w:abstractNumId w:val="69"/>
  </w:num>
  <w:num w:numId="37">
    <w:abstractNumId w:val="29"/>
  </w:num>
  <w:num w:numId="38">
    <w:abstractNumId w:val="8"/>
  </w:num>
  <w:num w:numId="39">
    <w:abstractNumId w:val="50"/>
  </w:num>
  <w:num w:numId="40">
    <w:abstractNumId w:val="40"/>
  </w:num>
  <w:num w:numId="41">
    <w:abstractNumId w:val="51"/>
  </w:num>
  <w:num w:numId="42">
    <w:abstractNumId w:val="36"/>
  </w:num>
  <w:num w:numId="43">
    <w:abstractNumId w:val="48"/>
  </w:num>
  <w:num w:numId="44">
    <w:abstractNumId w:val="68"/>
  </w:num>
  <w:num w:numId="45">
    <w:abstractNumId w:val="5"/>
  </w:num>
  <w:num w:numId="46">
    <w:abstractNumId w:val="41"/>
  </w:num>
  <w:num w:numId="47">
    <w:abstractNumId w:val="63"/>
  </w:num>
  <w:num w:numId="48">
    <w:abstractNumId w:val="54"/>
  </w:num>
  <w:num w:numId="49">
    <w:abstractNumId w:val="53"/>
  </w:num>
  <w:num w:numId="50">
    <w:abstractNumId w:val="2"/>
  </w:num>
  <w:num w:numId="51">
    <w:abstractNumId w:val="22"/>
  </w:num>
  <w:num w:numId="52">
    <w:abstractNumId w:val="21"/>
  </w:num>
  <w:num w:numId="53">
    <w:abstractNumId w:val="59"/>
  </w:num>
  <w:num w:numId="54">
    <w:abstractNumId w:val="46"/>
  </w:num>
  <w:num w:numId="55">
    <w:abstractNumId w:val="13"/>
  </w:num>
  <w:num w:numId="56">
    <w:abstractNumId w:val="24"/>
  </w:num>
  <w:num w:numId="57">
    <w:abstractNumId w:val="33"/>
  </w:num>
  <w:num w:numId="58">
    <w:abstractNumId w:val="20"/>
  </w:num>
  <w:num w:numId="59">
    <w:abstractNumId w:val="28"/>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num>
  <w:num w:numId="62">
    <w:abstractNumId w:val="27"/>
  </w:num>
  <w:num w:numId="63">
    <w:abstractNumId w:val="37"/>
  </w:num>
  <w:num w:numId="64">
    <w:abstractNumId w:val="23"/>
    <w:lvlOverride w:ilvl="0">
      <w:startOverride w:val="1"/>
    </w:lvlOverride>
  </w:num>
  <w:num w:numId="65">
    <w:abstractNumId w:val="23"/>
    <w:lvlOverride w:ilvl="0">
      <w:startOverride w:val="1"/>
    </w:lvlOverride>
  </w:num>
  <w:num w:numId="66">
    <w:abstractNumId w:val="23"/>
    <w:lvlOverride w:ilvl="0">
      <w:startOverride w:val="1"/>
    </w:lvlOverride>
  </w:num>
  <w:num w:numId="67">
    <w:abstractNumId w:val="35"/>
  </w:num>
  <w:num w:numId="68">
    <w:abstractNumId w:val="23"/>
    <w:lvlOverride w:ilvl="0">
      <w:startOverride w:val="1"/>
    </w:lvlOverride>
  </w:num>
  <w:num w:numId="69">
    <w:abstractNumId w:val="23"/>
    <w:lvlOverride w:ilvl="0">
      <w:startOverride w:val="1"/>
    </w:lvlOverride>
  </w:num>
  <w:num w:numId="70">
    <w:abstractNumId w:val="43"/>
  </w:num>
  <w:num w:numId="71">
    <w:abstractNumId w:val="10"/>
  </w:num>
  <w:num w:numId="72">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95"/>
    <w:rsid w:val="000015CC"/>
    <w:rsid w:val="000020C3"/>
    <w:rsid w:val="000028A6"/>
    <w:rsid w:val="000035A4"/>
    <w:rsid w:val="00003687"/>
    <w:rsid w:val="000055CC"/>
    <w:rsid w:val="00005B43"/>
    <w:rsid w:val="00005CA0"/>
    <w:rsid w:val="00005DD0"/>
    <w:rsid w:val="0000633A"/>
    <w:rsid w:val="00006734"/>
    <w:rsid w:val="00006DFE"/>
    <w:rsid w:val="000078FD"/>
    <w:rsid w:val="00007E58"/>
    <w:rsid w:val="00010264"/>
    <w:rsid w:val="000105CE"/>
    <w:rsid w:val="000106C2"/>
    <w:rsid w:val="0001143F"/>
    <w:rsid w:val="00011872"/>
    <w:rsid w:val="0001198E"/>
    <w:rsid w:val="00011B10"/>
    <w:rsid w:val="00011DCE"/>
    <w:rsid w:val="00012C75"/>
    <w:rsid w:val="00013610"/>
    <w:rsid w:val="00013D81"/>
    <w:rsid w:val="0001442D"/>
    <w:rsid w:val="00014565"/>
    <w:rsid w:val="000147E0"/>
    <w:rsid w:val="00014EB8"/>
    <w:rsid w:val="00015243"/>
    <w:rsid w:val="00015639"/>
    <w:rsid w:val="00015FD1"/>
    <w:rsid w:val="00016163"/>
    <w:rsid w:val="000164FE"/>
    <w:rsid w:val="00017417"/>
    <w:rsid w:val="00020A6D"/>
    <w:rsid w:val="000212A0"/>
    <w:rsid w:val="00023274"/>
    <w:rsid w:val="00023438"/>
    <w:rsid w:val="000239D6"/>
    <w:rsid w:val="00023DB2"/>
    <w:rsid w:val="000244C7"/>
    <w:rsid w:val="00025191"/>
    <w:rsid w:val="000255AA"/>
    <w:rsid w:val="00025631"/>
    <w:rsid w:val="000256CB"/>
    <w:rsid w:val="00025739"/>
    <w:rsid w:val="00025ADB"/>
    <w:rsid w:val="00026AA1"/>
    <w:rsid w:val="00026E90"/>
    <w:rsid w:val="00026F1C"/>
    <w:rsid w:val="00030076"/>
    <w:rsid w:val="00030446"/>
    <w:rsid w:val="00031027"/>
    <w:rsid w:val="00031CD5"/>
    <w:rsid w:val="0003290C"/>
    <w:rsid w:val="00033042"/>
    <w:rsid w:val="00034CFB"/>
    <w:rsid w:val="00035A2C"/>
    <w:rsid w:val="00036230"/>
    <w:rsid w:val="000408F8"/>
    <w:rsid w:val="000414CF"/>
    <w:rsid w:val="000419EB"/>
    <w:rsid w:val="00041F38"/>
    <w:rsid w:val="00041F79"/>
    <w:rsid w:val="00042283"/>
    <w:rsid w:val="00042A80"/>
    <w:rsid w:val="000439E7"/>
    <w:rsid w:val="00043CA5"/>
    <w:rsid w:val="000443EA"/>
    <w:rsid w:val="000465E7"/>
    <w:rsid w:val="0004662A"/>
    <w:rsid w:val="00046D6F"/>
    <w:rsid w:val="00047A06"/>
    <w:rsid w:val="00047B02"/>
    <w:rsid w:val="00050008"/>
    <w:rsid w:val="0005079D"/>
    <w:rsid w:val="000507BA"/>
    <w:rsid w:val="00050E72"/>
    <w:rsid w:val="000513B7"/>
    <w:rsid w:val="0005194B"/>
    <w:rsid w:val="00051A55"/>
    <w:rsid w:val="00053E0F"/>
    <w:rsid w:val="00054192"/>
    <w:rsid w:val="00054982"/>
    <w:rsid w:val="00055410"/>
    <w:rsid w:val="00055942"/>
    <w:rsid w:val="00056A02"/>
    <w:rsid w:val="000577E6"/>
    <w:rsid w:val="000577F6"/>
    <w:rsid w:val="00057822"/>
    <w:rsid w:val="00057FA4"/>
    <w:rsid w:val="000600C1"/>
    <w:rsid w:val="0006021A"/>
    <w:rsid w:val="00060EAB"/>
    <w:rsid w:val="000612F6"/>
    <w:rsid w:val="00061CBC"/>
    <w:rsid w:val="0006219D"/>
    <w:rsid w:val="0006238C"/>
    <w:rsid w:val="00063BB8"/>
    <w:rsid w:val="000664C5"/>
    <w:rsid w:val="00066F58"/>
    <w:rsid w:val="0006724E"/>
    <w:rsid w:val="00067C4A"/>
    <w:rsid w:val="00067CCE"/>
    <w:rsid w:val="00071583"/>
    <w:rsid w:val="000719D1"/>
    <w:rsid w:val="00073B6D"/>
    <w:rsid w:val="00073E59"/>
    <w:rsid w:val="00074DC6"/>
    <w:rsid w:val="00075A14"/>
    <w:rsid w:val="00076A20"/>
    <w:rsid w:val="00077935"/>
    <w:rsid w:val="000812BD"/>
    <w:rsid w:val="0008183B"/>
    <w:rsid w:val="0008191A"/>
    <w:rsid w:val="00081BBA"/>
    <w:rsid w:val="0008207B"/>
    <w:rsid w:val="00082C7D"/>
    <w:rsid w:val="000831DA"/>
    <w:rsid w:val="00083658"/>
    <w:rsid w:val="00083F1E"/>
    <w:rsid w:val="000845CB"/>
    <w:rsid w:val="0008506B"/>
    <w:rsid w:val="00085DA9"/>
    <w:rsid w:val="00085E6B"/>
    <w:rsid w:val="000860FE"/>
    <w:rsid w:val="0008644B"/>
    <w:rsid w:val="000864AF"/>
    <w:rsid w:val="000865C5"/>
    <w:rsid w:val="0008695B"/>
    <w:rsid w:val="00086E06"/>
    <w:rsid w:val="00087500"/>
    <w:rsid w:val="000879FC"/>
    <w:rsid w:val="000902D9"/>
    <w:rsid w:val="000903E9"/>
    <w:rsid w:val="00090FF6"/>
    <w:rsid w:val="0009194C"/>
    <w:rsid w:val="00091B83"/>
    <w:rsid w:val="000920C0"/>
    <w:rsid w:val="00092237"/>
    <w:rsid w:val="000925FD"/>
    <w:rsid w:val="000926B0"/>
    <w:rsid w:val="00092997"/>
    <w:rsid w:val="0009450C"/>
    <w:rsid w:val="00094A00"/>
    <w:rsid w:val="00094C4B"/>
    <w:rsid w:val="00095CF9"/>
    <w:rsid w:val="0009668C"/>
    <w:rsid w:val="00096BC5"/>
    <w:rsid w:val="0009701B"/>
    <w:rsid w:val="00097EEA"/>
    <w:rsid w:val="000A016F"/>
    <w:rsid w:val="000A0BC2"/>
    <w:rsid w:val="000A1B2B"/>
    <w:rsid w:val="000A21FB"/>
    <w:rsid w:val="000A28C4"/>
    <w:rsid w:val="000A2B6A"/>
    <w:rsid w:val="000A2C5E"/>
    <w:rsid w:val="000A3800"/>
    <w:rsid w:val="000A3A61"/>
    <w:rsid w:val="000A5257"/>
    <w:rsid w:val="000A5654"/>
    <w:rsid w:val="000A5719"/>
    <w:rsid w:val="000A5C30"/>
    <w:rsid w:val="000A5F68"/>
    <w:rsid w:val="000A74DF"/>
    <w:rsid w:val="000B00B5"/>
    <w:rsid w:val="000B031B"/>
    <w:rsid w:val="000B0693"/>
    <w:rsid w:val="000B0A9B"/>
    <w:rsid w:val="000B12BD"/>
    <w:rsid w:val="000B2519"/>
    <w:rsid w:val="000B2676"/>
    <w:rsid w:val="000B43E5"/>
    <w:rsid w:val="000B5EBC"/>
    <w:rsid w:val="000B634C"/>
    <w:rsid w:val="000B6A72"/>
    <w:rsid w:val="000C0900"/>
    <w:rsid w:val="000C0F0A"/>
    <w:rsid w:val="000C1B28"/>
    <w:rsid w:val="000C32BD"/>
    <w:rsid w:val="000C48B8"/>
    <w:rsid w:val="000C5140"/>
    <w:rsid w:val="000C5226"/>
    <w:rsid w:val="000C5A31"/>
    <w:rsid w:val="000C5EEC"/>
    <w:rsid w:val="000C6F9A"/>
    <w:rsid w:val="000C79B4"/>
    <w:rsid w:val="000D10A3"/>
    <w:rsid w:val="000D14EE"/>
    <w:rsid w:val="000D2A3E"/>
    <w:rsid w:val="000D2B51"/>
    <w:rsid w:val="000D2DCB"/>
    <w:rsid w:val="000D30FF"/>
    <w:rsid w:val="000D4100"/>
    <w:rsid w:val="000D4622"/>
    <w:rsid w:val="000D547D"/>
    <w:rsid w:val="000D5714"/>
    <w:rsid w:val="000D5D59"/>
    <w:rsid w:val="000D65BD"/>
    <w:rsid w:val="000D661E"/>
    <w:rsid w:val="000D6C19"/>
    <w:rsid w:val="000E1CE4"/>
    <w:rsid w:val="000E2C66"/>
    <w:rsid w:val="000E2DCF"/>
    <w:rsid w:val="000E329B"/>
    <w:rsid w:val="000E34C4"/>
    <w:rsid w:val="000E3F76"/>
    <w:rsid w:val="000E5B42"/>
    <w:rsid w:val="000E6684"/>
    <w:rsid w:val="000E669F"/>
    <w:rsid w:val="000E7E41"/>
    <w:rsid w:val="000E7ECE"/>
    <w:rsid w:val="000F05F7"/>
    <w:rsid w:val="000F08DF"/>
    <w:rsid w:val="000F0FB1"/>
    <w:rsid w:val="000F12E8"/>
    <w:rsid w:val="000F1312"/>
    <w:rsid w:val="000F2000"/>
    <w:rsid w:val="000F205E"/>
    <w:rsid w:val="000F24EC"/>
    <w:rsid w:val="000F3757"/>
    <w:rsid w:val="000F3D4A"/>
    <w:rsid w:val="000F4A50"/>
    <w:rsid w:val="000F612D"/>
    <w:rsid w:val="000F625E"/>
    <w:rsid w:val="000F6BFF"/>
    <w:rsid w:val="00100525"/>
    <w:rsid w:val="001009E5"/>
    <w:rsid w:val="00100F3C"/>
    <w:rsid w:val="001016E1"/>
    <w:rsid w:val="00102C39"/>
    <w:rsid w:val="0010348A"/>
    <w:rsid w:val="00103AB0"/>
    <w:rsid w:val="00104380"/>
    <w:rsid w:val="001045F9"/>
    <w:rsid w:val="00104BDF"/>
    <w:rsid w:val="00105797"/>
    <w:rsid w:val="00105854"/>
    <w:rsid w:val="00106082"/>
    <w:rsid w:val="0010729E"/>
    <w:rsid w:val="001073E7"/>
    <w:rsid w:val="00107CA1"/>
    <w:rsid w:val="00107D04"/>
    <w:rsid w:val="001102D3"/>
    <w:rsid w:val="001123D9"/>
    <w:rsid w:val="001144FE"/>
    <w:rsid w:val="00114507"/>
    <w:rsid w:val="00114E5B"/>
    <w:rsid w:val="00115461"/>
    <w:rsid w:val="00115823"/>
    <w:rsid w:val="00115B62"/>
    <w:rsid w:val="00115C0C"/>
    <w:rsid w:val="00115EE7"/>
    <w:rsid w:val="0011621E"/>
    <w:rsid w:val="00116CDC"/>
    <w:rsid w:val="00116D0C"/>
    <w:rsid w:val="001175B3"/>
    <w:rsid w:val="00117B35"/>
    <w:rsid w:val="00117BA1"/>
    <w:rsid w:val="001209C9"/>
    <w:rsid w:val="001211D5"/>
    <w:rsid w:val="00121499"/>
    <w:rsid w:val="001215B9"/>
    <w:rsid w:val="0012195F"/>
    <w:rsid w:val="00121D6E"/>
    <w:rsid w:val="00122876"/>
    <w:rsid w:val="00123578"/>
    <w:rsid w:val="001235A4"/>
    <w:rsid w:val="00123B45"/>
    <w:rsid w:val="00123F26"/>
    <w:rsid w:val="00124A69"/>
    <w:rsid w:val="00125C21"/>
    <w:rsid w:val="00125CA8"/>
    <w:rsid w:val="00125E38"/>
    <w:rsid w:val="0012656B"/>
    <w:rsid w:val="00126BCD"/>
    <w:rsid w:val="00127393"/>
    <w:rsid w:val="00127904"/>
    <w:rsid w:val="001317A2"/>
    <w:rsid w:val="00132016"/>
    <w:rsid w:val="001324F3"/>
    <w:rsid w:val="001336D5"/>
    <w:rsid w:val="00133A5A"/>
    <w:rsid w:val="00133BEC"/>
    <w:rsid w:val="00134D52"/>
    <w:rsid w:val="0013604C"/>
    <w:rsid w:val="00136B9B"/>
    <w:rsid w:val="00136C10"/>
    <w:rsid w:val="00136D0E"/>
    <w:rsid w:val="0013745B"/>
    <w:rsid w:val="0013778B"/>
    <w:rsid w:val="00137BA7"/>
    <w:rsid w:val="0014013E"/>
    <w:rsid w:val="001404DC"/>
    <w:rsid w:val="0014062D"/>
    <w:rsid w:val="00140727"/>
    <w:rsid w:val="00140DB0"/>
    <w:rsid w:val="00141393"/>
    <w:rsid w:val="00141CE4"/>
    <w:rsid w:val="001428BA"/>
    <w:rsid w:val="00143219"/>
    <w:rsid w:val="001433B7"/>
    <w:rsid w:val="0014434B"/>
    <w:rsid w:val="00144D09"/>
    <w:rsid w:val="00145AFB"/>
    <w:rsid w:val="00147BD1"/>
    <w:rsid w:val="00150061"/>
    <w:rsid w:val="00151565"/>
    <w:rsid w:val="00151721"/>
    <w:rsid w:val="00152419"/>
    <w:rsid w:val="00152501"/>
    <w:rsid w:val="00152A32"/>
    <w:rsid w:val="001536B7"/>
    <w:rsid w:val="001542DC"/>
    <w:rsid w:val="0015537C"/>
    <w:rsid w:val="001553A3"/>
    <w:rsid w:val="0016042C"/>
    <w:rsid w:val="00161526"/>
    <w:rsid w:val="0016160B"/>
    <w:rsid w:val="00161FDC"/>
    <w:rsid w:val="0016244D"/>
    <w:rsid w:val="00163685"/>
    <w:rsid w:val="0016397A"/>
    <w:rsid w:val="00164396"/>
    <w:rsid w:val="001649CA"/>
    <w:rsid w:val="00165584"/>
    <w:rsid w:val="00165B02"/>
    <w:rsid w:val="00165EA5"/>
    <w:rsid w:val="001662C2"/>
    <w:rsid w:val="00166BE5"/>
    <w:rsid w:val="001676EA"/>
    <w:rsid w:val="00170AD4"/>
    <w:rsid w:val="00170E2B"/>
    <w:rsid w:val="00171C3D"/>
    <w:rsid w:val="0017355F"/>
    <w:rsid w:val="00174195"/>
    <w:rsid w:val="0017456C"/>
    <w:rsid w:val="001767D6"/>
    <w:rsid w:val="00176B22"/>
    <w:rsid w:val="00176DDC"/>
    <w:rsid w:val="00180FBB"/>
    <w:rsid w:val="001812F5"/>
    <w:rsid w:val="00181800"/>
    <w:rsid w:val="00181B23"/>
    <w:rsid w:val="00182093"/>
    <w:rsid w:val="00182C74"/>
    <w:rsid w:val="00183260"/>
    <w:rsid w:val="00183329"/>
    <w:rsid w:val="001833DB"/>
    <w:rsid w:val="00183BF6"/>
    <w:rsid w:val="00184BE1"/>
    <w:rsid w:val="0018534A"/>
    <w:rsid w:val="00185981"/>
    <w:rsid w:val="00187966"/>
    <w:rsid w:val="00190467"/>
    <w:rsid w:val="001909C3"/>
    <w:rsid w:val="0019166B"/>
    <w:rsid w:val="00191D16"/>
    <w:rsid w:val="00192EB0"/>
    <w:rsid w:val="00193B4B"/>
    <w:rsid w:val="001964F2"/>
    <w:rsid w:val="00196C78"/>
    <w:rsid w:val="001A10E3"/>
    <w:rsid w:val="001A1221"/>
    <w:rsid w:val="001A13F2"/>
    <w:rsid w:val="001A1A1F"/>
    <w:rsid w:val="001A1D6D"/>
    <w:rsid w:val="001A24CF"/>
    <w:rsid w:val="001A3395"/>
    <w:rsid w:val="001A3A9D"/>
    <w:rsid w:val="001A43B5"/>
    <w:rsid w:val="001A458D"/>
    <w:rsid w:val="001A5684"/>
    <w:rsid w:val="001A5818"/>
    <w:rsid w:val="001A6DC4"/>
    <w:rsid w:val="001A7EC3"/>
    <w:rsid w:val="001B0225"/>
    <w:rsid w:val="001B1AA4"/>
    <w:rsid w:val="001B317E"/>
    <w:rsid w:val="001B445B"/>
    <w:rsid w:val="001B451D"/>
    <w:rsid w:val="001B50E2"/>
    <w:rsid w:val="001B55CB"/>
    <w:rsid w:val="001B58A4"/>
    <w:rsid w:val="001B5926"/>
    <w:rsid w:val="001B65F6"/>
    <w:rsid w:val="001B73C9"/>
    <w:rsid w:val="001B769B"/>
    <w:rsid w:val="001C13D7"/>
    <w:rsid w:val="001C18FF"/>
    <w:rsid w:val="001C1D75"/>
    <w:rsid w:val="001C2260"/>
    <w:rsid w:val="001C25D1"/>
    <w:rsid w:val="001C26D2"/>
    <w:rsid w:val="001C2F21"/>
    <w:rsid w:val="001C411C"/>
    <w:rsid w:val="001C4C57"/>
    <w:rsid w:val="001C580D"/>
    <w:rsid w:val="001C79F4"/>
    <w:rsid w:val="001D00F9"/>
    <w:rsid w:val="001D03FD"/>
    <w:rsid w:val="001D091B"/>
    <w:rsid w:val="001D119E"/>
    <w:rsid w:val="001D1F0B"/>
    <w:rsid w:val="001D2F57"/>
    <w:rsid w:val="001D332A"/>
    <w:rsid w:val="001D4326"/>
    <w:rsid w:val="001D4FAE"/>
    <w:rsid w:val="001D5135"/>
    <w:rsid w:val="001D696B"/>
    <w:rsid w:val="001D6FB8"/>
    <w:rsid w:val="001D7DF2"/>
    <w:rsid w:val="001D7F53"/>
    <w:rsid w:val="001E063D"/>
    <w:rsid w:val="001E137D"/>
    <w:rsid w:val="001E268B"/>
    <w:rsid w:val="001E2CF1"/>
    <w:rsid w:val="001E3993"/>
    <w:rsid w:val="001E50D8"/>
    <w:rsid w:val="001E5428"/>
    <w:rsid w:val="001E5FB2"/>
    <w:rsid w:val="001E670D"/>
    <w:rsid w:val="001E677A"/>
    <w:rsid w:val="001E6AF9"/>
    <w:rsid w:val="001E6B69"/>
    <w:rsid w:val="001E6DB9"/>
    <w:rsid w:val="001E6F03"/>
    <w:rsid w:val="001E7BA3"/>
    <w:rsid w:val="001F08DA"/>
    <w:rsid w:val="001F0B79"/>
    <w:rsid w:val="001F1CC0"/>
    <w:rsid w:val="001F2B86"/>
    <w:rsid w:val="001F3E06"/>
    <w:rsid w:val="001F4109"/>
    <w:rsid w:val="001F4219"/>
    <w:rsid w:val="001F5771"/>
    <w:rsid w:val="001F61F7"/>
    <w:rsid w:val="001F651B"/>
    <w:rsid w:val="00200023"/>
    <w:rsid w:val="00200EAB"/>
    <w:rsid w:val="002016E9"/>
    <w:rsid w:val="002017BA"/>
    <w:rsid w:val="00201A63"/>
    <w:rsid w:val="00201E16"/>
    <w:rsid w:val="00202175"/>
    <w:rsid w:val="00202DC5"/>
    <w:rsid w:val="00204336"/>
    <w:rsid w:val="002049AC"/>
    <w:rsid w:val="00205054"/>
    <w:rsid w:val="002056BB"/>
    <w:rsid w:val="002063ED"/>
    <w:rsid w:val="00206C48"/>
    <w:rsid w:val="00210880"/>
    <w:rsid w:val="00210884"/>
    <w:rsid w:val="00210AD3"/>
    <w:rsid w:val="00210E1E"/>
    <w:rsid w:val="0021320A"/>
    <w:rsid w:val="00213313"/>
    <w:rsid w:val="00213405"/>
    <w:rsid w:val="00213E6F"/>
    <w:rsid w:val="00213FD7"/>
    <w:rsid w:val="00214C43"/>
    <w:rsid w:val="00215501"/>
    <w:rsid w:val="002160D0"/>
    <w:rsid w:val="00216625"/>
    <w:rsid w:val="00220590"/>
    <w:rsid w:val="00222B97"/>
    <w:rsid w:val="0022406A"/>
    <w:rsid w:val="00224ED0"/>
    <w:rsid w:val="00225BC5"/>
    <w:rsid w:val="00225C15"/>
    <w:rsid w:val="002264A1"/>
    <w:rsid w:val="00226C37"/>
    <w:rsid w:val="00226C82"/>
    <w:rsid w:val="00226CDF"/>
    <w:rsid w:val="0022762D"/>
    <w:rsid w:val="00227DD4"/>
    <w:rsid w:val="00227F87"/>
    <w:rsid w:val="00230435"/>
    <w:rsid w:val="00230553"/>
    <w:rsid w:val="0023304B"/>
    <w:rsid w:val="00233F3B"/>
    <w:rsid w:val="00234753"/>
    <w:rsid w:val="00235228"/>
    <w:rsid w:val="00235E15"/>
    <w:rsid w:val="0023602D"/>
    <w:rsid w:val="0023630E"/>
    <w:rsid w:val="00236318"/>
    <w:rsid w:val="00236AD6"/>
    <w:rsid w:val="002379C1"/>
    <w:rsid w:val="0024006F"/>
    <w:rsid w:val="002419C4"/>
    <w:rsid w:val="0024330C"/>
    <w:rsid w:val="00243F5D"/>
    <w:rsid w:val="0024431E"/>
    <w:rsid w:val="0024475F"/>
    <w:rsid w:val="00244EAF"/>
    <w:rsid w:val="002457F8"/>
    <w:rsid w:val="00245C9C"/>
    <w:rsid w:val="0024637F"/>
    <w:rsid w:val="00247061"/>
    <w:rsid w:val="0024727E"/>
    <w:rsid w:val="00247DBA"/>
    <w:rsid w:val="00250067"/>
    <w:rsid w:val="00250255"/>
    <w:rsid w:val="00250B17"/>
    <w:rsid w:val="0025101D"/>
    <w:rsid w:val="00251086"/>
    <w:rsid w:val="00251A91"/>
    <w:rsid w:val="00252967"/>
    <w:rsid w:val="002529CF"/>
    <w:rsid w:val="00252BC4"/>
    <w:rsid w:val="002533A1"/>
    <w:rsid w:val="00253665"/>
    <w:rsid w:val="002537BC"/>
    <w:rsid w:val="00255854"/>
    <w:rsid w:val="002567A7"/>
    <w:rsid w:val="00256AD3"/>
    <w:rsid w:val="00256E04"/>
    <w:rsid w:val="00260D7C"/>
    <w:rsid w:val="00260FF9"/>
    <w:rsid w:val="002610DF"/>
    <w:rsid w:val="00261AD2"/>
    <w:rsid w:val="00261BDD"/>
    <w:rsid w:val="0026213A"/>
    <w:rsid w:val="00262632"/>
    <w:rsid w:val="00262C73"/>
    <w:rsid w:val="00262C79"/>
    <w:rsid w:val="002642F6"/>
    <w:rsid w:val="00264E26"/>
    <w:rsid w:val="002650EB"/>
    <w:rsid w:val="002657BD"/>
    <w:rsid w:val="00265B2D"/>
    <w:rsid w:val="0026611A"/>
    <w:rsid w:val="00266620"/>
    <w:rsid w:val="002672E6"/>
    <w:rsid w:val="00267549"/>
    <w:rsid w:val="00267666"/>
    <w:rsid w:val="0026774B"/>
    <w:rsid w:val="002679A7"/>
    <w:rsid w:val="00267B8B"/>
    <w:rsid w:val="00273052"/>
    <w:rsid w:val="00273197"/>
    <w:rsid w:val="002736F1"/>
    <w:rsid w:val="00273AE8"/>
    <w:rsid w:val="00273B1B"/>
    <w:rsid w:val="00274D76"/>
    <w:rsid w:val="00275101"/>
    <w:rsid w:val="0027537B"/>
    <w:rsid w:val="00275DC6"/>
    <w:rsid w:val="00276501"/>
    <w:rsid w:val="0027674F"/>
    <w:rsid w:val="00276EDE"/>
    <w:rsid w:val="00277718"/>
    <w:rsid w:val="00280A6D"/>
    <w:rsid w:val="00280BDB"/>
    <w:rsid w:val="00280EC4"/>
    <w:rsid w:val="00281DE0"/>
    <w:rsid w:val="002831DD"/>
    <w:rsid w:val="0028323A"/>
    <w:rsid w:val="0028334E"/>
    <w:rsid w:val="002835B1"/>
    <w:rsid w:val="002838DE"/>
    <w:rsid w:val="00284A2A"/>
    <w:rsid w:val="00284E44"/>
    <w:rsid w:val="00284FE5"/>
    <w:rsid w:val="0028554A"/>
    <w:rsid w:val="002874B5"/>
    <w:rsid w:val="00290BD1"/>
    <w:rsid w:val="00291321"/>
    <w:rsid w:val="0029189A"/>
    <w:rsid w:val="00291A7B"/>
    <w:rsid w:val="00291AA9"/>
    <w:rsid w:val="00292307"/>
    <w:rsid w:val="00292EC1"/>
    <w:rsid w:val="00293019"/>
    <w:rsid w:val="00294067"/>
    <w:rsid w:val="00294DA6"/>
    <w:rsid w:val="002951E4"/>
    <w:rsid w:val="0029534B"/>
    <w:rsid w:val="00295D36"/>
    <w:rsid w:val="00296714"/>
    <w:rsid w:val="00296870"/>
    <w:rsid w:val="00296C36"/>
    <w:rsid w:val="00296EB3"/>
    <w:rsid w:val="00296FB7"/>
    <w:rsid w:val="00297BA4"/>
    <w:rsid w:val="002A09B0"/>
    <w:rsid w:val="002A17A7"/>
    <w:rsid w:val="002A2730"/>
    <w:rsid w:val="002A3003"/>
    <w:rsid w:val="002A3F88"/>
    <w:rsid w:val="002A41FC"/>
    <w:rsid w:val="002A4371"/>
    <w:rsid w:val="002A4B53"/>
    <w:rsid w:val="002A52DC"/>
    <w:rsid w:val="002A56E1"/>
    <w:rsid w:val="002A5AC2"/>
    <w:rsid w:val="002A6496"/>
    <w:rsid w:val="002B0467"/>
    <w:rsid w:val="002B1436"/>
    <w:rsid w:val="002B1A79"/>
    <w:rsid w:val="002B2171"/>
    <w:rsid w:val="002B2AB1"/>
    <w:rsid w:val="002B2F16"/>
    <w:rsid w:val="002B35DC"/>
    <w:rsid w:val="002B3F41"/>
    <w:rsid w:val="002B416C"/>
    <w:rsid w:val="002B57ED"/>
    <w:rsid w:val="002B5855"/>
    <w:rsid w:val="002B73D3"/>
    <w:rsid w:val="002B74EA"/>
    <w:rsid w:val="002C079A"/>
    <w:rsid w:val="002C20D0"/>
    <w:rsid w:val="002C2AE2"/>
    <w:rsid w:val="002C2D5D"/>
    <w:rsid w:val="002C391A"/>
    <w:rsid w:val="002C4618"/>
    <w:rsid w:val="002C5CA6"/>
    <w:rsid w:val="002D0A4A"/>
    <w:rsid w:val="002D0E88"/>
    <w:rsid w:val="002D1ADF"/>
    <w:rsid w:val="002D1C2E"/>
    <w:rsid w:val="002D1D9F"/>
    <w:rsid w:val="002D1DDC"/>
    <w:rsid w:val="002D2F74"/>
    <w:rsid w:val="002D3FE5"/>
    <w:rsid w:val="002D512F"/>
    <w:rsid w:val="002D5A27"/>
    <w:rsid w:val="002D5BD3"/>
    <w:rsid w:val="002D670D"/>
    <w:rsid w:val="002D6A9E"/>
    <w:rsid w:val="002D747A"/>
    <w:rsid w:val="002D7735"/>
    <w:rsid w:val="002D773B"/>
    <w:rsid w:val="002D7C89"/>
    <w:rsid w:val="002E05B2"/>
    <w:rsid w:val="002E090A"/>
    <w:rsid w:val="002E1050"/>
    <w:rsid w:val="002E1341"/>
    <w:rsid w:val="002E1F14"/>
    <w:rsid w:val="002E298F"/>
    <w:rsid w:val="002E2A0A"/>
    <w:rsid w:val="002E2F0E"/>
    <w:rsid w:val="002E4FCD"/>
    <w:rsid w:val="002E5777"/>
    <w:rsid w:val="002E6F81"/>
    <w:rsid w:val="002E741F"/>
    <w:rsid w:val="002E78DF"/>
    <w:rsid w:val="002E7D79"/>
    <w:rsid w:val="002F0008"/>
    <w:rsid w:val="002F1B4D"/>
    <w:rsid w:val="002F22BD"/>
    <w:rsid w:val="002F28D0"/>
    <w:rsid w:val="002F35D2"/>
    <w:rsid w:val="002F3684"/>
    <w:rsid w:val="002F6103"/>
    <w:rsid w:val="002F62C5"/>
    <w:rsid w:val="002F7B3F"/>
    <w:rsid w:val="0030058B"/>
    <w:rsid w:val="003009E2"/>
    <w:rsid w:val="00300E7E"/>
    <w:rsid w:val="00302FB7"/>
    <w:rsid w:val="00303000"/>
    <w:rsid w:val="003035C1"/>
    <w:rsid w:val="00303A40"/>
    <w:rsid w:val="00303CD7"/>
    <w:rsid w:val="00304402"/>
    <w:rsid w:val="00305BD7"/>
    <w:rsid w:val="00305E4F"/>
    <w:rsid w:val="00307336"/>
    <w:rsid w:val="0030768A"/>
    <w:rsid w:val="00310F9E"/>
    <w:rsid w:val="00311046"/>
    <w:rsid w:val="0031134F"/>
    <w:rsid w:val="003128BF"/>
    <w:rsid w:val="00312CB4"/>
    <w:rsid w:val="00312F61"/>
    <w:rsid w:val="003136BE"/>
    <w:rsid w:val="00313CF1"/>
    <w:rsid w:val="00313FBF"/>
    <w:rsid w:val="0031491A"/>
    <w:rsid w:val="00314C32"/>
    <w:rsid w:val="0031526B"/>
    <w:rsid w:val="0031537E"/>
    <w:rsid w:val="003155AD"/>
    <w:rsid w:val="00316C41"/>
    <w:rsid w:val="00317B36"/>
    <w:rsid w:val="0032001A"/>
    <w:rsid w:val="003209DC"/>
    <w:rsid w:val="0032145B"/>
    <w:rsid w:val="0032182D"/>
    <w:rsid w:val="003218F0"/>
    <w:rsid w:val="00321EA9"/>
    <w:rsid w:val="00322412"/>
    <w:rsid w:val="0032244E"/>
    <w:rsid w:val="00322FEA"/>
    <w:rsid w:val="00324173"/>
    <w:rsid w:val="003241AE"/>
    <w:rsid w:val="003247A5"/>
    <w:rsid w:val="00324CC6"/>
    <w:rsid w:val="00326967"/>
    <w:rsid w:val="00326AEA"/>
    <w:rsid w:val="00326B72"/>
    <w:rsid w:val="003274BE"/>
    <w:rsid w:val="003301FB"/>
    <w:rsid w:val="00330210"/>
    <w:rsid w:val="003302CD"/>
    <w:rsid w:val="00330DFB"/>
    <w:rsid w:val="0033276E"/>
    <w:rsid w:val="0033281C"/>
    <w:rsid w:val="00333E25"/>
    <w:rsid w:val="0033416E"/>
    <w:rsid w:val="003346E9"/>
    <w:rsid w:val="00335035"/>
    <w:rsid w:val="00335319"/>
    <w:rsid w:val="00335991"/>
    <w:rsid w:val="00335ED1"/>
    <w:rsid w:val="0033711C"/>
    <w:rsid w:val="003374A1"/>
    <w:rsid w:val="00341225"/>
    <w:rsid w:val="00341617"/>
    <w:rsid w:val="00341E95"/>
    <w:rsid w:val="003421D8"/>
    <w:rsid w:val="00343DC5"/>
    <w:rsid w:val="00344207"/>
    <w:rsid w:val="00345DE0"/>
    <w:rsid w:val="0034652F"/>
    <w:rsid w:val="00346D22"/>
    <w:rsid w:val="00346E5A"/>
    <w:rsid w:val="00351192"/>
    <w:rsid w:val="00351850"/>
    <w:rsid w:val="003523B4"/>
    <w:rsid w:val="00353E88"/>
    <w:rsid w:val="00354722"/>
    <w:rsid w:val="00355831"/>
    <w:rsid w:val="00356026"/>
    <w:rsid w:val="00356F18"/>
    <w:rsid w:val="00357178"/>
    <w:rsid w:val="003606B3"/>
    <w:rsid w:val="00360BC6"/>
    <w:rsid w:val="0036195B"/>
    <w:rsid w:val="00361A6E"/>
    <w:rsid w:val="00361BF4"/>
    <w:rsid w:val="003628FE"/>
    <w:rsid w:val="00362DAC"/>
    <w:rsid w:val="0036371A"/>
    <w:rsid w:val="00363895"/>
    <w:rsid w:val="00365125"/>
    <w:rsid w:val="00365C60"/>
    <w:rsid w:val="00366747"/>
    <w:rsid w:val="00366CF4"/>
    <w:rsid w:val="003670A1"/>
    <w:rsid w:val="0037691E"/>
    <w:rsid w:val="00376DBE"/>
    <w:rsid w:val="003770B7"/>
    <w:rsid w:val="00377BBD"/>
    <w:rsid w:val="00380167"/>
    <w:rsid w:val="003801B4"/>
    <w:rsid w:val="0038043E"/>
    <w:rsid w:val="0038080F"/>
    <w:rsid w:val="00380E73"/>
    <w:rsid w:val="00380F1D"/>
    <w:rsid w:val="003828E4"/>
    <w:rsid w:val="0038303E"/>
    <w:rsid w:val="00384BE8"/>
    <w:rsid w:val="00386451"/>
    <w:rsid w:val="00386AF7"/>
    <w:rsid w:val="003877B9"/>
    <w:rsid w:val="003904FD"/>
    <w:rsid w:val="00391595"/>
    <w:rsid w:val="0039317D"/>
    <w:rsid w:val="003935C8"/>
    <w:rsid w:val="0039378A"/>
    <w:rsid w:val="0039415F"/>
    <w:rsid w:val="00394804"/>
    <w:rsid w:val="00394954"/>
    <w:rsid w:val="00394BC5"/>
    <w:rsid w:val="0039516E"/>
    <w:rsid w:val="003952D4"/>
    <w:rsid w:val="00397083"/>
    <w:rsid w:val="0039728A"/>
    <w:rsid w:val="003975ED"/>
    <w:rsid w:val="00397AC8"/>
    <w:rsid w:val="003A1504"/>
    <w:rsid w:val="003A1C16"/>
    <w:rsid w:val="003A2929"/>
    <w:rsid w:val="003A43DE"/>
    <w:rsid w:val="003A50AB"/>
    <w:rsid w:val="003A5B35"/>
    <w:rsid w:val="003A6669"/>
    <w:rsid w:val="003A6B72"/>
    <w:rsid w:val="003A71B5"/>
    <w:rsid w:val="003A795E"/>
    <w:rsid w:val="003B089C"/>
    <w:rsid w:val="003B127B"/>
    <w:rsid w:val="003B14CD"/>
    <w:rsid w:val="003B275F"/>
    <w:rsid w:val="003B292F"/>
    <w:rsid w:val="003B2CDC"/>
    <w:rsid w:val="003B2F14"/>
    <w:rsid w:val="003B3A37"/>
    <w:rsid w:val="003B3BF4"/>
    <w:rsid w:val="003B6049"/>
    <w:rsid w:val="003B6551"/>
    <w:rsid w:val="003C052D"/>
    <w:rsid w:val="003C1A6B"/>
    <w:rsid w:val="003C1ED9"/>
    <w:rsid w:val="003C2B4F"/>
    <w:rsid w:val="003C36F0"/>
    <w:rsid w:val="003C3A11"/>
    <w:rsid w:val="003C3EC5"/>
    <w:rsid w:val="003C4E55"/>
    <w:rsid w:val="003C54DF"/>
    <w:rsid w:val="003C54FA"/>
    <w:rsid w:val="003C6109"/>
    <w:rsid w:val="003C6184"/>
    <w:rsid w:val="003C65B0"/>
    <w:rsid w:val="003C6EFF"/>
    <w:rsid w:val="003C6F18"/>
    <w:rsid w:val="003C787A"/>
    <w:rsid w:val="003C7BEC"/>
    <w:rsid w:val="003C7C24"/>
    <w:rsid w:val="003C7C3D"/>
    <w:rsid w:val="003D049D"/>
    <w:rsid w:val="003D084B"/>
    <w:rsid w:val="003D1617"/>
    <w:rsid w:val="003D2154"/>
    <w:rsid w:val="003D28F0"/>
    <w:rsid w:val="003D2B5D"/>
    <w:rsid w:val="003D376B"/>
    <w:rsid w:val="003D3880"/>
    <w:rsid w:val="003D3A15"/>
    <w:rsid w:val="003D4855"/>
    <w:rsid w:val="003D4D25"/>
    <w:rsid w:val="003D5CBE"/>
    <w:rsid w:val="003D5EB3"/>
    <w:rsid w:val="003D6194"/>
    <w:rsid w:val="003D61F3"/>
    <w:rsid w:val="003D6A64"/>
    <w:rsid w:val="003E10FF"/>
    <w:rsid w:val="003E1D95"/>
    <w:rsid w:val="003E2459"/>
    <w:rsid w:val="003E335D"/>
    <w:rsid w:val="003E3610"/>
    <w:rsid w:val="003E38DD"/>
    <w:rsid w:val="003E4343"/>
    <w:rsid w:val="003E4FD2"/>
    <w:rsid w:val="003E5229"/>
    <w:rsid w:val="003E54DD"/>
    <w:rsid w:val="003E57BE"/>
    <w:rsid w:val="003E5A06"/>
    <w:rsid w:val="003E6873"/>
    <w:rsid w:val="003E7C8D"/>
    <w:rsid w:val="003F0101"/>
    <w:rsid w:val="003F05DF"/>
    <w:rsid w:val="003F0C3B"/>
    <w:rsid w:val="003F1254"/>
    <w:rsid w:val="003F1953"/>
    <w:rsid w:val="003F26A7"/>
    <w:rsid w:val="003F2AEF"/>
    <w:rsid w:val="003F37D0"/>
    <w:rsid w:val="003F3CB6"/>
    <w:rsid w:val="003F6D8D"/>
    <w:rsid w:val="003F79EA"/>
    <w:rsid w:val="00400A70"/>
    <w:rsid w:val="00400E9A"/>
    <w:rsid w:val="00401C2C"/>
    <w:rsid w:val="0040297A"/>
    <w:rsid w:val="00402A31"/>
    <w:rsid w:val="00402DA9"/>
    <w:rsid w:val="00403076"/>
    <w:rsid w:val="00405A69"/>
    <w:rsid w:val="00406EFE"/>
    <w:rsid w:val="004075C2"/>
    <w:rsid w:val="0041032A"/>
    <w:rsid w:val="004120E4"/>
    <w:rsid w:val="00412328"/>
    <w:rsid w:val="00413985"/>
    <w:rsid w:val="00413A98"/>
    <w:rsid w:val="00413B0D"/>
    <w:rsid w:val="00413E84"/>
    <w:rsid w:val="0041491D"/>
    <w:rsid w:val="00415425"/>
    <w:rsid w:val="00415BB6"/>
    <w:rsid w:val="00415DF3"/>
    <w:rsid w:val="0041695D"/>
    <w:rsid w:val="004176AD"/>
    <w:rsid w:val="00417907"/>
    <w:rsid w:val="00417991"/>
    <w:rsid w:val="00417E42"/>
    <w:rsid w:val="004203F0"/>
    <w:rsid w:val="00420C4B"/>
    <w:rsid w:val="00420FBF"/>
    <w:rsid w:val="004210FB"/>
    <w:rsid w:val="00421258"/>
    <w:rsid w:val="00421EB0"/>
    <w:rsid w:val="00424127"/>
    <w:rsid w:val="00424267"/>
    <w:rsid w:val="0042489F"/>
    <w:rsid w:val="00424929"/>
    <w:rsid w:val="00424E99"/>
    <w:rsid w:val="004250FC"/>
    <w:rsid w:val="004252E0"/>
    <w:rsid w:val="0042544D"/>
    <w:rsid w:val="0042551C"/>
    <w:rsid w:val="00426D8F"/>
    <w:rsid w:val="00426F8B"/>
    <w:rsid w:val="0043103C"/>
    <w:rsid w:val="0043154C"/>
    <w:rsid w:val="004328A7"/>
    <w:rsid w:val="00433908"/>
    <w:rsid w:val="00434280"/>
    <w:rsid w:val="004347C7"/>
    <w:rsid w:val="00434BC7"/>
    <w:rsid w:val="0043563B"/>
    <w:rsid w:val="00435792"/>
    <w:rsid w:val="004359BF"/>
    <w:rsid w:val="00435C0F"/>
    <w:rsid w:val="0043767A"/>
    <w:rsid w:val="00437DAA"/>
    <w:rsid w:val="00437DD4"/>
    <w:rsid w:val="00437DF0"/>
    <w:rsid w:val="00440D81"/>
    <w:rsid w:val="00444C4D"/>
    <w:rsid w:val="004459D0"/>
    <w:rsid w:val="004464B7"/>
    <w:rsid w:val="0044657C"/>
    <w:rsid w:val="004507FB"/>
    <w:rsid w:val="00452196"/>
    <w:rsid w:val="004521DC"/>
    <w:rsid w:val="004523F8"/>
    <w:rsid w:val="00452C4A"/>
    <w:rsid w:val="00453A4D"/>
    <w:rsid w:val="00453F35"/>
    <w:rsid w:val="004565A0"/>
    <w:rsid w:val="0045765C"/>
    <w:rsid w:val="00460ED8"/>
    <w:rsid w:val="00460EFF"/>
    <w:rsid w:val="004623EB"/>
    <w:rsid w:val="00462A3F"/>
    <w:rsid w:val="00463E91"/>
    <w:rsid w:val="00464464"/>
    <w:rsid w:val="00464A0A"/>
    <w:rsid w:val="00464A54"/>
    <w:rsid w:val="00465797"/>
    <w:rsid w:val="00465D34"/>
    <w:rsid w:val="004660AA"/>
    <w:rsid w:val="00466220"/>
    <w:rsid w:val="00466436"/>
    <w:rsid w:val="004667E5"/>
    <w:rsid w:val="004669D9"/>
    <w:rsid w:val="00466B21"/>
    <w:rsid w:val="00466F12"/>
    <w:rsid w:val="0046753A"/>
    <w:rsid w:val="00467F6B"/>
    <w:rsid w:val="004724AA"/>
    <w:rsid w:val="00472B70"/>
    <w:rsid w:val="00473AD7"/>
    <w:rsid w:val="00473F3F"/>
    <w:rsid w:val="00474A84"/>
    <w:rsid w:val="00474AF9"/>
    <w:rsid w:val="004753F4"/>
    <w:rsid w:val="00476308"/>
    <w:rsid w:val="00476AAC"/>
    <w:rsid w:val="00477438"/>
    <w:rsid w:val="004802AC"/>
    <w:rsid w:val="00480FD7"/>
    <w:rsid w:val="004815A7"/>
    <w:rsid w:val="004816DF"/>
    <w:rsid w:val="004819CF"/>
    <w:rsid w:val="00481EC4"/>
    <w:rsid w:val="00482797"/>
    <w:rsid w:val="00482BB3"/>
    <w:rsid w:val="00484EE8"/>
    <w:rsid w:val="004854ED"/>
    <w:rsid w:val="00485C4F"/>
    <w:rsid w:val="00486401"/>
    <w:rsid w:val="004868AE"/>
    <w:rsid w:val="00490EF4"/>
    <w:rsid w:val="00491A70"/>
    <w:rsid w:val="004921C6"/>
    <w:rsid w:val="004922C6"/>
    <w:rsid w:val="00492A83"/>
    <w:rsid w:val="00493322"/>
    <w:rsid w:val="004936AB"/>
    <w:rsid w:val="004949A6"/>
    <w:rsid w:val="00495317"/>
    <w:rsid w:val="004A0111"/>
    <w:rsid w:val="004A0430"/>
    <w:rsid w:val="004A0B5E"/>
    <w:rsid w:val="004A2841"/>
    <w:rsid w:val="004A30F8"/>
    <w:rsid w:val="004A33A0"/>
    <w:rsid w:val="004A379F"/>
    <w:rsid w:val="004A3B47"/>
    <w:rsid w:val="004A3B6A"/>
    <w:rsid w:val="004A3D9D"/>
    <w:rsid w:val="004A5D83"/>
    <w:rsid w:val="004A61E2"/>
    <w:rsid w:val="004B02DA"/>
    <w:rsid w:val="004B0569"/>
    <w:rsid w:val="004B1F2A"/>
    <w:rsid w:val="004B3167"/>
    <w:rsid w:val="004B41E0"/>
    <w:rsid w:val="004B4D39"/>
    <w:rsid w:val="004B58DE"/>
    <w:rsid w:val="004B628E"/>
    <w:rsid w:val="004B672A"/>
    <w:rsid w:val="004B6831"/>
    <w:rsid w:val="004B6D04"/>
    <w:rsid w:val="004B6FEC"/>
    <w:rsid w:val="004C1029"/>
    <w:rsid w:val="004C18A2"/>
    <w:rsid w:val="004C19B0"/>
    <w:rsid w:val="004C23E9"/>
    <w:rsid w:val="004C25BC"/>
    <w:rsid w:val="004C2645"/>
    <w:rsid w:val="004C2EEE"/>
    <w:rsid w:val="004C2F94"/>
    <w:rsid w:val="004C4346"/>
    <w:rsid w:val="004C4F2F"/>
    <w:rsid w:val="004C7299"/>
    <w:rsid w:val="004C742F"/>
    <w:rsid w:val="004C74DE"/>
    <w:rsid w:val="004C7938"/>
    <w:rsid w:val="004C7AB5"/>
    <w:rsid w:val="004D00A2"/>
    <w:rsid w:val="004D1028"/>
    <w:rsid w:val="004D151B"/>
    <w:rsid w:val="004D1D4F"/>
    <w:rsid w:val="004D23EA"/>
    <w:rsid w:val="004D289E"/>
    <w:rsid w:val="004D2D52"/>
    <w:rsid w:val="004D2F85"/>
    <w:rsid w:val="004D305F"/>
    <w:rsid w:val="004D4908"/>
    <w:rsid w:val="004D63D0"/>
    <w:rsid w:val="004D7047"/>
    <w:rsid w:val="004D7F15"/>
    <w:rsid w:val="004E05B9"/>
    <w:rsid w:val="004E0CC1"/>
    <w:rsid w:val="004E145E"/>
    <w:rsid w:val="004E1A49"/>
    <w:rsid w:val="004E2B2C"/>
    <w:rsid w:val="004E331F"/>
    <w:rsid w:val="004E3DD0"/>
    <w:rsid w:val="004E3DE0"/>
    <w:rsid w:val="004E3E16"/>
    <w:rsid w:val="004E412D"/>
    <w:rsid w:val="004E42FB"/>
    <w:rsid w:val="004E44DE"/>
    <w:rsid w:val="004E4DD9"/>
    <w:rsid w:val="004E50F9"/>
    <w:rsid w:val="004E6CA4"/>
    <w:rsid w:val="004E6EE5"/>
    <w:rsid w:val="004E792F"/>
    <w:rsid w:val="004F1480"/>
    <w:rsid w:val="004F1FD9"/>
    <w:rsid w:val="004F2CB2"/>
    <w:rsid w:val="004F3E34"/>
    <w:rsid w:val="004F4133"/>
    <w:rsid w:val="004F4B91"/>
    <w:rsid w:val="004F6111"/>
    <w:rsid w:val="004F63D3"/>
    <w:rsid w:val="00500C4B"/>
    <w:rsid w:val="00501DE4"/>
    <w:rsid w:val="00501E26"/>
    <w:rsid w:val="005022DC"/>
    <w:rsid w:val="0050239B"/>
    <w:rsid w:val="00502B3A"/>
    <w:rsid w:val="00502D71"/>
    <w:rsid w:val="00503459"/>
    <w:rsid w:val="0050361A"/>
    <w:rsid w:val="0050412C"/>
    <w:rsid w:val="005059A5"/>
    <w:rsid w:val="00505A70"/>
    <w:rsid w:val="00506A71"/>
    <w:rsid w:val="00506CC3"/>
    <w:rsid w:val="005076C3"/>
    <w:rsid w:val="005077DB"/>
    <w:rsid w:val="005110CC"/>
    <w:rsid w:val="00512CFB"/>
    <w:rsid w:val="00515996"/>
    <w:rsid w:val="005167A6"/>
    <w:rsid w:val="00516916"/>
    <w:rsid w:val="00516FC3"/>
    <w:rsid w:val="00517B98"/>
    <w:rsid w:val="00517FBB"/>
    <w:rsid w:val="00520B4C"/>
    <w:rsid w:val="005216C2"/>
    <w:rsid w:val="0052190F"/>
    <w:rsid w:val="0052196F"/>
    <w:rsid w:val="0052321E"/>
    <w:rsid w:val="005236F2"/>
    <w:rsid w:val="00523BBD"/>
    <w:rsid w:val="005250A7"/>
    <w:rsid w:val="0052624D"/>
    <w:rsid w:val="0052772D"/>
    <w:rsid w:val="0052782E"/>
    <w:rsid w:val="00527F6C"/>
    <w:rsid w:val="00530B55"/>
    <w:rsid w:val="005322AD"/>
    <w:rsid w:val="005322E2"/>
    <w:rsid w:val="00532D25"/>
    <w:rsid w:val="005330B9"/>
    <w:rsid w:val="00533C2C"/>
    <w:rsid w:val="00534035"/>
    <w:rsid w:val="005350E7"/>
    <w:rsid w:val="00535352"/>
    <w:rsid w:val="0053588E"/>
    <w:rsid w:val="00536EF1"/>
    <w:rsid w:val="005370F9"/>
    <w:rsid w:val="00537288"/>
    <w:rsid w:val="00537477"/>
    <w:rsid w:val="00537A53"/>
    <w:rsid w:val="0054078D"/>
    <w:rsid w:val="00540C2B"/>
    <w:rsid w:val="00541572"/>
    <w:rsid w:val="00541909"/>
    <w:rsid w:val="005422B3"/>
    <w:rsid w:val="0054245C"/>
    <w:rsid w:val="0054266B"/>
    <w:rsid w:val="00542BB5"/>
    <w:rsid w:val="00543AA6"/>
    <w:rsid w:val="00544387"/>
    <w:rsid w:val="00544588"/>
    <w:rsid w:val="0054461C"/>
    <w:rsid w:val="00544879"/>
    <w:rsid w:val="005448FE"/>
    <w:rsid w:val="00545EBE"/>
    <w:rsid w:val="00545F90"/>
    <w:rsid w:val="00546931"/>
    <w:rsid w:val="0054730C"/>
    <w:rsid w:val="00547CB5"/>
    <w:rsid w:val="00550561"/>
    <w:rsid w:val="00550975"/>
    <w:rsid w:val="00550D0C"/>
    <w:rsid w:val="005522E2"/>
    <w:rsid w:val="00552AC4"/>
    <w:rsid w:val="005542B3"/>
    <w:rsid w:val="005561E5"/>
    <w:rsid w:val="00557A31"/>
    <w:rsid w:val="00560557"/>
    <w:rsid w:val="00560889"/>
    <w:rsid w:val="005608D1"/>
    <w:rsid w:val="0056202B"/>
    <w:rsid w:val="00562476"/>
    <w:rsid w:val="005629E0"/>
    <w:rsid w:val="00563979"/>
    <w:rsid w:val="005648C0"/>
    <w:rsid w:val="005648DF"/>
    <w:rsid w:val="00564DA7"/>
    <w:rsid w:val="0056525E"/>
    <w:rsid w:val="00565CB4"/>
    <w:rsid w:val="005660C3"/>
    <w:rsid w:val="005669B5"/>
    <w:rsid w:val="00566B05"/>
    <w:rsid w:val="00571347"/>
    <w:rsid w:val="005720F6"/>
    <w:rsid w:val="00574E70"/>
    <w:rsid w:val="00575160"/>
    <w:rsid w:val="00576061"/>
    <w:rsid w:val="00576AEB"/>
    <w:rsid w:val="00576EB5"/>
    <w:rsid w:val="00577B0D"/>
    <w:rsid w:val="005809D5"/>
    <w:rsid w:val="005820D0"/>
    <w:rsid w:val="005833D5"/>
    <w:rsid w:val="0058353E"/>
    <w:rsid w:val="005842D8"/>
    <w:rsid w:val="005846A1"/>
    <w:rsid w:val="00584CE1"/>
    <w:rsid w:val="0058616A"/>
    <w:rsid w:val="00586912"/>
    <w:rsid w:val="00586DE6"/>
    <w:rsid w:val="0058753C"/>
    <w:rsid w:val="00587BC3"/>
    <w:rsid w:val="00587CFB"/>
    <w:rsid w:val="00590531"/>
    <w:rsid w:val="00590EE5"/>
    <w:rsid w:val="00592075"/>
    <w:rsid w:val="00592719"/>
    <w:rsid w:val="00593B72"/>
    <w:rsid w:val="00594E19"/>
    <w:rsid w:val="00595D1D"/>
    <w:rsid w:val="00596030"/>
    <w:rsid w:val="005964B7"/>
    <w:rsid w:val="005969CC"/>
    <w:rsid w:val="005969D7"/>
    <w:rsid w:val="00596FE6"/>
    <w:rsid w:val="005970C9"/>
    <w:rsid w:val="00597302"/>
    <w:rsid w:val="00597479"/>
    <w:rsid w:val="005978EF"/>
    <w:rsid w:val="005A0E7A"/>
    <w:rsid w:val="005A1013"/>
    <w:rsid w:val="005A132A"/>
    <w:rsid w:val="005A3BD6"/>
    <w:rsid w:val="005A3FC0"/>
    <w:rsid w:val="005A43F3"/>
    <w:rsid w:val="005A49A4"/>
    <w:rsid w:val="005A4A97"/>
    <w:rsid w:val="005A4AFE"/>
    <w:rsid w:val="005A5C3F"/>
    <w:rsid w:val="005A5CF8"/>
    <w:rsid w:val="005A5F7C"/>
    <w:rsid w:val="005A63BB"/>
    <w:rsid w:val="005A6863"/>
    <w:rsid w:val="005A6DFD"/>
    <w:rsid w:val="005B0307"/>
    <w:rsid w:val="005B0377"/>
    <w:rsid w:val="005B080F"/>
    <w:rsid w:val="005B0A6A"/>
    <w:rsid w:val="005B1FAB"/>
    <w:rsid w:val="005B33D7"/>
    <w:rsid w:val="005B36A1"/>
    <w:rsid w:val="005B4233"/>
    <w:rsid w:val="005B43C6"/>
    <w:rsid w:val="005B45D6"/>
    <w:rsid w:val="005B4F41"/>
    <w:rsid w:val="005B5E8C"/>
    <w:rsid w:val="005B6576"/>
    <w:rsid w:val="005B68A6"/>
    <w:rsid w:val="005B6F12"/>
    <w:rsid w:val="005B7789"/>
    <w:rsid w:val="005B7FCA"/>
    <w:rsid w:val="005C0648"/>
    <w:rsid w:val="005C0671"/>
    <w:rsid w:val="005C0E22"/>
    <w:rsid w:val="005C11C6"/>
    <w:rsid w:val="005C15E7"/>
    <w:rsid w:val="005C1727"/>
    <w:rsid w:val="005C1AF9"/>
    <w:rsid w:val="005C1D07"/>
    <w:rsid w:val="005C27F6"/>
    <w:rsid w:val="005C3E10"/>
    <w:rsid w:val="005C48A3"/>
    <w:rsid w:val="005C52BD"/>
    <w:rsid w:val="005C54D3"/>
    <w:rsid w:val="005C54DA"/>
    <w:rsid w:val="005C57B0"/>
    <w:rsid w:val="005C5BD7"/>
    <w:rsid w:val="005C76F9"/>
    <w:rsid w:val="005C7A43"/>
    <w:rsid w:val="005D0B55"/>
    <w:rsid w:val="005D0C2F"/>
    <w:rsid w:val="005D11EE"/>
    <w:rsid w:val="005D2332"/>
    <w:rsid w:val="005D2B93"/>
    <w:rsid w:val="005D2C8A"/>
    <w:rsid w:val="005D347D"/>
    <w:rsid w:val="005D3575"/>
    <w:rsid w:val="005D391C"/>
    <w:rsid w:val="005D64DA"/>
    <w:rsid w:val="005E0BC5"/>
    <w:rsid w:val="005E2C96"/>
    <w:rsid w:val="005E403C"/>
    <w:rsid w:val="005E430B"/>
    <w:rsid w:val="005E4C55"/>
    <w:rsid w:val="005E5A5B"/>
    <w:rsid w:val="005E627C"/>
    <w:rsid w:val="005E6805"/>
    <w:rsid w:val="005E709C"/>
    <w:rsid w:val="005E7E62"/>
    <w:rsid w:val="005F005B"/>
    <w:rsid w:val="005F049B"/>
    <w:rsid w:val="005F0E4E"/>
    <w:rsid w:val="005F1AAD"/>
    <w:rsid w:val="005F1B20"/>
    <w:rsid w:val="005F301E"/>
    <w:rsid w:val="005F32B4"/>
    <w:rsid w:val="005F349A"/>
    <w:rsid w:val="005F4002"/>
    <w:rsid w:val="005F62DF"/>
    <w:rsid w:val="005F6D51"/>
    <w:rsid w:val="005F6DAF"/>
    <w:rsid w:val="005F6E67"/>
    <w:rsid w:val="005F7095"/>
    <w:rsid w:val="00601895"/>
    <w:rsid w:val="00602E11"/>
    <w:rsid w:val="00603992"/>
    <w:rsid w:val="00605803"/>
    <w:rsid w:val="00605D1E"/>
    <w:rsid w:val="00605E77"/>
    <w:rsid w:val="00606005"/>
    <w:rsid w:val="006064AC"/>
    <w:rsid w:val="00606B6C"/>
    <w:rsid w:val="006072E0"/>
    <w:rsid w:val="00610A6F"/>
    <w:rsid w:val="00612C7C"/>
    <w:rsid w:val="00612CC2"/>
    <w:rsid w:val="0061319C"/>
    <w:rsid w:val="00613626"/>
    <w:rsid w:val="006137BA"/>
    <w:rsid w:val="00613A73"/>
    <w:rsid w:val="00613EB3"/>
    <w:rsid w:val="00614171"/>
    <w:rsid w:val="00614417"/>
    <w:rsid w:val="00614704"/>
    <w:rsid w:val="00614E0E"/>
    <w:rsid w:val="00614FC4"/>
    <w:rsid w:val="006158DA"/>
    <w:rsid w:val="00617DCF"/>
    <w:rsid w:val="00620A0D"/>
    <w:rsid w:val="006223B5"/>
    <w:rsid w:val="00622AFE"/>
    <w:rsid w:val="00623230"/>
    <w:rsid w:val="00623E10"/>
    <w:rsid w:val="00624247"/>
    <w:rsid w:val="00625E65"/>
    <w:rsid w:val="0062782E"/>
    <w:rsid w:val="006301AC"/>
    <w:rsid w:val="00630768"/>
    <w:rsid w:val="00630FC0"/>
    <w:rsid w:val="006314A1"/>
    <w:rsid w:val="0063195A"/>
    <w:rsid w:val="00631AD0"/>
    <w:rsid w:val="00631BAB"/>
    <w:rsid w:val="006329CF"/>
    <w:rsid w:val="00632EBE"/>
    <w:rsid w:val="00632F0E"/>
    <w:rsid w:val="00633A0F"/>
    <w:rsid w:val="00633EA2"/>
    <w:rsid w:val="006340CB"/>
    <w:rsid w:val="00634DCA"/>
    <w:rsid w:val="0063500B"/>
    <w:rsid w:val="00635191"/>
    <w:rsid w:val="00636D7F"/>
    <w:rsid w:val="006379C6"/>
    <w:rsid w:val="00637D91"/>
    <w:rsid w:val="00640522"/>
    <w:rsid w:val="00640600"/>
    <w:rsid w:val="00641684"/>
    <w:rsid w:val="00642035"/>
    <w:rsid w:val="006422D3"/>
    <w:rsid w:val="00642475"/>
    <w:rsid w:val="006426B8"/>
    <w:rsid w:val="00643364"/>
    <w:rsid w:val="00643DD2"/>
    <w:rsid w:val="00643E99"/>
    <w:rsid w:val="00644702"/>
    <w:rsid w:val="0064493E"/>
    <w:rsid w:val="006450D4"/>
    <w:rsid w:val="00645F92"/>
    <w:rsid w:val="00646656"/>
    <w:rsid w:val="006473C1"/>
    <w:rsid w:val="006473E5"/>
    <w:rsid w:val="00652442"/>
    <w:rsid w:val="00652CC9"/>
    <w:rsid w:val="006535C4"/>
    <w:rsid w:val="00653DAC"/>
    <w:rsid w:val="006540CA"/>
    <w:rsid w:val="0065454A"/>
    <w:rsid w:val="0065558A"/>
    <w:rsid w:val="00655650"/>
    <w:rsid w:val="00656829"/>
    <w:rsid w:val="0065727F"/>
    <w:rsid w:val="00657B78"/>
    <w:rsid w:val="00663467"/>
    <w:rsid w:val="00665884"/>
    <w:rsid w:val="0066638B"/>
    <w:rsid w:val="00666660"/>
    <w:rsid w:val="0066759B"/>
    <w:rsid w:val="006706B7"/>
    <w:rsid w:val="00670F31"/>
    <w:rsid w:val="006714D5"/>
    <w:rsid w:val="00671CFE"/>
    <w:rsid w:val="00672161"/>
    <w:rsid w:val="006725B4"/>
    <w:rsid w:val="00672758"/>
    <w:rsid w:val="00672B89"/>
    <w:rsid w:val="0067322E"/>
    <w:rsid w:val="006732C3"/>
    <w:rsid w:val="00673767"/>
    <w:rsid w:val="006747BE"/>
    <w:rsid w:val="006754AE"/>
    <w:rsid w:val="00675754"/>
    <w:rsid w:val="00675C7E"/>
    <w:rsid w:val="006776E9"/>
    <w:rsid w:val="00680094"/>
    <w:rsid w:val="00681343"/>
    <w:rsid w:val="00681445"/>
    <w:rsid w:val="0068183F"/>
    <w:rsid w:val="006822CB"/>
    <w:rsid w:val="0068270B"/>
    <w:rsid w:val="00682B12"/>
    <w:rsid w:val="0068303D"/>
    <w:rsid w:val="006846C1"/>
    <w:rsid w:val="006850F6"/>
    <w:rsid w:val="00685ADB"/>
    <w:rsid w:val="00686AA4"/>
    <w:rsid w:val="0068707E"/>
    <w:rsid w:val="006876E9"/>
    <w:rsid w:val="00687934"/>
    <w:rsid w:val="00690152"/>
    <w:rsid w:val="0069080B"/>
    <w:rsid w:val="00690CE0"/>
    <w:rsid w:val="006925AF"/>
    <w:rsid w:val="00692C59"/>
    <w:rsid w:val="00692DBF"/>
    <w:rsid w:val="00693F88"/>
    <w:rsid w:val="0069493B"/>
    <w:rsid w:val="00694DAB"/>
    <w:rsid w:val="006A1152"/>
    <w:rsid w:val="006A19CD"/>
    <w:rsid w:val="006A1BA9"/>
    <w:rsid w:val="006A1D2D"/>
    <w:rsid w:val="006A22BA"/>
    <w:rsid w:val="006A2D82"/>
    <w:rsid w:val="006A347C"/>
    <w:rsid w:val="006A3803"/>
    <w:rsid w:val="006A3DA0"/>
    <w:rsid w:val="006A4FA2"/>
    <w:rsid w:val="006A5B66"/>
    <w:rsid w:val="006A675A"/>
    <w:rsid w:val="006A725A"/>
    <w:rsid w:val="006B03BC"/>
    <w:rsid w:val="006B0C03"/>
    <w:rsid w:val="006B0F93"/>
    <w:rsid w:val="006B10BC"/>
    <w:rsid w:val="006B254F"/>
    <w:rsid w:val="006B3532"/>
    <w:rsid w:val="006B3F3F"/>
    <w:rsid w:val="006B586F"/>
    <w:rsid w:val="006B5ED2"/>
    <w:rsid w:val="006B7D8E"/>
    <w:rsid w:val="006C01E9"/>
    <w:rsid w:val="006C03DA"/>
    <w:rsid w:val="006C0BD9"/>
    <w:rsid w:val="006C2B04"/>
    <w:rsid w:val="006C2B8A"/>
    <w:rsid w:val="006C371A"/>
    <w:rsid w:val="006C37CC"/>
    <w:rsid w:val="006C3A3A"/>
    <w:rsid w:val="006C4636"/>
    <w:rsid w:val="006C54D7"/>
    <w:rsid w:val="006C5899"/>
    <w:rsid w:val="006C58A1"/>
    <w:rsid w:val="006C59AC"/>
    <w:rsid w:val="006C69AC"/>
    <w:rsid w:val="006C7B6D"/>
    <w:rsid w:val="006C7D10"/>
    <w:rsid w:val="006D14C8"/>
    <w:rsid w:val="006D23B6"/>
    <w:rsid w:val="006D244D"/>
    <w:rsid w:val="006D2874"/>
    <w:rsid w:val="006D28C4"/>
    <w:rsid w:val="006D2AA0"/>
    <w:rsid w:val="006D2BEB"/>
    <w:rsid w:val="006D339D"/>
    <w:rsid w:val="006D4101"/>
    <w:rsid w:val="006D4DF5"/>
    <w:rsid w:val="006D5131"/>
    <w:rsid w:val="006D5302"/>
    <w:rsid w:val="006D5DD1"/>
    <w:rsid w:val="006D67C3"/>
    <w:rsid w:val="006D681E"/>
    <w:rsid w:val="006D6A99"/>
    <w:rsid w:val="006D7332"/>
    <w:rsid w:val="006D769F"/>
    <w:rsid w:val="006D7F57"/>
    <w:rsid w:val="006E01D7"/>
    <w:rsid w:val="006E0391"/>
    <w:rsid w:val="006E0C92"/>
    <w:rsid w:val="006E2779"/>
    <w:rsid w:val="006E3A91"/>
    <w:rsid w:val="006E41E0"/>
    <w:rsid w:val="006E446B"/>
    <w:rsid w:val="006E46F2"/>
    <w:rsid w:val="006E5164"/>
    <w:rsid w:val="006E544F"/>
    <w:rsid w:val="006E57A5"/>
    <w:rsid w:val="006E6C0A"/>
    <w:rsid w:val="006E6C41"/>
    <w:rsid w:val="006E7765"/>
    <w:rsid w:val="006F0396"/>
    <w:rsid w:val="006F1115"/>
    <w:rsid w:val="006F1A83"/>
    <w:rsid w:val="006F29BC"/>
    <w:rsid w:val="006F2F2C"/>
    <w:rsid w:val="006F3666"/>
    <w:rsid w:val="006F3CEE"/>
    <w:rsid w:val="006F3D74"/>
    <w:rsid w:val="006F47DA"/>
    <w:rsid w:val="006F4A81"/>
    <w:rsid w:val="006F4CF4"/>
    <w:rsid w:val="006F5BF2"/>
    <w:rsid w:val="006F6F8A"/>
    <w:rsid w:val="006F70DB"/>
    <w:rsid w:val="006F73D6"/>
    <w:rsid w:val="006F7A1E"/>
    <w:rsid w:val="00700785"/>
    <w:rsid w:val="007007AF"/>
    <w:rsid w:val="00703D59"/>
    <w:rsid w:val="00703F96"/>
    <w:rsid w:val="0070401D"/>
    <w:rsid w:val="007040BE"/>
    <w:rsid w:val="007040E1"/>
    <w:rsid w:val="00704729"/>
    <w:rsid w:val="00704C9B"/>
    <w:rsid w:val="00706347"/>
    <w:rsid w:val="00706421"/>
    <w:rsid w:val="00707633"/>
    <w:rsid w:val="007118A1"/>
    <w:rsid w:val="00711901"/>
    <w:rsid w:val="0071424D"/>
    <w:rsid w:val="0071430F"/>
    <w:rsid w:val="00714AE1"/>
    <w:rsid w:val="00715F4B"/>
    <w:rsid w:val="00717480"/>
    <w:rsid w:val="00717CFD"/>
    <w:rsid w:val="007200EA"/>
    <w:rsid w:val="00721212"/>
    <w:rsid w:val="00722578"/>
    <w:rsid w:val="0072270E"/>
    <w:rsid w:val="007248C6"/>
    <w:rsid w:val="007266F3"/>
    <w:rsid w:val="00727DC4"/>
    <w:rsid w:val="007304E7"/>
    <w:rsid w:val="00730B81"/>
    <w:rsid w:val="007336F2"/>
    <w:rsid w:val="00733CBA"/>
    <w:rsid w:val="00735FF6"/>
    <w:rsid w:val="0073796D"/>
    <w:rsid w:val="00737FA0"/>
    <w:rsid w:val="007403AA"/>
    <w:rsid w:val="0074059C"/>
    <w:rsid w:val="00740697"/>
    <w:rsid w:val="00740BDE"/>
    <w:rsid w:val="007416F2"/>
    <w:rsid w:val="00741BF1"/>
    <w:rsid w:val="007425FA"/>
    <w:rsid w:val="00742F29"/>
    <w:rsid w:val="00743143"/>
    <w:rsid w:val="00744918"/>
    <w:rsid w:val="0074510C"/>
    <w:rsid w:val="00745335"/>
    <w:rsid w:val="007475E4"/>
    <w:rsid w:val="00747B30"/>
    <w:rsid w:val="00747C47"/>
    <w:rsid w:val="00747E27"/>
    <w:rsid w:val="00750162"/>
    <w:rsid w:val="0075189D"/>
    <w:rsid w:val="00751F04"/>
    <w:rsid w:val="00752D30"/>
    <w:rsid w:val="00753F8B"/>
    <w:rsid w:val="00755945"/>
    <w:rsid w:val="00755F6B"/>
    <w:rsid w:val="00756158"/>
    <w:rsid w:val="00756F8F"/>
    <w:rsid w:val="0075788A"/>
    <w:rsid w:val="00757AEE"/>
    <w:rsid w:val="00757C90"/>
    <w:rsid w:val="00760822"/>
    <w:rsid w:val="00760DCE"/>
    <w:rsid w:val="00761106"/>
    <w:rsid w:val="00761DD6"/>
    <w:rsid w:val="00763970"/>
    <w:rsid w:val="00763E16"/>
    <w:rsid w:val="0076517B"/>
    <w:rsid w:val="00770169"/>
    <w:rsid w:val="00770427"/>
    <w:rsid w:val="00771512"/>
    <w:rsid w:val="0077159E"/>
    <w:rsid w:val="00771703"/>
    <w:rsid w:val="007717E0"/>
    <w:rsid w:val="0077472A"/>
    <w:rsid w:val="007754F4"/>
    <w:rsid w:val="00775F47"/>
    <w:rsid w:val="00781008"/>
    <w:rsid w:val="007813FA"/>
    <w:rsid w:val="00781B26"/>
    <w:rsid w:val="00781DE6"/>
    <w:rsid w:val="007829B8"/>
    <w:rsid w:val="0078380F"/>
    <w:rsid w:val="00785707"/>
    <w:rsid w:val="0078739C"/>
    <w:rsid w:val="007878AC"/>
    <w:rsid w:val="00790AEF"/>
    <w:rsid w:val="00790B41"/>
    <w:rsid w:val="00790D6D"/>
    <w:rsid w:val="00790F10"/>
    <w:rsid w:val="00792CFE"/>
    <w:rsid w:val="00792D83"/>
    <w:rsid w:val="00794294"/>
    <w:rsid w:val="007943D0"/>
    <w:rsid w:val="0079449B"/>
    <w:rsid w:val="00794C26"/>
    <w:rsid w:val="00794D92"/>
    <w:rsid w:val="00794FC9"/>
    <w:rsid w:val="00795358"/>
    <w:rsid w:val="00796595"/>
    <w:rsid w:val="00797295"/>
    <w:rsid w:val="00797811"/>
    <w:rsid w:val="007A007D"/>
    <w:rsid w:val="007A03F0"/>
    <w:rsid w:val="007A04CB"/>
    <w:rsid w:val="007A0D56"/>
    <w:rsid w:val="007A114A"/>
    <w:rsid w:val="007A21A0"/>
    <w:rsid w:val="007A29DD"/>
    <w:rsid w:val="007A3E73"/>
    <w:rsid w:val="007A460E"/>
    <w:rsid w:val="007A468F"/>
    <w:rsid w:val="007A4C20"/>
    <w:rsid w:val="007A5AC5"/>
    <w:rsid w:val="007A6C8E"/>
    <w:rsid w:val="007A7538"/>
    <w:rsid w:val="007A7BFC"/>
    <w:rsid w:val="007A7CF6"/>
    <w:rsid w:val="007B11E0"/>
    <w:rsid w:val="007B13A5"/>
    <w:rsid w:val="007B1C50"/>
    <w:rsid w:val="007B4450"/>
    <w:rsid w:val="007B53C2"/>
    <w:rsid w:val="007B57BA"/>
    <w:rsid w:val="007B6748"/>
    <w:rsid w:val="007B6F4E"/>
    <w:rsid w:val="007B6FE2"/>
    <w:rsid w:val="007B7563"/>
    <w:rsid w:val="007C03F1"/>
    <w:rsid w:val="007C2251"/>
    <w:rsid w:val="007C2461"/>
    <w:rsid w:val="007C2699"/>
    <w:rsid w:val="007C388F"/>
    <w:rsid w:val="007C38BA"/>
    <w:rsid w:val="007C3B61"/>
    <w:rsid w:val="007C4169"/>
    <w:rsid w:val="007C43E7"/>
    <w:rsid w:val="007C4438"/>
    <w:rsid w:val="007C4578"/>
    <w:rsid w:val="007C472D"/>
    <w:rsid w:val="007C55A4"/>
    <w:rsid w:val="007C59D2"/>
    <w:rsid w:val="007C600A"/>
    <w:rsid w:val="007C6331"/>
    <w:rsid w:val="007D0A90"/>
    <w:rsid w:val="007D0B15"/>
    <w:rsid w:val="007D16C0"/>
    <w:rsid w:val="007D46DE"/>
    <w:rsid w:val="007D47D2"/>
    <w:rsid w:val="007D483B"/>
    <w:rsid w:val="007D511E"/>
    <w:rsid w:val="007D530B"/>
    <w:rsid w:val="007D5A4A"/>
    <w:rsid w:val="007D5A59"/>
    <w:rsid w:val="007D5BDF"/>
    <w:rsid w:val="007D5DAF"/>
    <w:rsid w:val="007D61A1"/>
    <w:rsid w:val="007D6474"/>
    <w:rsid w:val="007D7BD8"/>
    <w:rsid w:val="007E01C7"/>
    <w:rsid w:val="007E0E84"/>
    <w:rsid w:val="007E1060"/>
    <w:rsid w:val="007E164C"/>
    <w:rsid w:val="007E268D"/>
    <w:rsid w:val="007E2BEB"/>
    <w:rsid w:val="007E2D4D"/>
    <w:rsid w:val="007E4C9D"/>
    <w:rsid w:val="007E4F4A"/>
    <w:rsid w:val="007E61EA"/>
    <w:rsid w:val="007E624A"/>
    <w:rsid w:val="007E631F"/>
    <w:rsid w:val="007E690E"/>
    <w:rsid w:val="007E6D19"/>
    <w:rsid w:val="007E7998"/>
    <w:rsid w:val="007F0D26"/>
    <w:rsid w:val="007F2AE9"/>
    <w:rsid w:val="007F3049"/>
    <w:rsid w:val="007F328B"/>
    <w:rsid w:val="007F3C1F"/>
    <w:rsid w:val="007F3DCE"/>
    <w:rsid w:val="007F3E25"/>
    <w:rsid w:val="007F4038"/>
    <w:rsid w:val="007F42DD"/>
    <w:rsid w:val="007F4EE4"/>
    <w:rsid w:val="007F7438"/>
    <w:rsid w:val="00800BF8"/>
    <w:rsid w:val="00801536"/>
    <w:rsid w:val="00801BB4"/>
    <w:rsid w:val="00801C5A"/>
    <w:rsid w:val="008046B8"/>
    <w:rsid w:val="00804AC4"/>
    <w:rsid w:val="00805A66"/>
    <w:rsid w:val="00805DC1"/>
    <w:rsid w:val="008072B2"/>
    <w:rsid w:val="008078A0"/>
    <w:rsid w:val="0081046C"/>
    <w:rsid w:val="00811742"/>
    <w:rsid w:val="0081190F"/>
    <w:rsid w:val="008122DF"/>
    <w:rsid w:val="00812841"/>
    <w:rsid w:val="00812F67"/>
    <w:rsid w:val="00813D4F"/>
    <w:rsid w:val="00814167"/>
    <w:rsid w:val="00814BEB"/>
    <w:rsid w:val="00815318"/>
    <w:rsid w:val="00820AD8"/>
    <w:rsid w:val="00822A95"/>
    <w:rsid w:val="008238C4"/>
    <w:rsid w:val="0082600B"/>
    <w:rsid w:val="00826B6A"/>
    <w:rsid w:val="008273C7"/>
    <w:rsid w:val="00827A83"/>
    <w:rsid w:val="00827B11"/>
    <w:rsid w:val="00830F34"/>
    <w:rsid w:val="008313F8"/>
    <w:rsid w:val="00831894"/>
    <w:rsid w:val="00831D63"/>
    <w:rsid w:val="008325B9"/>
    <w:rsid w:val="00832824"/>
    <w:rsid w:val="008331FD"/>
    <w:rsid w:val="0083527F"/>
    <w:rsid w:val="008355FB"/>
    <w:rsid w:val="00835C04"/>
    <w:rsid w:val="00836EDB"/>
    <w:rsid w:val="008407BF"/>
    <w:rsid w:val="008407EF"/>
    <w:rsid w:val="0084085A"/>
    <w:rsid w:val="00840B0D"/>
    <w:rsid w:val="00840F00"/>
    <w:rsid w:val="00841527"/>
    <w:rsid w:val="00843241"/>
    <w:rsid w:val="00843D81"/>
    <w:rsid w:val="00843F52"/>
    <w:rsid w:val="00844E8F"/>
    <w:rsid w:val="008450BF"/>
    <w:rsid w:val="008463BC"/>
    <w:rsid w:val="00846503"/>
    <w:rsid w:val="00847728"/>
    <w:rsid w:val="008506F7"/>
    <w:rsid w:val="00850814"/>
    <w:rsid w:val="008514DF"/>
    <w:rsid w:val="00853230"/>
    <w:rsid w:val="00853791"/>
    <w:rsid w:val="00853C74"/>
    <w:rsid w:val="0085479F"/>
    <w:rsid w:val="008556B2"/>
    <w:rsid w:val="00856E84"/>
    <w:rsid w:val="00856F0A"/>
    <w:rsid w:val="008572EF"/>
    <w:rsid w:val="00857AD9"/>
    <w:rsid w:val="00857E40"/>
    <w:rsid w:val="00857E77"/>
    <w:rsid w:val="008604AF"/>
    <w:rsid w:val="00860C7F"/>
    <w:rsid w:val="008613B1"/>
    <w:rsid w:val="00863145"/>
    <w:rsid w:val="00863806"/>
    <w:rsid w:val="00864A37"/>
    <w:rsid w:val="00864E85"/>
    <w:rsid w:val="008660D1"/>
    <w:rsid w:val="0086626A"/>
    <w:rsid w:val="00871463"/>
    <w:rsid w:val="0087165D"/>
    <w:rsid w:val="00872B4B"/>
    <w:rsid w:val="0087397D"/>
    <w:rsid w:val="00873FE1"/>
    <w:rsid w:val="008743CC"/>
    <w:rsid w:val="0087564A"/>
    <w:rsid w:val="008765C8"/>
    <w:rsid w:val="0087670F"/>
    <w:rsid w:val="00876C08"/>
    <w:rsid w:val="00876FB4"/>
    <w:rsid w:val="0087706D"/>
    <w:rsid w:val="008773D9"/>
    <w:rsid w:val="00880B11"/>
    <w:rsid w:val="00880EFC"/>
    <w:rsid w:val="0088122E"/>
    <w:rsid w:val="008822B1"/>
    <w:rsid w:val="0088278A"/>
    <w:rsid w:val="0088286F"/>
    <w:rsid w:val="00882E13"/>
    <w:rsid w:val="00884B1C"/>
    <w:rsid w:val="0088587E"/>
    <w:rsid w:val="00885E42"/>
    <w:rsid w:val="00886B82"/>
    <w:rsid w:val="008875CE"/>
    <w:rsid w:val="0089001C"/>
    <w:rsid w:val="00891883"/>
    <w:rsid w:val="00891B8A"/>
    <w:rsid w:val="0089247C"/>
    <w:rsid w:val="008930F6"/>
    <w:rsid w:val="0089484D"/>
    <w:rsid w:val="0089520A"/>
    <w:rsid w:val="00896594"/>
    <w:rsid w:val="00896842"/>
    <w:rsid w:val="0089699F"/>
    <w:rsid w:val="00896F06"/>
    <w:rsid w:val="0089762F"/>
    <w:rsid w:val="0089785C"/>
    <w:rsid w:val="00897E93"/>
    <w:rsid w:val="008A003A"/>
    <w:rsid w:val="008A0B13"/>
    <w:rsid w:val="008A102A"/>
    <w:rsid w:val="008A1042"/>
    <w:rsid w:val="008A1977"/>
    <w:rsid w:val="008A2262"/>
    <w:rsid w:val="008A2496"/>
    <w:rsid w:val="008A2559"/>
    <w:rsid w:val="008A265E"/>
    <w:rsid w:val="008A48D5"/>
    <w:rsid w:val="008A4FE8"/>
    <w:rsid w:val="008A5624"/>
    <w:rsid w:val="008A5F3B"/>
    <w:rsid w:val="008A5F40"/>
    <w:rsid w:val="008A6EBE"/>
    <w:rsid w:val="008A77FE"/>
    <w:rsid w:val="008A7882"/>
    <w:rsid w:val="008A793D"/>
    <w:rsid w:val="008A7F5F"/>
    <w:rsid w:val="008B04CC"/>
    <w:rsid w:val="008B31D7"/>
    <w:rsid w:val="008B3736"/>
    <w:rsid w:val="008B4D19"/>
    <w:rsid w:val="008B63F8"/>
    <w:rsid w:val="008B7172"/>
    <w:rsid w:val="008B71CB"/>
    <w:rsid w:val="008B71D2"/>
    <w:rsid w:val="008C06FE"/>
    <w:rsid w:val="008C193E"/>
    <w:rsid w:val="008C1AEB"/>
    <w:rsid w:val="008C36DD"/>
    <w:rsid w:val="008C3F1D"/>
    <w:rsid w:val="008C6B47"/>
    <w:rsid w:val="008C7B30"/>
    <w:rsid w:val="008C7E72"/>
    <w:rsid w:val="008D06C2"/>
    <w:rsid w:val="008D13D4"/>
    <w:rsid w:val="008D2012"/>
    <w:rsid w:val="008D2DAF"/>
    <w:rsid w:val="008D37D7"/>
    <w:rsid w:val="008D40B7"/>
    <w:rsid w:val="008D4B7C"/>
    <w:rsid w:val="008D5092"/>
    <w:rsid w:val="008D532B"/>
    <w:rsid w:val="008D69D8"/>
    <w:rsid w:val="008E1041"/>
    <w:rsid w:val="008E126A"/>
    <w:rsid w:val="008E1B3B"/>
    <w:rsid w:val="008E1E1C"/>
    <w:rsid w:val="008E201E"/>
    <w:rsid w:val="008E2865"/>
    <w:rsid w:val="008E2910"/>
    <w:rsid w:val="008E2C67"/>
    <w:rsid w:val="008E33D6"/>
    <w:rsid w:val="008E4033"/>
    <w:rsid w:val="008E4A3E"/>
    <w:rsid w:val="008E548C"/>
    <w:rsid w:val="008E67AF"/>
    <w:rsid w:val="008E7381"/>
    <w:rsid w:val="008E75DE"/>
    <w:rsid w:val="008E7F77"/>
    <w:rsid w:val="008F0804"/>
    <w:rsid w:val="008F0A44"/>
    <w:rsid w:val="008F1333"/>
    <w:rsid w:val="008F3122"/>
    <w:rsid w:val="008F3E0F"/>
    <w:rsid w:val="008F5B47"/>
    <w:rsid w:val="008F5FB4"/>
    <w:rsid w:val="008F66D1"/>
    <w:rsid w:val="008F7501"/>
    <w:rsid w:val="008F7E09"/>
    <w:rsid w:val="009005A5"/>
    <w:rsid w:val="00901E9C"/>
    <w:rsid w:val="009026FC"/>
    <w:rsid w:val="009030FF"/>
    <w:rsid w:val="00903C40"/>
    <w:rsid w:val="00904643"/>
    <w:rsid w:val="00905460"/>
    <w:rsid w:val="00905869"/>
    <w:rsid w:val="00905EA1"/>
    <w:rsid w:val="00905FB8"/>
    <w:rsid w:val="0090654A"/>
    <w:rsid w:val="00906909"/>
    <w:rsid w:val="00906E63"/>
    <w:rsid w:val="009072C8"/>
    <w:rsid w:val="009079BF"/>
    <w:rsid w:val="00907BC0"/>
    <w:rsid w:val="00910055"/>
    <w:rsid w:val="0091018B"/>
    <w:rsid w:val="0091022F"/>
    <w:rsid w:val="0091054F"/>
    <w:rsid w:val="0091089A"/>
    <w:rsid w:val="00910ADC"/>
    <w:rsid w:val="0091146D"/>
    <w:rsid w:val="00911BBD"/>
    <w:rsid w:val="00912073"/>
    <w:rsid w:val="00913246"/>
    <w:rsid w:val="0091453C"/>
    <w:rsid w:val="0091517D"/>
    <w:rsid w:val="00915633"/>
    <w:rsid w:val="00915D50"/>
    <w:rsid w:val="009165CF"/>
    <w:rsid w:val="00916A78"/>
    <w:rsid w:val="0091768A"/>
    <w:rsid w:val="00922D0E"/>
    <w:rsid w:val="00922F02"/>
    <w:rsid w:val="009231F9"/>
    <w:rsid w:val="009233E0"/>
    <w:rsid w:val="00923621"/>
    <w:rsid w:val="009236F0"/>
    <w:rsid w:val="00925E63"/>
    <w:rsid w:val="0092635C"/>
    <w:rsid w:val="0092798A"/>
    <w:rsid w:val="00927F46"/>
    <w:rsid w:val="00927F6B"/>
    <w:rsid w:val="00930520"/>
    <w:rsid w:val="0093097E"/>
    <w:rsid w:val="0093121E"/>
    <w:rsid w:val="00931326"/>
    <w:rsid w:val="00931F71"/>
    <w:rsid w:val="009337EA"/>
    <w:rsid w:val="00934351"/>
    <w:rsid w:val="0093498F"/>
    <w:rsid w:val="00934AD4"/>
    <w:rsid w:val="00934B34"/>
    <w:rsid w:val="00935B3C"/>
    <w:rsid w:val="00935CE7"/>
    <w:rsid w:val="0093672C"/>
    <w:rsid w:val="00936B04"/>
    <w:rsid w:val="00936EE6"/>
    <w:rsid w:val="00937330"/>
    <w:rsid w:val="00937E71"/>
    <w:rsid w:val="00937FC4"/>
    <w:rsid w:val="009400C0"/>
    <w:rsid w:val="00940255"/>
    <w:rsid w:val="00940BAA"/>
    <w:rsid w:val="00941B46"/>
    <w:rsid w:val="00941F64"/>
    <w:rsid w:val="0094346F"/>
    <w:rsid w:val="00943872"/>
    <w:rsid w:val="00944A46"/>
    <w:rsid w:val="009453A3"/>
    <w:rsid w:val="0094603C"/>
    <w:rsid w:val="009468D2"/>
    <w:rsid w:val="009472B9"/>
    <w:rsid w:val="00950F55"/>
    <w:rsid w:val="00951F83"/>
    <w:rsid w:val="009523BD"/>
    <w:rsid w:val="00952B7F"/>
    <w:rsid w:val="00952D6C"/>
    <w:rsid w:val="00953687"/>
    <w:rsid w:val="00953875"/>
    <w:rsid w:val="009548C3"/>
    <w:rsid w:val="009548C6"/>
    <w:rsid w:val="009553FA"/>
    <w:rsid w:val="009555A0"/>
    <w:rsid w:val="009561B4"/>
    <w:rsid w:val="0095628A"/>
    <w:rsid w:val="009567B6"/>
    <w:rsid w:val="0095700E"/>
    <w:rsid w:val="00957F96"/>
    <w:rsid w:val="009603E9"/>
    <w:rsid w:val="00960560"/>
    <w:rsid w:val="00960AE6"/>
    <w:rsid w:val="00961D8F"/>
    <w:rsid w:val="00961DD7"/>
    <w:rsid w:val="00961E0C"/>
    <w:rsid w:val="009626C8"/>
    <w:rsid w:val="00962E34"/>
    <w:rsid w:val="00963833"/>
    <w:rsid w:val="009639AC"/>
    <w:rsid w:val="00963EB5"/>
    <w:rsid w:val="009655B3"/>
    <w:rsid w:val="009659A7"/>
    <w:rsid w:val="009666F8"/>
    <w:rsid w:val="00966795"/>
    <w:rsid w:val="00966AE6"/>
    <w:rsid w:val="00966E52"/>
    <w:rsid w:val="009671F0"/>
    <w:rsid w:val="009673C5"/>
    <w:rsid w:val="00967BE0"/>
    <w:rsid w:val="00967D4E"/>
    <w:rsid w:val="009702F7"/>
    <w:rsid w:val="00970CF6"/>
    <w:rsid w:val="00971165"/>
    <w:rsid w:val="0097156D"/>
    <w:rsid w:val="00971A93"/>
    <w:rsid w:val="00971DD4"/>
    <w:rsid w:val="00973AFE"/>
    <w:rsid w:val="009740AD"/>
    <w:rsid w:val="0097438E"/>
    <w:rsid w:val="009743BF"/>
    <w:rsid w:val="0097441E"/>
    <w:rsid w:val="0097460A"/>
    <w:rsid w:val="00975347"/>
    <w:rsid w:val="00975B0B"/>
    <w:rsid w:val="00976736"/>
    <w:rsid w:val="0097685C"/>
    <w:rsid w:val="00976B29"/>
    <w:rsid w:val="00976C03"/>
    <w:rsid w:val="00977319"/>
    <w:rsid w:val="0097759B"/>
    <w:rsid w:val="00977F5B"/>
    <w:rsid w:val="0098014A"/>
    <w:rsid w:val="009810DF"/>
    <w:rsid w:val="0098243B"/>
    <w:rsid w:val="00982B89"/>
    <w:rsid w:val="0098315F"/>
    <w:rsid w:val="00983370"/>
    <w:rsid w:val="00983A61"/>
    <w:rsid w:val="00983B51"/>
    <w:rsid w:val="00984201"/>
    <w:rsid w:val="00984630"/>
    <w:rsid w:val="00985900"/>
    <w:rsid w:val="00985915"/>
    <w:rsid w:val="00985970"/>
    <w:rsid w:val="00986618"/>
    <w:rsid w:val="00986F52"/>
    <w:rsid w:val="00990397"/>
    <w:rsid w:val="00990B12"/>
    <w:rsid w:val="0099142F"/>
    <w:rsid w:val="009918E4"/>
    <w:rsid w:val="009921AA"/>
    <w:rsid w:val="00993BB5"/>
    <w:rsid w:val="009958DB"/>
    <w:rsid w:val="009960F0"/>
    <w:rsid w:val="009962CB"/>
    <w:rsid w:val="00997DC6"/>
    <w:rsid w:val="009A1006"/>
    <w:rsid w:val="009A1BA1"/>
    <w:rsid w:val="009A1EE9"/>
    <w:rsid w:val="009A27BE"/>
    <w:rsid w:val="009A2E14"/>
    <w:rsid w:val="009A3A55"/>
    <w:rsid w:val="009A3B79"/>
    <w:rsid w:val="009A3FA7"/>
    <w:rsid w:val="009A421B"/>
    <w:rsid w:val="009A4D51"/>
    <w:rsid w:val="009A51AF"/>
    <w:rsid w:val="009A6C21"/>
    <w:rsid w:val="009B21B4"/>
    <w:rsid w:val="009B2EA3"/>
    <w:rsid w:val="009B2F0E"/>
    <w:rsid w:val="009B49D3"/>
    <w:rsid w:val="009B5143"/>
    <w:rsid w:val="009B52C0"/>
    <w:rsid w:val="009B58DA"/>
    <w:rsid w:val="009B64AA"/>
    <w:rsid w:val="009B6959"/>
    <w:rsid w:val="009B6C02"/>
    <w:rsid w:val="009B7175"/>
    <w:rsid w:val="009B7D43"/>
    <w:rsid w:val="009C0572"/>
    <w:rsid w:val="009C0844"/>
    <w:rsid w:val="009C115A"/>
    <w:rsid w:val="009C21C1"/>
    <w:rsid w:val="009C24C8"/>
    <w:rsid w:val="009C4503"/>
    <w:rsid w:val="009C4583"/>
    <w:rsid w:val="009C4A1E"/>
    <w:rsid w:val="009C4A47"/>
    <w:rsid w:val="009C578C"/>
    <w:rsid w:val="009C6345"/>
    <w:rsid w:val="009C6E25"/>
    <w:rsid w:val="009C7418"/>
    <w:rsid w:val="009C7D4F"/>
    <w:rsid w:val="009D016A"/>
    <w:rsid w:val="009D0188"/>
    <w:rsid w:val="009D058F"/>
    <w:rsid w:val="009D12D9"/>
    <w:rsid w:val="009D15DD"/>
    <w:rsid w:val="009D2102"/>
    <w:rsid w:val="009D24E0"/>
    <w:rsid w:val="009D31CB"/>
    <w:rsid w:val="009D3226"/>
    <w:rsid w:val="009D368A"/>
    <w:rsid w:val="009D36F9"/>
    <w:rsid w:val="009D5150"/>
    <w:rsid w:val="009D6012"/>
    <w:rsid w:val="009D606B"/>
    <w:rsid w:val="009D690E"/>
    <w:rsid w:val="009D7C29"/>
    <w:rsid w:val="009E18FF"/>
    <w:rsid w:val="009E1B66"/>
    <w:rsid w:val="009E1B7F"/>
    <w:rsid w:val="009E27A9"/>
    <w:rsid w:val="009E325E"/>
    <w:rsid w:val="009E3504"/>
    <w:rsid w:val="009E50ED"/>
    <w:rsid w:val="009E60AB"/>
    <w:rsid w:val="009E6195"/>
    <w:rsid w:val="009E6455"/>
    <w:rsid w:val="009E6558"/>
    <w:rsid w:val="009E6E76"/>
    <w:rsid w:val="009F27AA"/>
    <w:rsid w:val="009F2C6B"/>
    <w:rsid w:val="009F3305"/>
    <w:rsid w:val="009F415B"/>
    <w:rsid w:val="009F4E00"/>
    <w:rsid w:val="009F5A03"/>
    <w:rsid w:val="009F5E60"/>
    <w:rsid w:val="009F76CA"/>
    <w:rsid w:val="00A02918"/>
    <w:rsid w:val="00A050A4"/>
    <w:rsid w:val="00A052E8"/>
    <w:rsid w:val="00A0593B"/>
    <w:rsid w:val="00A066F1"/>
    <w:rsid w:val="00A06776"/>
    <w:rsid w:val="00A07001"/>
    <w:rsid w:val="00A07022"/>
    <w:rsid w:val="00A079E9"/>
    <w:rsid w:val="00A10901"/>
    <w:rsid w:val="00A10E0E"/>
    <w:rsid w:val="00A1263F"/>
    <w:rsid w:val="00A12694"/>
    <w:rsid w:val="00A126B9"/>
    <w:rsid w:val="00A1373E"/>
    <w:rsid w:val="00A14084"/>
    <w:rsid w:val="00A147F2"/>
    <w:rsid w:val="00A14BBC"/>
    <w:rsid w:val="00A1523C"/>
    <w:rsid w:val="00A15297"/>
    <w:rsid w:val="00A155AA"/>
    <w:rsid w:val="00A158EF"/>
    <w:rsid w:val="00A15DB9"/>
    <w:rsid w:val="00A15FB1"/>
    <w:rsid w:val="00A1669C"/>
    <w:rsid w:val="00A1700D"/>
    <w:rsid w:val="00A2017B"/>
    <w:rsid w:val="00A20703"/>
    <w:rsid w:val="00A208B5"/>
    <w:rsid w:val="00A20A82"/>
    <w:rsid w:val="00A20D97"/>
    <w:rsid w:val="00A20E81"/>
    <w:rsid w:val="00A22D35"/>
    <w:rsid w:val="00A23C17"/>
    <w:rsid w:val="00A24CFF"/>
    <w:rsid w:val="00A24DEE"/>
    <w:rsid w:val="00A24E90"/>
    <w:rsid w:val="00A25566"/>
    <w:rsid w:val="00A25739"/>
    <w:rsid w:val="00A258CE"/>
    <w:rsid w:val="00A26D88"/>
    <w:rsid w:val="00A275B0"/>
    <w:rsid w:val="00A3115E"/>
    <w:rsid w:val="00A31434"/>
    <w:rsid w:val="00A31A48"/>
    <w:rsid w:val="00A337AD"/>
    <w:rsid w:val="00A33862"/>
    <w:rsid w:val="00A357F4"/>
    <w:rsid w:val="00A3713D"/>
    <w:rsid w:val="00A3758A"/>
    <w:rsid w:val="00A37796"/>
    <w:rsid w:val="00A37C4C"/>
    <w:rsid w:val="00A4088D"/>
    <w:rsid w:val="00A40B93"/>
    <w:rsid w:val="00A41668"/>
    <w:rsid w:val="00A42A91"/>
    <w:rsid w:val="00A44536"/>
    <w:rsid w:val="00A446B3"/>
    <w:rsid w:val="00A45186"/>
    <w:rsid w:val="00A461A9"/>
    <w:rsid w:val="00A461FE"/>
    <w:rsid w:val="00A47243"/>
    <w:rsid w:val="00A472C1"/>
    <w:rsid w:val="00A516C2"/>
    <w:rsid w:val="00A5272C"/>
    <w:rsid w:val="00A5290E"/>
    <w:rsid w:val="00A52919"/>
    <w:rsid w:val="00A53FD9"/>
    <w:rsid w:val="00A541D0"/>
    <w:rsid w:val="00A54AD9"/>
    <w:rsid w:val="00A5799B"/>
    <w:rsid w:val="00A605AA"/>
    <w:rsid w:val="00A6087D"/>
    <w:rsid w:val="00A61576"/>
    <w:rsid w:val="00A621D1"/>
    <w:rsid w:val="00A635EE"/>
    <w:rsid w:val="00A63B5F"/>
    <w:rsid w:val="00A63C79"/>
    <w:rsid w:val="00A63D12"/>
    <w:rsid w:val="00A66BD5"/>
    <w:rsid w:val="00A67178"/>
    <w:rsid w:val="00A675B5"/>
    <w:rsid w:val="00A676E8"/>
    <w:rsid w:val="00A70029"/>
    <w:rsid w:val="00A7208B"/>
    <w:rsid w:val="00A722FC"/>
    <w:rsid w:val="00A72806"/>
    <w:rsid w:val="00A72A11"/>
    <w:rsid w:val="00A72C5F"/>
    <w:rsid w:val="00A73384"/>
    <w:rsid w:val="00A75306"/>
    <w:rsid w:val="00A75325"/>
    <w:rsid w:val="00A75457"/>
    <w:rsid w:val="00A75B75"/>
    <w:rsid w:val="00A76522"/>
    <w:rsid w:val="00A76813"/>
    <w:rsid w:val="00A77350"/>
    <w:rsid w:val="00A808CD"/>
    <w:rsid w:val="00A81E4D"/>
    <w:rsid w:val="00A8222D"/>
    <w:rsid w:val="00A8255E"/>
    <w:rsid w:val="00A82F37"/>
    <w:rsid w:val="00A83682"/>
    <w:rsid w:val="00A8487C"/>
    <w:rsid w:val="00A85194"/>
    <w:rsid w:val="00A8556D"/>
    <w:rsid w:val="00A86221"/>
    <w:rsid w:val="00A865A9"/>
    <w:rsid w:val="00A86CB9"/>
    <w:rsid w:val="00A87446"/>
    <w:rsid w:val="00A8754E"/>
    <w:rsid w:val="00A8783E"/>
    <w:rsid w:val="00A87B18"/>
    <w:rsid w:val="00A90265"/>
    <w:rsid w:val="00A90FA0"/>
    <w:rsid w:val="00A9586A"/>
    <w:rsid w:val="00A9602E"/>
    <w:rsid w:val="00A96835"/>
    <w:rsid w:val="00A96B82"/>
    <w:rsid w:val="00A96D1B"/>
    <w:rsid w:val="00A96D38"/>
    <w:rsid w:val="00A9715C"/>
    <w:rsid w:val="00A97B57"/>
    <w:rsid w:val="00AA0A4F"/>
    <w:rsid w:val="00AA0F5E"/>
    <w:rsid w:val="00AA47F4"/>
    <w:rsid w:val="00AA4B96"/>
    <w:rsid w:val="00AA60BD"/>
    <w:rsid w:val="00AA625D"/>
    <w:rsid w:val="00AA68E0"/>
    <w:rsid w:val="00AA6A94"/>
    <w:rsid w:val="00AB0465"/>
    <w:rsid w:val="00AB0BB1"/>
    <w:rsid w:val="00AB0EDB"/>
    <w:rsid w:val="00AB1562"/>
    <w:rsid w:val="00AB1D7D"/>
    <w:rsid w:val="00AB28EC"/>
    <w:rsid w:val="00AB2E6D"/>
    <w:rsid w:val="00AB338F"/>
    <w:rsid w:val="00AB3668"/>
    <w:rsid w:val="00AB43A4"/>
    <w:rsid w:val="00AB499F"/>
    <w:rsid w:val="00AB55EA"/>
    <w:rsid w:val="00AB63D3"/>
    <w:rsid w:val="00AB6F63"/>
    <w:rsid w:val="00AC0D0E"/>
    <w:rsid w:val="00AC109E"/>
    <w:rsid w:val="00AC1FAA"/>
    <w:rsid w:val="00AC2034"/>
    <w:rsid w:val="00AC3C82"/>
    <w:rsid w:val="00AC447A"/>
    <w:rsid w:val="00AC5926"/>
    <w:rsid w:val="00AC5C8E"/>
    <w:rsid w:val="00AC6C8E"/>
    <w:rsid w:val="00AC6D1C"/>
    <w:rsid w:val="00AD0A3D"/>
    <w:rsid w:val="00AD1864"/>
    <w:rsid w:val="00AD193F"/>
    <w:rsid w:val="00AD2FCD"/>
    <w:rsid w:val="00AD335C"/>
    <w:rsid w:val="00AD4595"/>
    <w:rsid w:val="00AD5CD3"/>
    <w:rsid w:val="00AD60E3"/>
    <w:rsid w:val="00AD6998"/>
    <w:rsid w:val="00AD7991"/>
    <w:rsid w:val="00AE0B65"/>
    <w:rsid w:val="00AE13F2"/>
    <w:rsid w:val="00AE1BC3"/>
    <w:rsid w:val="00AE27DD"/>
    <w:rsid w:val="00AE30EF"/>
    <w:rsid w:val="00AE317F"/>
    <w:rsid w:val="00AE428D"/>
    <w:rsid w:val="00AE449E"/>
    <w:rsid w:val="00AE4506"/>
    <w:rsid w:val="00AE46A3"/>
    <w:rsid w:val="00AE4E81"/>
    <w:rsid w:val="00AE52CC"/>
    <w:rsid w:val="00AE6388"/>
    <w:rsid w:val="00AE7101"/>
    <w:rsid w:val="00AE7270"/>
    <w:rsid w:val="00AE7912"/>
    <w:rsid w:val="00AE7AD7"/>
    <w:rsid w:val="00AE7CF1"/>
    <w:rsid w:val="00AF02BA"/>
    <w:rsid w:val="00AF066A"/>
    <w:rsid w:val="00AF0B7B"/>
    <w:rsid w:val="00AF1220"/>
    <w:rsid w:val="00AF2D55"/>
    <w:rsid w:val="00AF3844"/>
    <w:rsid w:val="00AF3BD3"/>
    <w:rsid w:val="00AF5004"/>
    <w:rsid w:val="00AF50EC"/>
    <w:rsid w:val="00AF5158"/>
    <w:rsid w:val="00AF646C"/>
    <w:rsid w:val="00AF7CA3"/>
    <w:rsid w:val="00B00800"/>
    <w:rsid w:val="00B01371"/>
    <w:rsid w:val="00B01449"/>
    <w:rsid w:val="00B01807"/>
    <w:rsid w:val="00B01BB1"/>
    <w:rsid w:val="00B01F39"/>
    <w:rsid w:val="00B024DC"/>
    <w:rsid w:val="00B0450F"/>
    <w:rsid w:val="00B04540"/>
    <w:rsid w:val="00B04872"/>
    <w:rsid w:val="00B05536"/>
    <w:rsid w:val="00B05E9F"/>
    <w:rsid w:val="00B06CE2"/>
    <w:rsid w:val="00B07416"/>
    <w:rsid w:val="00B07E59"/>
    <w:rsid w:val="00B102A0"/>
    <w:rsid w:val="00B10F0F"/>
    <w:rsid w:val="00B116B9"/>
    <w:rsid w:val="00B120F3"/>
    <w:rsid w:val="00B12580"/>
    <w:rsid w:val="00B14CB7"/>
    <w:rsid w:val="00B15617"/>
    <w:rsid w:val="00B15ED6"/>
    <w:rsid w:val="00B205E8"/>
    <w:rsid w:val="00B21350"/>
    <w:rsid w:val="00B216B3"/>
    <w:rsid w:val="00B21A93"/>
    <w:rsid w:val="00B2228B"/>
    <w:rsid w:val="00B2278D"/>
    <w:rsid w:val="00B22C9B"/>
    <w:rsid w:val="00B246E4"/>
    <w:rsid w:val="00B24CF4"/>
    <w:rsid w:val="00B2534F"/>
    <w:rsid w:val="00B25BE3"/>
    <w:rsid w:val="00B26A6C"/>
    <w:rsid w:val="00B26B16"/>
    <w:rsid w:val="00B26E78"/>
    <w:rsid w:val="00B277A0"/>
    <w:rsid w:val="00B3189E"/>
    <w:rsid w:val="00B325C0"/>
    <w:rsid w:val="00B32CE4"/>
    <w:rsid w:val="00B33978"/>
    <w:rsid w:val="00B34662"/>
    <w:rsid w:val="00B347F7"/>
    <w:rsid w:val="00B35B8A"/>
    <w:rsid w:val="00B35CC1"/>
    <w:rsid w:val="00B363E9"/>
    <w:rsid w:val="00B366B9"/>
    <w:rsid w:val="00B36B31"/>
    <w:rsid w:val="00B37D1E"/>
    <w:rsid w:val="00B40101"/>
    <w:rsid w:val="00B40512"/>
    <w:rsid w:val="00B405D0"/>
    <w:rsid w:val="00B41937"/>
    <w:rsid w:val="00B41F94"/>
    <w:rsid w:val="00B43A64"/>
    <w:rsid w:val="00B44D3E"/>
    <w:rsid w:val="00B4568F"/>
    <w:rsid w:val="00B4696C"/>
    <w:rsid w:val="00B46FA5"/>
    <w:rsid w:val="00B511F7"/>
    <w:rsid w:val="00B51811"/>
    <w:rsid w:val="00B51A6F"/>
    <w:rsid w:val="00B526DA"/>
    <w:rsid w:val="00B52C65"/>
    <w:rsid w:val="00B53196"/>
    <w:rsid w:val="00B5397A"/>
    <w:rsid w:val="00B5520F"/>
    <w:rsid w:val="00B5528A"/>
    <w:rsid w:val="00B55C59"/>
    <w:rsid w:val="00B56EFC"/>
    <w:rsid w:val="00B6001D"/>
    <w:rsid w:val="00B60604"/>
    <w:rsid w:val="00B606FD"/>
    <w:rsid w:val="00B61797"/>
    <w:rsid w:val="00B61C02"/>
    <w:rsid w:val="00B6214B"/>
    <w:rsid w:val="00B6412E"/>
    <w:rsid w:val="00B64841"/>
    <w:rsid w:val="00B65AEE"/>
    <w:rsid w:val="00B67A5D"/>
    <w:rsid w:val="00B71165"/>
    <w:rsid w:val="00B71188"/>
    <w:rsid w:val="00B7209E"/>
    <w:rsid w:val="00B728A5"/>
    <w:rsid w:val="00B72971"/>
    <w:rsid w:val="00B72A50"/>
    <w:rsid w:val="00B72D37"/>
    <w:rsid w:val="00B75CF4"/>
    <w:rsid w:val="00B76482"/>
    <w:rsid w:val="00B76E89"/>
    <w:rsid w:val="00B802D2"/>
    <w:rsid w:val="00B80CF6"/>
    <w:rsid w:val="00B81FA0"/>
    <w:rsid w:val="00B820A5"/>
    <w:rsid w:val="00B8471F"/>
    <w:rsid w:val="00B848DB"/>
    <w:rsid w:val="00B84D8C"/>
    <w:rsid w:val="00B8552D"/>
    <w:rsid w:val="00B86944"/>
    <w:rsid w:val="00B86A5F"/>
    <w:rsid w:val="00B87063"/>
    <w:rsid w:val="00B875B5"/>
    <w:rsid w:val="00B87C12"/>
    <w:rsid w:val="00B905B9"/>
    <w:rsid w:val="00B90DBE"/>
    <w:rsid w:val="00B92EC0"/>
    <w:rsid w:val="00B92F55"/>
    <w:rsid w:val="00B932DB"/>
    <w:rsid w:val="00B93DA3"/>
    <w:rsid w:val="00B9421E"/>
    <w:rsid w:val="00B94F5B"/>
    <w:rsid w:val="00B962D2"/>
    <w:rsid w:val="00B967C9"/>
    <w:rsid w:val="00B969C1"/>
    <w:rsid w:val="00B979FF"/>
    <w:rsid w:val="00B97E84"/>
    <w:rsid w:val="00BA099A"/>
    <w:rsid w:val="00BA0F5D"/>
    <w:rsid w:val="00BA115E"/>
    <w:rsid w:val="00BA1212"/>
    <w:rsid w:val="00BA12D0"/>
    <w:rsid w:val="00BA1951"/>
    <w:rsid w:val="00BA3481"/>
    <w:rsid w:val="00BA4392"/>
    <w:rsid w:val="00BA5BCA"/>
    <w:rsid w:val="00BA634E"/>
    <w:rsid w:val="00BA672F"/>
    <w:rsid w:val="00BA7660"/>
    <w:rsid w:val="00BA7AB7"/>
    <w:rsid w:val="00BA7BBF"/>
    <w:rsid w:val="00BB024E"/>
    <w:rsid w:val="00BB12AA"/>
    <w:rsid w:val="00BB1B07"/>
    <w:rsid w:val="00BB2A7C"/>
    <w:rsid w:val="00BB3D17"/>
    <w:rsid w:val="00BB43E5"/>
    <w:rsid w:val="00BB52F3"/>
    <w:rsid w:val="00BB56E9"/>
    <w:rsid w:val="00BB5B5B"/>
    <w:rsid w:val="00BB6482"/>
    <w:rsid w:val="00BB672F"/>
    <w:rsid w:val="00BB7AD1"/>
    <w:rsid w:val="00BC0165"/>
    <w:rsid w:val="00BC0725"/>
    <w:rsid w:val="00BC0C5F"/>
    <w:rsid w:val="00BC1171"/>
    <w:rsid w:val="00BC2E38"/>
    <w:rsid w:val="00BC353B"/>
    <w:rsid w:val="00BC4ECC"/>
    <w:rsid w:val="00BC4FA6"/>
    <w:rsid w:val="00BC519E"/>
    <w:rsid w:val="00BC56C9"/>
    <w:rsid w:val="00BC6259"/>
    <w:rsid w:val="00BC62F9"/>
    <w:rsid w:val="00BC6901"/>
    <w:rsid w:val="00BC69E9"/>
    <w:rsid w:val="00BC7EB5"/>
    <w:rsid w:val="00BD0A4C"/>
    <w:rsid w:val="00BD2090"/>
    <w:rsid w:val="00BD338D"/>
    <w:rsid w:val="00BD505A"/>
    <w:rsid w:val="00BD56EE"/>
    <w:rsid w:val="00BD5B78"/>
    <w:rsid w:val="00BD6056"/>
    <w:rsid w:val="00BD7459"/>
    <w:rsid w:val="00BD7568"/>
    <w:rsid w:val="00BE0754"/>
    <w:rsid w:val="00BE0FBF"/>
    <w:rsid w:val="00BE1940"/>
    <w:rsid w:val="00BE194F"/>
    <w:rsid w:val="00BE255D"/>
    <w:rsid w:val="00BE25F6"/>
    <w:rsid w:val="00BE29B8"/>
    <w:rsid w:val="00BE2AD4"/>
    <w:rsid w:val="00BE3853"/>
    <w:rsid w:val="00BE4BC3"/>
    <w:rsid w:val="00BE4C5A"/>
    <w:rsid w:val="00BE5013"/>
    <w:rsid w:val="00BE58FF"/>
    <w:rsid w:val="00BF06BF"/>
    <w:rsid w:val="00BF08D8"/>
    <w:rsid w:val="00BF120B"/>
    <w:rsid w:val="00BF19DB"/>
    <w:rsid w:val="00BF213B"/>
    <w:rsid w:val="00BF2B42"/>
    <w:rsid w:val="00BF3454"/>
    <w:rsid w:val="00BF3854"/>
    <w:rsid w:val="00BF4038"/>
    <w:rsid w:val="00BF57BA"/>
    <w:rsid w:val="00BF6333"/>
    <w:rsid w:val="00BF68B6"/>
    <w:rsid w:val="00BF6B8A"/>
    <w:rsid w:val="00BF6DBA"/>
    <w:rsid w:val="00BF6EE7"/>
    <w:rsid w:val="00BF7D15"/>
    <w:rsid w:val="00C006E1"/>
    <w:rsid w:val="00C00FC6"/>
    <w:rsid w:val="00C01A07"/>
    <w:rsid w:val="00C02874"/>
    <w:rsid w:val="00C03426"/>
    <w:rsid w:val="00C03587"/>
    <w:rsid w:val="00C03D97"/>
    <w:rsid w:val="00C04960"/>
    <w:rsid w:val="00C0549D"/>
    <w:rsid w:val="00C05AC4"/>
    <w:rsid w:val="00C06FF9"/>
    <w:rsid w:val="00C07E74"/>
    <w:rsid w:val="00C1053D"/>
    <w:rsid w:val="00C106D0"/>
    <w:rsid w:val="00C10E24"/>
    <w:rsid w:val="00C122A2"/>
    <w:rsid w:val="00C13167"/>
    <w:rsid w:val="00C164A3"/>
    <w:rsid w:val="00C21184"/>
    <w:rsid w:val="00C2167A"/>
    <w:rsid w:val="00C21C6C"/>
    <w:rsid w:val="00C21D38"/>
    <w:rsid w:val="00C2291D"/>
    <w:rsid w:val="00C23272"/>
    <w:rsid w:val="00C2399E"/>
    <w:rsid w:val="00C24889"/>
    <w:rsid w:val="00C24B8B"/>
    <w:rsid w:val="00C24D15"/>
    <w:rsid w:val="00C25222"/>
    <w:rsid w:val="00C25521"/>
    <w:rsid w:val="00C25BB4"/>
    <w:rsid w:val="00C25FB0"/>
    <w:rsid w:val="00C260A5"/>
    <w:rsid w:val="00C271E0"/>
    <w:rsid w:val="00C27D9A"/>
    <w:rsid w:val="00C3083F"/>
    <w:rsid w:val="00C3154E"/>
    <w:rsid w:val="00C31849"/>
    <w:rsid w:val="00C320B3"/>
    <w:rsid w:val="00C33047"/>
    <w:rsid w:val="00C33A0D"/>
    <w:rsid w:val="00C35949"/>
    <w:rsid w:val="00C35BE4"/>
    <w:rsid w:val="00C37A48"/>
    <w:rsid w:val="00C4025E"/>
    <w:rsid w:val="00C403D4"/>
    <w:rsid w:val="00C40C0B"/>
    <w:rsid w:val="00C418CE"/>
    <w:rsid w:val="00C439A0"/>
    <w:rsid w:val="00C4420D"/>
    <w:rsid w:val="00C445D3"/>
    <w:rsid w:val="00C45D83"/>
    <w:rsid w:val="00C4618D"/>
    <w:rsid w:val="00C466DE"/>
    <w:rsid w:val="00C476D7"/>
    <w:rsid w:val="00C47AC3"/>
    <w:rsid w:val="00C50049"/>
    <w:rsid w:val="00C517F5"/>
    <w:rsid w:val="00C5387B"/>
    <w:rsid w:val="00C54B3A"/>
    <w:rsid w:val="00C54EC2"/>
    <w:rsid w:val="00C55E6E"/>
    <w:rsid w:val="00C56A9B"/>
    <w:rsid w:val="00C56E0E"/>
    <w:rsid w:val="00C5724B"/>
    <w:rsid w:val="00C57623"/>
    <w:rsid w:val="00C57E2A"/>
    <w:rsid w:val="00C6045A"/>
    <w:rsid w:val="00C60ED9"/>
    <w:rsid w:val="00C60F38"/>
    <w:rsid w:val="00C6150A"/>
    <w:rsid w:val="00C61636"/>
    <w:rsid w:val="00C6279E"/>
    <w:rsid w:val="00C62839"/>
    <w:rsid w:val="00C637E7"/>
    <w:rsid w:val="00C64934"/>
    <w:rsid w:val="00C64F47"/>
    <w:rsid w:val="00C6642E"/>
    <w:rsid w:val="00C66754"/>
    <w:rsid w:val="00C668AC"/>
    <w:rsid w:val="00C6695A"/>
    <w:rsid w:val="00C67667"/>
    <w:rsid w:val="00C67944"/>
    <w:rsid w:val="00C67F34"/>
    <w:rsid w:val="00C7057B"/>
    <w:rsid w:val="00C70650"/>
    <w:rsid w:val="00C712D6"/>
    <w:rsid w:val="00C7167F"/>
    <w:rsid w:val="00C71F84"/>
    <w:rsid w:val="00C726BE"/>
    <w:rsid w:val="00C72E9F"/>
    <w:rsid w:val="00C73170"/>
    <w:rsid w:val="00C735A0"/>
    <w:rsid w:val="00C73612"/>
    <w:rsid w:val="00C740CD"/>
    <w:rsid w:val="00C744EA"/>
    <w:rsid w:val="00C7573E"/>
    <w:rsid w:val="00C766D7"/>
    <w:rsid w:val="00C7749A"/>
    <w:rsid w:val="00C8115A"/>
    <w:rsid w:val="00C81708"/>
    <w:rsid w:val="00C81884"/>
    <w:rsid w:val="00C819E6"/>
    <w:rsid w:val="00C81D30"/>
    <w:rsid w:val="00C82D3A"/>
    <w:rsid w:val="00C82EED"/>
    <w:rsid w:val="00C82F5A"/>
    <w:rsid w:val="00C84037"/>
    <w:rsid w:val="00C85883"/>
    <w:rsid w:val="00C8599E"/>
    <w:rsid w:val="00C86043"/>
    <w:rsid w:val="00C869DB"/>
    <w:rsid w:val="00C8781D"/>
    <w:rsid w:val="00C9035D"/>
    <w:rsid w:val="00C906C1"/>
    <w:rsid w:val="00C913CF"/>
    <w:rsid w:val="00C91ACA"/>
    <w:rsid w:val="00C91FDB"/>
    <w:rsid w:val="00C949B9"/>
    <w:rsid w:val="00C94D9D"/>
    <w:rsid w:val="00C95033"/>
    <w:rsid w:val="00C95D48"/>
    <w:rsid w:val="00C9703A"/>
    <w:rsid w:val="00C97C97"/>
    <w:rsid w:val="00CA04A3"/>
    <w:rsid w:val="00CA098D"/>
    <w:rsid w:val="00CA142A"/>
    <w:rsid w:val="00CA1DC8"/>
    <w:rsid w:val="00CA1F9B"/>
    <w:rsid w:val="00CA26DF"/>
    <w:rsid w:val="00CA2D8C"/>
    <w:rsid w:val="00CA34D2"/>
    <w:rsid w:val="00CA390D"/>
    <w:rsid w:val="00CA4132"/>
    <w:rsid w:val="00CA4884"/>
    <w:rsid w:val="00CA4943"/>
    <w:rsid w:val="00CA5696"/>
    <w:rsid w:val="00CA5702"/>
    <w:rsid w:val="00CA5847"/>
    <w:rsid w:val="00CA5E69"/>
    <w:rsid w:val="00CA604D"/>
    <w:rsid w:val="00CA624E"/>
    <w:rsid w:val="00CA7FDD"/>
    <w:rsid w:val="00CB1140"/>
    <w:rsid w:val="00CB165E"/>
    <w:rsid w:val="00CB1785"/>
    <w:rsid w:val="00CB2228"/>
    <w:rsid w:val="00CB248D"/>
    <w:rsid w:val="00CB25D4"/>
    <w:rsid w:val="00CB3840"/>
    <w:rsid w:val="00CB3EAD"/>
    <w:rsid w:val="00CB5A4B"/>
    <w:rsid w:val="00CB5D75"/>
    <w:rsid w:val="00CB6617"/>
    <w:rsid w:val="00CB747A"/>
    <w:rsid w:val="00CB7A69"/>
    <w:rsid w:val="00CB7D61"/>
    <w:rsid w:val="00CC0262"/>
    <w:rsid w:val="00CC1613"/>
    <w:rsid w:val="00CC23FE"/>
    <w:rsid w:val="00CC331F"/>
    <w:rsid w:val="00CC43E1"/>
    <w:rsid w:val="00CC4F36"/>
    <w:rsid w:val="00CC4FF6"/>
    <w:rsid w:val="00CC59D1"/>
    <w:rsid w:val="00CC6190"/>
    <w:rsid w:val="00CC7459"/>
    <w:rsid w:val="00CD0091"/>
    <w:rsid w:val="00CD0D0A"/>
    <w:rsid w:val="00CD0D41"/>
    <w:rsid w:val="00CD10C3"/>
    <w:rsid w:val="00CD13A3"/>
    <w:rsid w:val="00CD1AAE"/>
    <w:rsid w:val="00CD1B6E"/>
    <w:rsid w:val="00CD22F1"/>
    <w:rsid w:val="00CD25DE"/>
    <w:rsid w:val="00CD2CEC"/>
    <w:rsid w:val="00CD43AA"/>
    <w:rsid w:val="00CD55B6"/>
    <w:rsid w:val="00CD6BD4"/>
    <w:rsid w:val="00CD78FA"/>
    <w:rsid w:val="00CE04C3"/>
    <w:rsid w:val="00CE0766"/>
    <w:rsid w:val="00CE1604"/>
    <w:rsid w:val="00CE195B"/>
    <w:rsid w:val="00CE1C61"/>
    <w:rsid w:val="00CE1E34"/>
    <w:rsid w:val="00CE23CA"/>
    <w:rsid w:val="00CE246A"/>
    <w:rsid w:val="00CE330F"/>
    <w:rsid w:val="00CE575F"/>
    <w:rsid w:val="00CE5B17"/>
    <w:rsid w:val="00CE6F23"/>
    <w:rsid w:val="00CE7847"/>
    <w:rsid w:val="00CE7F83"/>
    <w:rsid w:val="00CF19F1"/>
    <w:rsid w:val="00CF2309"/>
    <w:rsid w:val="00CF246A"/>
    <w:rsid w:val="00CF25A3"/>
    <w:rsid w:val="00CF35D9"/>
    <w:rsid w:val="00CF403F"/>
    <w:rsid w:val="00CF4849"/>
    <w:rsid w:val="00CF4AC6"/>
    <w:rsid w:val="00CF4E44"/>
    <w:rsid w:val="00CF519F"/>
    <w:rsid w:val="00CF73BE"/>
    <w:rsid w:val="00D0119C"/>
    <w:rsid w:val="00D018EB"/>
    <w:rsid w:val="00D01F9D"/>
    <w:rsid w:val="00D02C8E"/>
    <w:rsid w:val="00D0302A"/>
    <w:rsid w:val="00D035FD"/>
    <w:rsid w:val="00D03945"/>
    <w:rsid w:val="00D03D26"/>
    <w:rsid w:val="00D041FB"/>
    <w:rsid w:val="00D0429D"/>
    <w:rsid w:val="00D0479F"/>
    <w:rsid w:val="00D070C2"/>
    <w:rsid w:val="00D07545"/>
    <w:rsid w:val="00D11026"/>
    <w:rsid w:val="00D11FBD"/>
    <w:rsid w:val="00D1306C"/>
    <w:rsid w:val="00D14EE8"/>
    <w:rsid w:val="00D167D4"/>
    <w:rsid w:val="00D16E13"/>
    <w:rsid w:val="00D17D59"/>
    <w:rsid w:val="00D2018D"/>
    <w:rsid w:val="00D20B35"/>
    <w:rsid w:val="00D22C91"/>
    <w:rsid w:val="00D2343C"/>
    <w:rsid w:val="00D23748"/>
    <w:rsid w:val="00D23B38"/>
    <w:rsid w:val="00D24BCE"/>
    <w:rsid w:val="00D2551A"/>
    <w:rsid w:val="00D256D3"/>
    <w:rsid w:val="00D2651B"/>
    <w:rsid w:val="00D267A9"/>
    <w:rsid w:val="00D26A89"/>
    <w:rsid w:val="00D27F6B"/>
    <w:rsid w:val="00D30564"/>
    <w:rsid w:val="00D30A66"/>
    <w:rsid w:val="00D31C1C"/>
    <w:rsid w:val="00D32627"/>
    <w:rsid w:val="00D32677"/>
    <w:rsid w:val="00D340B4"/>
    <w:rsid w:val="00D35432"/>
    <w:rsid w:val="00D364ED"/>
    <w:rsid w:val="00D4086A"/>
    <w:rsid w:val="00D41791"/>
    <w:rsid w:val="00D418BB"/>
    <w:rsid w:val="00D43784"/>
    <w:rsid w:val="00D43873"/>
    <w:rsid w:val="00D438AD"/>
    <w:rsid w:val="00D4392A"/>
    <w:rsid w:val="00D439C9"/>
    <w:rsid w:val="00D439D6"/>
    <w:rsid w:val="00D43D78"/>
    <w:rsid w:val="00D45C30"/>
    <w:rsid w:val="00D46A62"/>
    <w:rsid w:val="00D4785B"/>
    <w:rsid w:val="00D50224"/>
    <w:rsid w:val="00D51C0F"/>
    <w:rsid w:val="00D52DF6"/>
    <w:rsid w:val="00D53BA2"/>
    <w:rsid w:val="00D54042"/>
    <w:rsid w:val="00D545A4"/>
    <w:rsid w:val="00D54991"/>
    <w:rsid w:val="00D54D68"/>
    <w:rsid w:val="00D56E31"/>
    <w:rsid w:val="00D601BC"/>
    <w:rsid w:val="00D6040E"/>
    <w:rsid w:val="00D60B33"/>
    <w:rsid w:val="00D613E6"/>
    <w:rsid w:val="00D61F27"/>
    <w:rsid w:val="00D6246B"/>
    <w:rsid w:val="00D624DB"/>
    <w:rsid w:val="00D626F2"/>
    <w:rsid w:val="00D6472A"/>
    <w:rsid w:val="00D64A15"/>
    <w:rsid w:val="00D64D7D"/>
    <w:rsid w:val="00D655A5"/>
    <w:rsid w:val="00D65943"/>
    <w:rsid w:val="00D65EA8"/>
    <w:rsid w:val="00D65F68"/>
    <w:rsid w:val="00D666AB"/>
    <w:rsid w:val="00D6690E"/>
    <w:rsid w:val="00D672CF"/>
    <w:rsid w:val="00D702E7"/>
    <w:rsid w:val="00D706EA"/>
    <w:rsid w:val="00D71B00"/>
    <w:rsid w:val="00D727F1"/>
    <w:rsid w:val="00D73009"/>
    <w:rsid w:val="00D73BCE"/>
    <w:rsid w:val="00D73FA3"/>
    <w:rsid w:val="00D7427B"/>
    <w:rsid w:val="00D74485"/>
    <w:rsid w:val="00D746BE"/>
    <w:rsid w:val="00D748FB"/>
    <w:rsid w:val="00D7571F"/>
    <w:rsid w:val="00D75931"/>
    <w:rsid w:val="00D75D41"/>
    <w:rsid w:val="00D76678"/>
    <w:rsid w:val="00D77492"/>
    <w:rsid w:val="00D775F3"/>
    <w:rsid w:val="00D7773A"/>
    <w:rsid w:val="00D77C85"/>
    <w:rsid w:val="00D77EF0"/>
    <w:rsid w:val="00D8041C"/>
    <w:rsid w:val="00D8320F"/>
    <w:rsid w:val="00D83BE3"/>
    <w:rsid w:val="00D83C94"/>
    <w:rsid w:val="00D8513F"/>
    <w:rsid w:val="00D85165"/>
    <w:rsid w:val="00D8662C"/>
    <w:rsid w:val="00D871EF"/>
    <w:rsid w:val="00D871FE"/>
    <w:rsid w:val="00D87415"/>
    <w:rsid w:val="00D87632"/>
    <w:rsid w:val="00D87B23"/>
    <w:rsid w:val="00D909BB"/>
    <w:rsid w:val="00D91172"/>
    <w:rsid w:val="00D9201C"/>
    <w:rsid w:val="00D9232F"/>
    <w:rsid w:val="00D926D2"/>
    <w:rsid w:val="00D935F0"/>
    <w:rsid w:val="00D93704"/>
    <w:rsid w:val="00D93A42"/>
    <w:rsid w:val="00D9449D"/>
    <w:rsid w:val="00D95B8D"/>
    <w:rsid w:val="00D97363"/>
    <w:rsid w:val="00DA0EEE"/>
    <w:rsid w:val="00DA117A"/>
    <w:rsid w:val="00DA1C86"/>
    <w:rsid w:val="00DA1E67"/>
    <w:rsid w:val="00DA254A"/>
    <w:rsid w:val="00DA2F60"/>
    <w:rsid w:val="00DA317A"/>
    <w:rsid w:val="00DA3337"/>
    <w:rsid w:val="00DA45DC"/>
    <w:rsid w:val="00DA5F63"/>
    <w:rsid w:val="00DA6312"/>
    <w:rsid w:val="00DA7A02"/>
    <w:rsid w:val="00DA7DFF"/>
    <w:rsid w:val="00DB0615"/>
    <w:rsid w:val="00DB0ADF"/>
    <w:rsid w:val="00DB1906"/>
    <w:rsid w:val="00DB30AC"/>
    <w:rsid w:val="00DB3532"/>
    <w:rsid w:val="00DB38BC"/>
    <w:rsid w:val="00DB4075"/>
    <w:rsid w:val="00DB48CE"/>
    <w:rsid w:val="00DB4E0F"/>
    <w:rsid w:val="00DB5573"/>
    <w:rsid w:val="00DB60C9"/>
    <w:rsid w:val="00DB6AE3"/>
    <w:rsid w:val="00DB70E1"/>
    <w:rsid w:val="00DB779E"/>
    <w:rsid w:val="00DB7ABA"/>
    <w:rsid w:val="00DC065E"/>
    <w:rsid w:val="00DC342F"/>
    <w:rsid w:val="00DC41A3"/>
    <w:rsid w:val="00DC447F"/>
    <w:rsid w:val="00DC5FCE"/>
    <w:rsid w:val="00DC620F"/>
    <w:rsid w:val="00DC68DC"/>
    <w:rsid w:val="00DC6B59"/>
    <w:rsid w:val="00DC6F8A"/>
    <w:rsid w:val="00DC70D2"/>
    <w:rsid w:val="00DD0257"/>
    <w:rsid w:val="00DD025D"/>
    <w:rsid w:val="00DD08C4"/>
    <w:rsid w:val="00DD08C7"/>
    <w:rsid w:val="00DD1FB0"/>
    <w:rsid w:val="00DD1FCC"/>
    <w:rsid w:val="00DD3954"/>
    <w:rsid w:val="00DD4509"/>
    <w:rsid w:val="00DD4DF2"/>
    <w:rsid w:val="00DD5844"/>
    <w:rsid w:val="00DD5E50"/>
    <w:rsid w:val="00DD62B3"/>
    <w:rsid w:val="00DD6A00"/>
    <w:rsid w:val="00DE0F0B"/>
    <w:rsid w:val="00DE0F43"/>
    <w:rsid w:val="00DE1505"/>
    <w:rsid w:val="00DE184F"/>
    <w:rsid w:val="00DE2000"/>
    <w:rsid w:val="00DE2046"/>
    <w:rsid w:val="00DE2343"/>
    <w:rsid w:val="00DE3621"/>
    <w:rsid w:val="00DE42BE"/>
    <w:rsid w:val="00DE432A"/>
    <w:rsid w:val="00DE496A"/>
    <w:rsid w:val="00DE4A86"/>
    <w:rsid w:val="00DE5E87"/>
    <w:rsid w:val="00DE6449"/>
    <w:rsid w:val="00DE761C"/>
    <w:rsid w:val="00DE7C9E"/>
    <w:rsid w:val="00DF0327"/>
    <w:rsid w:val="00DF08C8"/>
    <w:rsid w:val="00DF121F"/>
    <w:rsid w:val="00DF12DB"/>
    <w:rsid w:val="00DF147B"/>
    <w:rsid w:val="00DF17D2"/>
    <w:rsid w:val="00DF245D"/>
    <w:rsid w:val="00DF2B89"/>
    <w:rsid w:val="00DF2C25"/>
    <w:rsid w:val="00DF2F64"/>
    <w:rsid w:val="00DF3977"/>
    <w:rsid w:val="00DF5603"/>
    <w:rsid w:val="00DF5A61"/>
    <w:rsid w:val="00DF5D7F"/>
    <w:rsid w:val="00DF6783"/>
    <w:rsid w:val="00E00BBD"/>
    <w:rsid w:val="00E014C8"/>
    <w:rsid w:val="00E017CC"/>
    <w:rsid w:val="00E01899"/>
    <w:rsid w:val="00E023E1"/>
    <w:rsid w:val="00E029A1"/>
    <w:rsid w:val="00E02A47"/>
    <w:rsid w:val="00E02AEC"/>
    <w:rsid w:val="00E02C57"/>
    <w:rsid w:val="00E03103"/>
    <w:rsid w:val="00E04D5D"/>
    <w:rsid w:val="00E0547F"/>
    <w:rsid w:val="00E07017"/>
    <w:rsid w:val="00E07064"/>
    <w:rsid w:val="00E07597"/>
    <w:rsid w:val="00E10840"/>
    <w:rsid w:val="00E11064"/>
    <w:rsid w:val="00E1224F"/>
    <w:rsid w:val="00E12A8A"/>
    <w:rsid w:val="00E13489"/>
    <w:rsid w:val="00E1408C"/>
    <w:rsid w:val="00E15574"/>
    <w:rsid w:val="00E160E0"/>
    <w:rsid w:val="00E1663E"/>
    <w:rsid w:val="00E16719"/>
    <w:rsid w:val="00E20655"/>
    <w:rsid w:val="00E20ED8"/>
    <w:rsid w:val="00E2244B"/>
    <w:rsid w:val="00E22DA0"/>
    <w:rsid w:val="00E23D24"/>
    <w:rsid w:val="00E2548C"/>
    <w:rsid w:val="00E25981"/>
    <w:rsid w:val="00E26516"/>
    <w:rsid w:val="00E26E00"/>
    <w:rsid w:val="00E270E6"/>
    <w:rsid w:val="00E3039A"/>
    <w:rsid w:val="00E31184"/>
    <w:rsid w:val="00E333C8"/>
    <w:rsid w:val="00E3341B"/>
    <w:rsid w:val="00E337A3"/>
    <w:rsid w:val="00E3443C"/>
    <w:rsid w:val="00E346C5"/>
    <w:rsid w:val="00E34C71"/>
    <w:rsid w:val="00E35F90"/>
    <w:rsid w:val="00E3604F"/>
    <w:rsid w:val="00E360CE"/>
    <w:rsid w:val="00E3735F"/>
    <w:rsid w:val="00E377B5"/>
    <w:rsid w:val="00E37B9C"/>
    <w:rsid w:val="00E40AD2"/>
    <w:rsid w:val="00E41F80"/>
    <w:rsid w:val="00E420C5"/>
    <w:rsid w:val="00E4279D"/>
    <w:rsid w:val="00E431E3"/>
    <w:rsid w:val="00E433E2"/>
    <w:rsid w:val="00E434CE"/>
    <w:rsid w:val="00E44182"/>
    <w:rsid w:val="00E44990"/>
    <w:rsid w:val="00E44AA0"/>
    <w:rsid w:val="00E460E8"/>
    <w:rsid w:val="00E46144"/>
    <w:rsid w:val="00E46150"/>
    <w:rsid w:val="00E462EF"/>
    <w:rsid w:val="00E474E1"/>
    <w:rsid w:val="00E502C6"/>
    <w:rsid w:val="00E5142E"/>
    <w:rsid w:val="00E5201F"/>
    <w:rsid w:val="00E52472"/>
    <w:rsid w:val="00E52775"/>
    <w:rsid w:val="00E52D29"/>
    <w:rsid w:val="00E531E3"/>
    <w:rsid w:val="00E56927"/>
    <w:rsid w:val="00E57323"/>
    <w:rsid w:val="00E5749F"/>
    <w:rsid w:val="00E62319"/>
    <w:rsid w:val="00E63187"/>
    <w:rsid w:val="00E635FB"/>
    <w:rsid w:val="00E675D1"/>
    <w:rsid w:val="00E67AB2"/>
    <w:rsid w:val="00E703C2"/>
    <w:rsid w:val="00E7056D"/>
    <w:rsid w:val="00E70996"/>
    <w:rsid w:val="00E70BB5"/>
    <w:rsid w:val="00E71510"/>
    <w:rsid w:val="00E719B4"/>
    <w:rsid w:val="00E74F81"/>
    <w:rsid w:val="00E75163"/>
    <w:rsid w:val="00E75DA9"/>
    <w:rsid w:val="00E76958"/>
    <w:rsid w:val="00E77072"/>
    <w:rsid w:val="00E777D3"/>
    <w:rsid w:val="00E805E5"/>
    <w:rsid w:val="00E80ED6"/>
    <w:rsid w:val="00E811C5"/>
    <w:rsid w:val="00E81E36"/>
    <w:rsid w:val="00E8264D"/>
    <w:rsid w:val="00E8279D"/>
    <w:rsid w:val="00E82D63"/>
    <w:rsid w:val="00E83458"/>
    <w:rsid w:val="00E837F4"/>
    <w:rsid w:val="00E84BF9"/>
    <w:rsid w:val="00E855E0"/>
    <w:rsid w:val="00E85F14"/>
    <w:rsid w:val="00E875F4"/>
    <w:rsid w:val="00E87BD4"/>
    <w:rsid w:val="00E87E08"/>
    <w:rsid w:val="00E91B30"/>
    <w:rsid w:val="00E91C5E"/>
    <w:rsid w:val="00E91D14"/>
    <w:rsid w:val="00E92070"/>
    <w:rsid w:val="00E9266A"/>
    <w:rsid w:val="00E92792"/>
    <w:rsid w:val="00E9296F"/>
    <w:rsid w:val="00E948D0"/>
    <w:rsid w:val="00E951CF"/>
    <w:rsid w:val="00E96148"/>
    <w:rsid w:val="00E96B19"/>
    <w:rsid w:val="00E97303"/>
    <w:rsid w:val="00E9777D"/>
    <w:rsid w:val="00E97A09"/>
    <w:rsid w:val="00EA0CF7"/>
    <w:rsid w:val="00EA0FE5"/>
    <w:rsid w:val="00EA16A1"/>
    <w:rsid w:val="00EA217D"/>
    <w:rsid w:val="00EA2281"/>
    <w:rsid w:val="00EA26D8"/>
    <w:rsid w:val="00EA2DA0"/>
    <w:rsid w:val="00EA355E"/>
    <w:rsid w:val="00EA39B8"/>
    <w:rsid w:val="00EA3EE0"/>
    <w:rsid w:val="00EA4A68"/>
    <w:rsid w:val="00EA503F"/>
    <w:rsid w:val="00EB09CD"/>
    <w:rsid w:val="00EB10A5"/>
    <w:rsid w:val="00EB2081"/>
    <w:rsid w:val="00EB2253"/>
    <w:rsid w:val="00EB2283"/>
    <w:rsid w:val="00EB256D"/>
    <w:rsid w:val="00EB2AA2"/>
    <w:rsid w:val="00EB4603"/>
    <w:rsid w:val="00EB4AE8"/>
    <w:rsid w:val="00EB5C71"/>
    <w:rsid w:val="00EB6B8D"/>
    <w:rsid w:val="00EB7A5E"/>
    <w:rsid w:val="00EB7D9D"/>
    <w:rsid w:val="00EC0DA9"/>
    <w:rsid w:val="00EC1421"/>
    <w:rsid w:val="00EC3050"/>
    <w:rsid w:val="00EC3476"/>
    <w:rsid w:val="00EC3AB4"/>
    <w:rsid w:val="00EC4178"/>
    <w:rsid w:val="00EC4326"/>
    <w:rsid w:val="00EC44AD"/>
    <w:rsid w:val="00EC56B0"/>
    <w:rsid w:val="00ED0B8F"/>
    <w:rsid w:val="00ED0FF6"/>
    <w:rsid w:val="00ED111B"/>
    <w:rsid w:val="00ED2046"/>
    <w:rsid w:val="00ED2B83"/>
    <w:rsid w:val="00ED2D52"/>
    <w:rsid w:val="00ED31EF"/>
    <w:rsid w:val="00ED36A4"/>
    <w:rsid w:val="00ED4BA8"/>
    <w:rsid w:val="00ED5656"/>
    <w:rsid w:val="00ED56AD"/>
    <w:rsid w:val="00ED5CA3"/>
    <w:rsid w:val="00ED5D23"/>
    <w:rsid w:val="00ED712E"/>
    <w:rsid w:val="00ED7D5C"/>
    <w:rsid w:val="00EE06D1"/>
    <w:rsid w:val="00EE0719"/>
    <w:rsid w:val="00EE1D7B"/>
    <w:rsid w:val="00EE1FA4"/>
    <w:rsid w:val="00EE3478"/>
    <w:rsid w:val="00EE4FD5"/>
    <w:rsid w:val="00EE6A28"/>
    <w:rsid w:val="00EE7D17"/>
    <w:rsid w:val="00EF05C7"/>
    <w:rsid w:val="00EF0CF3"/>
    <w:rsid w:val="00EF0D20"/>
    <w:rsid w:val="00EF17C1"/>
    <w:rsid w:val="00EF2339"/>
    <w:rsid w:val="00EF2410"/>
    <w:rsid w:val="00EF24F8"/>
    <w:rsid w:val="00EF3BA8"/>
    <w:rsid w:val="00EF4522"/>
    <w:rsid w:val="00EF4B97"/>
    <w:rsid w:val="00EF57DF"/>
    <w:rsid w:val="00F0171B"/>
    <w:rsid w:val="00F01A31"/>
    <w:rsid w:val="00F01D4A"/>
    <w:rsid w:val="00F04A6C"/>
    <w:rsid w:val="00F04CC1"/>
    <w:rsid w:val="00F052CE"/>
    <w:rsid w:val="00F055BC"/>
    <w:rsid w:val="00F05EE3"/>
    <w:rsid w:val="00F05F50"/>
    <w:rsid w:val="00F07431"/>
    <w:rsid w:val="00F07A71"/>
    <w:rsid w:val="00F10E9B"/>
    <w:rsid w:val="00F113C5"/>
    <w:rsid w:val="00F11751"/>
    <w:rsid w:val="00F117C7"/>
    <w:rsid w:val="00F119C5"/>
    <w:rsid w:val="00F12298"/>
    <w:rsid w:val="00F1244D"/>
    <w:rsid w:val="00F12557"/>
    <w:rsid w:val="00F135C4"/>
    <w:rsid w:val="00F1364E"/>
    <w:rsid w:val="00F136AD"/>
    <w:rsid w:val="00F13F2C"/>
    <w:rsid w:val="00F13F59"/>
    <w:rsid w:val="00F14C2D"/>
    <w:rsid w:val="00F1563F"/>
    <w:rsid w:val="00F15EEB"/>
    <w:rsid w:val="00F16449"/>
    <w:rsid w:val="00F167E0"/>
    <w:rsid w:val="00F16A63"/>
    <w:rsid w:val="00F16F6C"/>
    <w:rsid w:val="00F1757B"/>
    <w:rsid w:val="00F17934"/>
    <w:rsid w:val="00F17FC9"/>
    <w:rsid w:val="00F20A0A"/>
    <w:rsid w:val="00F211EF"/>
    <w:rsid w:val="00F226C9"/>
    <w:rsid w:val="00F23828"/>
    <w:rsid w:val="00F247CB"/>
    <w:rsid w:val="00F24A41"/>
    <w:rsid w:val="00F24D78"/>
    <w:rsid w:val="00F257E5"/>
    <w:rsid w:val="00F27966"/>
    <w:rsid w:val="00F3007E"/>
    <w:rsid w:val="00F3097F"/>
    <w:rsid w:val="00F30BBD"/>
    <w:rsid w:val="00F30F05"/>
    <w:rsid w:val="00F3107E"/>
    <w:rsid w:val="00F310B8"/>
    <w:rsid w:val="00F32651"/>
    <w:rsid w:val="00F33039"/>
    <w:rsid w:val="00F33ADB"/>
    <w:rsid w:val="00F33EFD"/>
    <w:rsid w:val="00F35597"/>
    <w:rsid w:val="00F359A8"/>
    <w:rsid w:val="00F35AE3"/>
    <w:rsid w:val="00F35BC4"/>
    <w:rsid w:val="00F35D7E"/>
    <w:rsid w:val="00F36589"/>
    <w:rsid w:val="00F36721"/>
    <w:rsid w:val="00F36C94"/>
    <w:rsid w:val="00F36CD3"/>
    <w:rsid w:val="00F36F9B"/>
    <w:rsid w:val="00F37112"/>
    <w:rsid w:val="00F3721D"/>
    <w:rsid w:val="00F4029B"/>
    <w:rsid w:val="00F41846"/>
    <w:rsid w:val="00F433A8"/>
    <w:rsid w:val="00F43510"/>
    <w:rsid w:val="00F4357C"/>
    <w:rsid w:val="00F43C4E"/>
    <w:rsid w:val="00F44B31"/>
    <w:rsid w:val="00F44C0C"/>
    <w:rsid w:val="00F45304"/>
    <w:rsid w:val="00F457A5"/>
    <w:rsid w:val="00F45F8B"/>
    <w:rsid w:val="00F473AD"/>
    <w:rsid w:val="00F4782D"/>
    <w:rsid w:val="00F47E92"/>
    <w:rsid w:val="00F5068B"/>
    <w:rsid w:val="00F51C08"/>
    <w:rsid w:val="00F52101"/>
    <w:rsid w:val="00F522CF"/>
    <w:rsid w:val="00F52347"/>
    <w:rsid w:val="00F52F44"/>
    <w:rsid w:val="00F53097"/>
    <w:rsid w:val="00F546EE"/>
    <w:rsid w:val="00F54CE1"/>
    <w:rsid w:val="00F54F23"/>
    <w:rsid w:val="00F55F0D"/>
    <w:rsid w:val="00F5643F"/>
    <w:rsid w:val="00F56F1A"/>
    <w:rsid w:val="00F578B3"/>
    <w:rsid w:val="00F57D62"/>
    <w:rsid w:val="00F57FE3"/>
    <w:rsid w:val="00F625F0"/>
    <w:rsid w:val="00F62B8B"/>
    <w:rsid w:val="00F62EF6"/>
    <w:rsid w:val="00F63326"/>
    <w:rsid w:val="00F63DF5"/>
    <w:rsid w:val="00F650D9"/>
    <w:rsid w:val="00F65FAE"/>
    <w:rsid w:val="00F66485"/>
    <w:rsid w:val="00F66902"/>
    <w:rsid w:val="00F66FE8"/>
    <w:rsid w:val="00F709A5"/>
    <w:rsid w:val="00F70B70"/>
    <w:rsid w:val="00F72522"/>
    <w:rsid w:val="00F72E38"/>
    <w:rsid w:val="00F742D8"/>
    <w:rsid w:val="00F762EE"/>
    <w:rsid w:val="00F76603"/>
    <w:rsid w:val="00F76EFC"/>
    <w:rsid w:val="00F76F2C"/>
    <w:rsid w:val="00F77626"/>
    <w:rsid w:val="00F7792A"/>
    <w:rsid w:val="00F8001B"/>
    <w:rsid w:val="00F8030E"/>
    <w:rsid w:val="00F80817"/>
    <w:rsid w:val="00F80B37"/>
    <w:rsid w:val="00F821B5"/>
    <w:rsid w:val="00F82C5A"/>
    <w:rsid w:val="00F82D82"/>
    <w:rsid w:val="00F83232"/>
    <w:rsid w:val="00F838A7"/>
    <w:rsid w:val="00F83C7F"/>
    <w:rsid w:val="00F8497A"/>
    <w:rsid w:val="00F84A63"/>
    <w:rsid w:val="00F84C99"/>
    <w:rsid w:val="00F84EB1"/>
    <w:rsid w:val="00F84EDD"/>
    <w:rsid w:val="00F8592E"/>
    <w:rsid w:val="00F87187"/>
    <w:rsid w:val="00F87380"/>
    <w:rsid w:val="00F8772A"/>
    <w:rsid w:val="00F87AAC"/>
    <w:rsid w:val="00F90835"/>
    <w:rsid w:val="00F90D73"/>
    <w:rsid w:val="00F9150C"/>
    <w:rsid w:val="00F92275"/>
    <w:rsid w:val="00F93F32"/>
    <w:rsid w:val="00F94261"/>
    <w:rsid w:val="00F94330"/>
    <w:rsid w:val="00F94810"/>
    <w:rsid w:val="00F94AD3"/>
    <w:rsid w:val="00F95070"/>
    <w:rsid w:val="00F96647"/>
    <w:rsid w:val="00F96D97"/>
    <w:rsid w:val="00F97157"/>
    <w:rsid w:val="00F97E19"/>
    <w:rsid w:val="00FA12AB"/>
    <w:rsid w:val="00FA2782"/>
    <w:rsid w:val="00FA2C74"/>
    <w:rsid w:val="00FA2D61"/>
    <w:rsid w:val="00FA409D"/>
    <w:rsid w:val="00FA472B"/>
    <w:rsid w:val="00FA4A15"/>
    <w:rsid w:val="00FA4C27"/>
    <w:rsid w:val="00FA607B"/>
    <w:rsid w:val="00FA64E5"/>
    <w:rsid w:val="00FA6B06"/>
    <w:rsid w:val="00FA7123"/>
    <w:rsid w:val="00FA79F8"/>
    <w:rsid w:val="00FB047C"/>
    <w:rsid w:val="00FB0C34"/>
    <w:rsid w:val="00FB0C41"/>
    <w:rsid w:val="00FB0F70"/>
    <w:rsid w:val="00FB21F9"/>
    <w:rsid w:val="00FB2234"/>
    <w:rsid w:val="00FB29EF"/>
    <w:rsid w:val="00FB2DA9"/>
    <w:rsid w:val="00FB30B6"/>
    <w:rsid w:val="00FB3F7A"/>
    <w:rsid w:val="00FB66B4"/>
    <w:rsid w:val="00FB6E33"/>
    <w:rsid w:val="00FB730A"/>
    <w:rsid w:val="00FB7363"/>
    <w:rsid w:val="00FB77B5"/>
    <w:rsid w:val="00FB7989"/>
    <w:rsid w:val="00FC1A76"/>
    <w:rsid w:val="00FC1EDB"/>
    <w:rsid w:val="00FC3563"/>
    <w:rsid w:val="00FC3F63"/>
    <w:rsid w:val="00FC4729"/>
    <w:rsid w:val="00FC4E15"/>
    <w:rsid w:val="00FC4F0B"/>
    <w:rsid w:val="00FC57E2"/>
    <w:rsid w:val="00FC6A15"/>
    <w:rsid w:val="00FC6DD3"/>
    <w:rsid w:val="00FC7495"/>
    <w:rsid w:val="00FC7747"/>
    <w:rsid w:val="00FC78E4"/>
    <w:rsid w:val="00FC7B36"/>
    <w:rsid w:val="00FD0F40"/>
    <w:rsid w:val="00FD1F60"/>
    <w:rsid w:val="00FD37EA"/>
    <w:rsid w:val="00FD40DE"/>
    <w:rsid w:val="00FD40F6"/>
    <w:rsid w:val="00FD45FC"/>
    <w:rsid w:val="00FD4FC9"/>
    <w:rsid w:val="00FD6265"/>
    <w:rsid w:val="00FD64CF"/>
    <w:rsid w:val="00FD7182"/>
    <w:rsid w:val="00FD74EC"/>
    <w:rsid w:val="00FD78F3"/>
    <w:rsid w:val="00FE0AD2"/>
    <w:rsid w:val="00FE1431"/>
    <w:rsid w:val="00FE1DAD"/>
    <w:rsid w:val="00FE2248"/>
    <w:rsid w:val="00FE2934"/>
    <w:rsid w:val="00FE2DFF"/>
    <w:rsid w:val="00FE3AE1"/>
    <w:rsid w:val="00FE4994"/>
    <w:rsid w:val="00FE5CBD"/>
    <w:rsid w:val="00FE627E"/>
    <w:rsid w:val="00FE7497"/>
    <w:rsid w:val="00FE7606"/>
    <w:rsid w:val="00FE7617"/>
    <w:rsid w:val="00FE79C5"/>
    <w:rsid w:val="00FF07D6"/>
    <w:rsid w:val="00FF08B8"/>
    <w:rsid w:val="00FF0DB8"/>
    <w:rsid w:val="00FF0FFC"/>
    <w:rsid w:val="00FF12FF"/>
    <w:rsid w:val="00FF14F5"/>
    <w:rsid w:val="00FF1ABD"/>
    <w:rsid w:val="00FF224B"/>
    <w:rsid w:val="00FF261A"/>
    <w:rsid w:val="00FF2835"/>
    <w:rsid w:val="00FF4965"/>
    <w:rsid w:val="00FF49EE"/>
    <w:rsid w:val="00FF4AC1"/>
    <w:rsid w:val="00FF4F44"/>
    <w:rsid w:val="00FF5932"/>
    <w:rsid w:val="00FF60B3"/>
    <w:rsid w:val="00FF66F5"/>
    <w:rsid w:val="00FF6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31DB"/>
  <w15:chartTrackingRefBased/>
  <w15:docId w15:val="{D38F8AB1-E6C5-4378-9B07-20CAE734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417"/>
    <w:pPr>
      <w:spacing w:after="240"/>
      <w:jc w:val="both"/>
    </w:pPr>
    <w:rPr>
      <w:sz w:val="22"/>
      <w:szCs w:val="22"/>
      <w:lang w:eastAsia="en-US"/>
    </w:rPr>
  </w:style>
  <w:style w:type="paragraph" w:styleId="Nagwek1">
    <w:name w:val="heading 1"/>
    <w:basedOn w:val="Normalny"/>
    <w:next w:val="Normalny"/>
    <w:link w:val="Nagwek1Znak"/>
    <w:qFormat/>
    <w:rsid w:val="00B76482"/>
    <w:pPr>
      <w:keepNext/>
      <w:spacing w:after="0"/>
      <w:ind w:left="567"/>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
    <w:semiHidden/>
    <w:unhideWhenUsed/>
    <w:qFormat/>
    <w:rsid w:val="00354722"/>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semiHidden/>
    <w:unhideWhenUsed/>
    <w:qFormat/>
    <w:rsid w:val="009F2C6B"/>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27674F"/>
    <w:pPr>
      <w:ind w:left="720"/>
      <w:contextualSpacing/>
    </w:pPr>
  </w:style>
  <w:style w:type="paragraph" w:styleId="Tekstpodstawowy">
    <w:name w:val="Body Text"/>
    <w:basedOn w:val="Normalny"/>
    <w:link w:val="TekstpodstawowyZnak"/>
    <w:rsid w:val="00317B36"/>
    <w:pPr>
      <w:spacing w:after="0"/>
    </w:pPr>
    <w:rPr>
      <w:rFonts w:ascii="Times New Roman" w:eastAsia="Times New Roman" w:hAnsi="Times New Roman"/>
      <w:b/>
      <w:i/>
      <w:sz w:val="24"/>
      <w:szCs w:val="20"/>
      <w:lang w:val="x-none" w:eastAsia="pl-PL"/>
    </w:rPr>
  </w:style>
  <w:style w:type="character" w:customStyle="1" w:styleId="TekstpodstawowyZnak">
    <w:name w:val="Tekst podstawowy Znak"/>
    <w:link w:val="Tekstpodstawowy"/>
    <w:rsid w:val="00317B36"/>
    <w:rPr>
      <w:rFonts w:ascii="Times New Roman" w:eastAsia="Times New Roman" w:hAnsi="Times New Roman" w:cs="Times New Roman"/>
      <w:b/>
      <w:i/>
      <w:sz w:val="24"/>
      <w:szCs w:val="20"/>
      <w:lang w:eastAsia="pl-PL"/>
    </w:rPr>
  </w:style>
  <w:style w:type="paragraph" w:styleId="Tekstpodstawowywcity">
    <w:name w:val="Body Text Indent"/>
    <w:basedOn w:val="Normalny"/>
    <w:link w:val="TekstpodstawowywcityZnak"/>
    <w:uiPriority w:val="99"/>
    <w:unhideWhenUsed/>
    <w:rsid w:val="00F113C5"/>
    <w:pPr>
      <w:spacing w:after="120"/>
      <w:ind w:left="283"/>
    </w:pPr>
  </w:style>
  <w:style w:type="character" w:customStyle="1" w:styleId="TekstpodstawowywcityZnak">
    <w:name w:val="Tekst podstawowy wcięty Znak"/>
    <w:basedOn w:val="Domylnaczcionkaakapitu"/>
    <w:link w:val="Tekstpodstawowywcity"/>
    <w:uiPriority w:val="99"/>
    <w:rsid w:val="00F113C5"/>
  </w:style>
  <w:style w:type="paragraph" w:styleId="Tekstprzypisukocowego">
    <w:name w:val="endnote text"/>
    <w:basedOn w:val="Normalny"/>
    <w:link w:val="TekstprzypisukocowegoZnak"/>
    <w:uiPriority w:val="99"/>
    <w:semiHidden/>
    <w:unhideWhenUsed/>
    <w:rsid w:val="00F66902"/>
    <w:pPr>
      <w:spacing w:after="0"/>
    </w:pPr>
    <w:rPr>
      <w:sz w:val="20"/>
      <w:szCs w:val="20"/>
      <w:lang w:val="x-none" w:eastAsia="x-none"/>
    </w:rPr>
  </w:style>
  <w:style w:type="character" w:customStyle="1" w:styleId="TekstprzypisukocowegoZnak">
    <w:name w:val="Tekst przypisu końcowego Znak"/>
    <w:link w:val="Tekstprzypisukocowego"/>
    <w:uiPriority w:val="99"/>
    <w:semiHidden/>
    <w:rsid w:val="00F66902"/>
    <w:rPr>
      <w:sz w:val="20"/>
      <w:szCs w:val="20"/>
    </w:rPr>
  </w:style>
  <w:style w:type="character" w:styleId="Odwoanieprzypisukocowego">
    <w:name w:val="endnote reference"/>
    <w:uiPriority w:val="99"/>
    <w:semiHidden/>
    <w:unhideWhenUsed/>
    <w:rsid w:val="00F66902"/>
    <w:rPr>
      <w:vertAlign w:val="superscript"/>
    </w:rPr>
  </w:style>
  <w:style w:type="paragraph" w:styleId="Nagwek">
    <w:name w:val="header"/>
    <w:basedOn w:val="Normalny"/>
    <w:link w:val="NagwekZnak"/>
    <w:uiPriority w:val="99"/>
    <w:unhideWhenUsed/>
    <w:rsid w:val="007A7BFC"/>
    <w:pPr>
      <w:tabs>
        <w:tab w:val="center" w:pos="4536"/>
        <w:tab w:val="right" w:pos="9072"/>
      </w:tabs>
      <w:spacing w:after="0"/>
    </w:pPr>
  </w:style>
  <w:style w:type="character" w:customStyle="1" w:styleId="NagwekZnak">
    <w:name w:val="Nagłówek Znak"/>
    <w:basedOn w:val="Domylnaczcionkaakapitu"/>
    <w:link w:val="Nagwek"/>
    <w:uiPriority w:val="99"/>
    <w:rsid w:val="007A7BFC"/>
  </w:style>
  <w:style w:type="paragraph" w:styleId="Stopka">
    <w:name w:val="footer"/>
    <w:basedOn w:val="Normalny"/>
    <w:link w:val="StopkaZnak"/>
    <w:uiPriority w:val="99"/>
    <w:unhideWhenUsed/>
    <w:rsid w:val="007A7BFC"/>
    <w:pPr>
      <w:tabs>
        <w:tab w:val="center" w:pos="4536"/>
        <w:tab w:val="right" w:pos="9072"/>
      </w:tabs>
      <w:spacing w:after="0"/>
    </w:pPr>
  </w:style>
  <w:style w:type="character" w:customStyle="1" w:styleId="StopkaZnak">
    <w:name w:val="Stopka Znak"/>
    <w:basedOn w:val="Domylnaczcionkaakapitu"/>
    <w:link w:val="Stopka"/>
    <w:uiPriority w:val="99"/>
    <w:rsid w:val="007A7BFC"/>
  </w:style>
  <w:style w:type="paragraph" w:styleId="Tekstpodstawowy3">
    <w:name w:val="Body Text 3"/>
    <w:basedOn w:val="Normalny"/>
    <w:link w:val="Tekstpodstawowy3Znak"/>
    <w:uiPriority w:val="99"/>
    <w:unhideWhenUsed/>
    <w:rsid w:val="008604AF"/>
    <w:pPr>
      <w:spacing w:after="120"/>
    </w:pPr>
    <w:rPr>
      <w:sz w:val="16"/>
      <w:szCs w:val="16"/>
      <w:lang w:val="x-none"/>
    </w:rPr>
  </w:style>
  <w:style w:type="character" w:customStyle="1" w:styleId="Tekstpodstawowy3Znak">
    <w:name w:val="Tekst podstawowy 3 Znak"/>
    <w:link w:val="Tekstpodstawowy3"/>
    <w:uiPriority w:val="99"/>
    <w:rsid w:val="008604AF"/>
    <w:rPr>
      <w:sz w:val="16"/>
      <w:szCs w:val="16"/>
      <w:lang w:eastAsia="en-US"/>
    </w:rPr>
  </w:style>
  <w:style w:type="character" w:customStyle="1" w:styleId="Nagwek1Znak">
    <w:name w:val="Nagłówek 1 Znak"/>
    <w:link w:val="Nagwek1"/>
    <w:rsid w:val="00B76482"/>
    <w:rPr>
      <w:rFonts w:ascii="Times New Roman" w:eastAsia="Times New Roman" w:hAnsi="Times New Roman"/>
      <w:b/>
      <w:sz w:val="24"/>
    </w:rPr>
  </w:style>
  <w:style w:type="paragraph" w:styleId="Tekstpodstawowy2">
    <w:name w:val="Body Text 2"/>
    <w:basedOn w:val="Normalny"/>
    <w:link w:val="Tekstpodstawowy2Znak"/>
    <w:uiPriority w:val="99"/>
    <w:semiHidden/>
    <w:unhideWhenUsed/>
    <w:rsid w:val="00A3713D"/>
    <w:pPr>
      <w:spacing w:after="120" w:line="480" w:lineRule="auto"/>
    </w:pPr>
    <w:rPr>
      <w:lang w:val="x-none"/>
    </w:rPr>
  </w:style>
  <w:style w:type="character" w:customStyle="1" w:styleId="Tekstpodstawowy2Znak">
    <w:name w:val="Tekst podstawowy 2 Znak"/>
    <w:link w:val="Tekstpodstawowy2"/>
    <w:uiPriority w:val="99"/>
    <w:semiHidden/>
    <w:rsid w:val="00A3713D"/>
    <w:rPr>
      <w:sz w:val="22"/>
      <w:szCs w:val="22"/>
      <w:lang w:eastAsia="en-US"/>
    </w:rPr>
  </w:style>
  <w:style w:type="character" w:customStyle="1" w:styleId="pp-place-title6">
    <w:name w:val="pp-place-title6"/>
    <w:rsid w:val="00C56E0E"/>
    <w:rPr>
      <w:b/>
      <w:bCs/>
      <w:sz w:val="37"/>
      <w:szCs w:val="37"/>
    </w:rPr>
  </w:style>
  <w:style w:type="character" w:customStyle="1" w:styleId="pp-headline-item">
    <w:name w:val="pp-headline-item"/>
    <w:basedOn w:val="Domylnaczcionkaakapitu"/>
    <w:rsid w:val="00C56E0E"/>
  </w:style>
  <w:style w:type="paragraph" w:styleId="Tekstdymka">
    <w:name w:val="Balloon Text"/>
    <w:basedOn w:val="Normalny"/>
    <w:link w:val="TekstdymkaZnak"/>
    <w:uiPriority w:val="99"/>
    <w:semiHidden/>
    <w:unhideWhenUsed/>
    <w:rsid w:val="0064493E"/>
    <w:pPr>
      <w:spacing w:after="0"/>
    </w:pPr>
    <w:rPr>
      <w:rFonts w:ascii="Tahoma" w:hAnsi="Tahoma"/>
      <w:sz w:val="16"/>
      <w:szCs w:val="16"/>
      <w:lang w:val="x-none"/>
    </w:rPr>
  </w:style>
  <w:style w:type="character" w:customStyle="1" w:styleId="TekstdymkaZnak">
    <w:name w:val="Tekst dymka Znak"/>
    <w:link w:val="Tekstdymka"/>
    <w:uiPriority w:val="99"/>
    <w:semiHidden/>
    <w:rsid w:val="0064493E"/>
    <w:rPr>
      <w:rFonts w:ascii="Tahoma" w:hAnsi="Tahoma" w:cs="Tahoma"/>
      <w:sz w:val="16"/>
      <w:szCs w:val="16"/>
      <w:lang w:eastAsia="en-US"/>
    </w:rPr>
  </w:style>
  <w:style w:type="paragraph" w:styleId="Bezodstpw">
    <w:name w:val="No Spacing"/>
    <w:uiPriority w:val="1"/>
    <w:qFormat/>
    <w:rsid w:val="00F63326"/>
    <w:rPr>
      <w:rFonts w:eastAsia="Times New Roman"/>
      <w:sz w:val="22"/>
      <w:szCs w:val="22"/>
    </w:rPr>
  </w:style>
  <w:style w:type="paragraph" w:customStyle="1" w:styleId="Akapitzlist1">
    <w:name w:val="Akapit z listą1"/>
    <w:basedOn w:val="Normalny"/>
    <w:rsid w:val="00A10E0E"/>
    <w:pPr>
      <w:suppressAutoHyphens/>
      <w:spacing w:after="200" w:line="276" w:lineRule="auto"/>
      <w:jc w:val="left"/>
    </w:pPr>
    <w:rPr>
      <w:rFonts w:eastAsia="Times New Roman" w:cs="Calibri"/>
      <w:lang w:eastAsia="ar-SA"/>
    </w:rPr>
  </w:style>
  <w:style w:type="paragraph" w:customStyle="1" w:styleId="BodyText21">
    <w:name w:val="Body Text 21"/>
    <w:basedOn w:val="Normalny"/>
    <w:rsid w:val="00A07001"/>
    <w:pPr>
      <w:widowControl w:val="0"/>
      <w:spacing w:after="120"/>
      <w:jc w:val="left"/>
    </w:pPr>
    <w:rPr>
      <w:rFonts w:ascii="Arial" w:eastAsia="Times New Roman" w:hAnsi="Arial" w:cs="Arial"/>
      <w:sz w:val="24"/>
      <w:szCs w:val="24"/>
      <w:lang w:eastAsia="pl-PL"/>
    </w:rPr>
  </w:style>
  <w:style w:type="paragraph" w:styleId="Lista2">
    <w:name w:val="List 2"/>
    <w:basedOn w:val="Normalny"/>
    <w:semiHidden/>
    <w:rsid w:val="00104380"/>
    <w:pPr>
      <w:spacing w:after="0"/>
      <w:ind w:left="566" w:hanging="283"/>
      <w:jc w:val="left"/>
    </w:pPr>
    <w:rPr>
      <w:rFonts w:ascii="Times New Roman" w:eastAsia="Times New Roman" w:hAnsi="Times New Roman"/>
      <w:sz w:val="24"/>
      <w:szCs w:val="24"/>
      <w:lang w:eastAsia="pl-PL"/>
    </w:rPr>
  </w:style>
  <w:style w:type="character" w:styleId="Hipercze">
    <w:name w:val="Hyperlink"/>
    <w:uiPriority w:val="99"/>
    <w:unhideWhenUsed/>
    <w:rsid w:val="00A77350"/>
    <w:rPr>
      <w:color w:val="0000FF"/>
      <w:u w:val="single"/>
    </w:rPr>
  </w:style>
  <w:style w:type="paragraph" w:customStyle="1" w:styleId="Default">
    <w:name w:val="Default"/>
    <w:rsid w:val="00117BA1"/>
    <w:pPr>
      <w:autoSpaceDE w:val="0"/>
      <w:autoSpaceDN w:val="0"/>
      <w:adjustRightInd w:val="0"/>
    </w:pPr>
    <w:rPr>
      <w:rFonts w:ascii="Arial" w:hAnsi="Arial" w:cs="Arial"/>
      <w:color w:val="000000"/>
      <w:sz w:val="24"/>
      <w:szCs w:val="24"/>
    </w:rPr>
  </w:style>
  <w:style w:type="character" w:styleId="Odwoaniedokomentarza">
    <w:name w:val="annotation reference"/>
    <w:uiPriority w:val="99"/>
    <w:semiHidden/>
    <w:unhideWhenUsed/>
    <w:rsid w:val="004A33A0"/>
    <w:rPr>
      <w:sz w:val="16"/>
      <w:szCs w:val="16"/>
    </w:rPr>
  </w:style>
  <w:style w:type="paragraph" w:styleId="Tekstkomentarza">
    <w:name w:val="annotation text"/>
    <w:basedOn w:val="Normalny"/>
    <w:link w:val="TekstkomentarzaZnak"/>
    <w:uiPriority w:val="99"/>
    <w:semiHidden/>
    <w:unhideWhenUsed/>
    <w:rsid w:val="004A33A0"/>
    <w:rPr>
      <w:sz w:val="20"/>
      <w:szCs w:val="20"/>
      <w:lang w:val="x-none"/>
    </w:rPr>
  </w:style>
  <w:style w:type="character" w:customStyle="1" w:styleId="TekstkomentarzaZnak">
    <w:name w:val="Tekst komentarza Znak"/>
    <w:link w:val="Tekstkomentarza"/>
    <w:uiPriority w:val="99"/>
    <w:semiHidden/>
    <w:rsid w:val="004A33A0"/>
    <w:rPr>
      <w:lang w:eastAsia="en-US"/>
    </w:rPr>
  </w:style>
  <w:style w:type="paragraph" w:styleId="Tematkomentarza">
    <w:name w:val="annotation subject"/>
    <w:basedOn w:val="Tekstkomentarza"/>
    <w:next w:val="Tekstkomentarza"/>
    <w:link w:val="TematkomentarzaZnak"/>
    <w:uiPriority w:val="99"/>
    <w:semiHidden/>
    <w:unhideWhenUsed/>
    <w:rsid w:val="004A33A0"/>
    <w:rPr>
      <w:b/>
      <w:bCs/>
    </w:rPr>
  </w:style>
  <w:style w:type="character" w:customStyle="1" w:styleId="TematkomentarzaZnak">
    <w:name w:val="Temat komentarza Znak"/>
    <w:link w:val="Tematkomentarza"/>
    <w:uiPriority w:val="99"/>
    <w:semiHidden/>
    <w:rsid w:val="004A33A0"/>
    <w:rPr>
      <w:b/>
      <w:bCs/>
      <w:lang w:eastAsia="en-US"/>
    </w:rPr>
  </w:style>
  <w:style w:type="paragraph" w:styleId="Poprawka">
    <w:name w:val="Revision"/>
    <w:hidden/>
    <w:uiPriority w:val="99"/>
    <w:semiHidden/>
    <w:rsid w:val="007F42DD"/>
    <w:rPr>
      <w:sz w:val="22"/>
      <w:szCs w:val="22"/>
      <w:lang w:eastAsia="en-US"/>
    </w:rPr>
  </w:style>
  <w:style w:type="character" w:customStyle="1" w:styleId="markedcontent">
    <w:name w:val="markedcontent"/>
    <w:basedOn w:val="Domylnaczcionkaakapitu"/>
    <w:rsid w:val="00394954"/>
  </w:style>
  <w:style w:type="character" w:customStyle="1" w:styleId="AkapitzlistZnak">
    <w:name w:val="Akapit z listą Znak"/>
    <w:aliases w:val="normalny tekst Znak"/>
    <w:link w:val="Akapitzlist"/>
    <w:uiPriority w:val="34"/>
    <w:locked/>
    <w:rsid w:val="00927F46"/>
    <w:rPr>
      <w:sz w:val="22"/>
      <w:szCs w:val="22"/>
      <w:lang w:eastAsia="en-US"/>
    </w:rPr>
  </w:style>
  <w:style w:type="character" w:customStyle="1" w:styleId="Nagwek3Znak">
    <w:name w:val="Nagłówek 3 Znak"/>
    <w:link w:val="Nagwek3"/>
    <w:uiPriority w:val="9"/>
    <w:semiHidden/>
    <w:rsid w:val="009F2C6B"/>
    <w:rPr>
      <w:rFonts w:ascii="Calibri Light" w:eastAsia="Times New Roman" w:hAnsi="Calibri Light" w:cs="Times New Roman"/>
      <w:b/>
      <w:bCs/>
      <w:sz w:val="26"/>
      <w:szCs w:val="26"/>
      <w:lang w:eastAsia="en-US"/>
    </w:rPr>
  </w:style>
  <w:style w:type="character" w:customStyle="1" w:styleId="Teksttreci5">
    <w:name w:val="Tekst treści (5)_"/>
    <w:link w:val="Teksttreci50"/>
    <w:rsid w:val="003B127B"/>
    <w:rPr>
      <w:rFonts w:ascii="Times New Roman" w:eastAsia="Times New Roman" w:hAnsi="Times New Roman"/>
      <w:b/>
      <w:bCs/>
      <w:shd w:val="clear" w:color="auto" w:fill="FFFFFF"/>
    </w:rPr>
  </w:style>
  <w:style w:type="paragraph" w:customStyle="1" w:styleId="Teksttreci50">
    <w:name w:val="Tekst treści (5)"/>
    <w:basedOn w:val="Normalny"/>
    <w:link w:val="Teksttreci5"/>
    <w:rsid w:val="003B127B"/>
    <w:pPr>
      <w:widowControl w:val="0"/>
      <w:shd w:val="clear" w:color="auto" w:fill="FFFFFF"/>
      <w:spacing w:before="420" w:after="120" w:line="0" w:lineRule="atLeast"/>
      <w:ind w:hanging="480"/>
    </w:pPr>
    <w:rPr>
      <w:rFonts w:ascii="Times New Roman" w:eastAsia="Times New Roman" w:hAnsi="Times New Roman"/>
      <w:b/>
      <w:bCs/>
      <w:sz w:val="20"/>
      <w:szCs w:val="20"/>
      <w:lang w:eastAsia="pl-PL"/>
    </w:rPr>
  </w:style>
  <w:style w:type="character" w:customStyle="1" w:styleId="Teksttreci5Bezpogrubienia">
    <w:name w:val="Tekst treści (5) + Bez pogrubienia"/>
    <w:rsid w:val="003B127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Nagwek2Znak">
    <w:name w:val="Nagłówek 2 Znak"/>
    <w:link w:val="Nagwek2"/>
    <w:uiPriority w:val="9"/>
    <w:semiHidden/>
    <w:rsid w:val="00354722"/>
    <w:rPr>
      <w:rFonts w:ascii="Calibri Light" w:eastAsia="Times New Roman" w:hAnsi="Calibri Light" w:cs="Times New Roman"/>
      <w:b/>
      <w:bCs/>
      <w:i/>
      <w:iCs/>
      <w:sz w:val="28"/>
      <w:szCs w:val="28"/>
      <w:lang w:eastAsia="en-US"/>
    </w:rPr>
  </w:style>
  <w:style w:type="paragraph" w:customStyle="1" w:styleId="bodytext">
    <w:name w:val="bodytext"/>
    <w:basedOn w:val="Normalny"/>
    <w:rsid w:val="00537477"/>
    <w:pPr>
      <w:spacing w:before="100" w:beforeAutospacing="1" w:after="100" w:afterAutospacing="1"/>
      <w:jc w:val="left"/>
    </w:pPr>
    <w:rPr>
      <w:rFonts w:ascii="Times New Roman" w:eastAsia="Times New Roman" w:hAnsi="Times New Roman"/>
      <w:sz w:val="24"/>
      <w:szCs w:val="24"/>
      <w:lang w:eastAsia="pl-PL"/>
    </w:rPr>
  </w:style>
  <w:style w:type="character" w:styleId="Uwydatnienie">
    <w:name w:val="Emphasis"/>
    <w:uiPriority w:val="20"/>
    <w:qFormat/>
    <w:rsid w:val="006A6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4857">
      <w:bodyDiv w:val="1"/>
      <w:marLeft w:val="0"/>
      <w:marRight w:val="0"/>
      <w:marTop w:val="0"/>
      <w:marBottom w:val="0"/>
      <w:divBdr>
        <w:top w:val="none" w:sz="0" w:space="0" w:color="auto"/>
        <w:left w:val="none" w:sz="0" w:space="0" w:color="auto"/>
        <w:bottom w:val="none" w:sz="0" w:space="0" w:color="auto"/>
        <w:right w:val="none" w:sz="0" w:space="0" w:color="auto"/>
      </w:divBdr>
    </w:div>
    <w:div w:id="258147449">
      <w:bodyDiv w:val="1"/>
      <w:marLeft w:val="0"/>
      <w:marRight w:val="0"/>
      <w:marTop w:val="0"/>
      <w:marBottom w:val="0"/>
      <w:divBdr>
        <w:top w:val="none" w:sz="0" w:space="0" w:color="auto"/>
        <w:left w:val="none" w:sz="0" w:space="0" w:color="auto"/>
        <w:bottom w:val="none" w:sz="0" w:space="0" w:color="auto"/>
        <w:right w:val="none" w:sz="0" w:space="0" w:color="auto"/>
      </w:divBdr>
    </w:div>
    <w:div w:id="329022861">
      <w:bodyDiv w:val="1"/>
      <w:marLeft w:val="0"/>
      <w:marRight w:val="0"/>
      <w:marTop w:val="0"/>
      <w:marBottom w:val="0"/>
      <w:divBdr>
        <w:top w:val="none" w:sz="0" w:space="0" w:color="auto"/>
        <w:left w:val="none" w:sz="0" w:space="0" w:color="auto"/>
        <w:bottom w:val="none" w:sz="0" w:space="0" w:color="auto"/>
        <w:right w:val="none" w:sz="0" w:space="0" w:color="auto"/>
      </w:divBdr>
    </w:div>
    <w:div w:id="387798576">
      <w:bodyDiv w:val="1"/>
      <w:marLeft w:val="0"/>
      <w:marRight w:val="0"/>
      <w:marTop w:val="0"/>
      <w:marBottom w:val="0"/>
      <w:divBdr>
        <w:top w:val="none" w:sz="0" w:space="0" w:color="auto"/>
        <w:left w:val="none" w:sz="0" w:space="0" w:color="auto"/>
        <w:bottom w:val="none" w:sz="0" w:space="0" w:color="auto"/>
        <w:right w:val="none" w:sz="0" w:space="0" w:color="auto"/>
      </w:divBdr>
      <w:divsChild>
        <w:div w:id="449935669">
          <w:marLeft w:val="0"/>
          <w:marRight w:val="0"/>
          <w:marTop w:val="0"/>
          <w:marBottom w:val="0"/>
          <w:divBdr>
            <w:top w:val="none" w:sz="0" w:space="0" w:color="auto"/>
            <w:left w:val="none" w:sz="0" w:space="0" w:color="auto"/>
            <w:bottom w:val="none" w:sz="0" w:space="0" w:color="auto"/>
            <w:right w:val="none" w:sz="0" w:space="0" w:color="auto"/>
          </w:divBdr>
          <w:divsChild>
            <w:div w:id="1946956040">
              <w:marLeft w:val="0"/>
              <w:marRight w:val="0"/>
              <w:marTop w:val="0"/>
              <w:marBottom w:val="0"/>
              <w:divBdr>
                <w:top w:val="none" w:sz="0" w:space="0" w:color="auto"/>
                <w:left w:val="none" w:sz="0" w:space="0" w:color="auto"/>
                <w:bottom w:val="none" w:sz="0" w:space="0" w:color="auto"/>
                <w:right w:val="none" w:sz="0" w:space="0" w:color="auto"/>
              </w:divBdr>
            </w:div>
          </w:divsChild>
        </w:div>
        <w:div w:id="535847927">
          <w:marLeft w:val="0"/>
          <w:marRight w:val="0"/>
          <w:marTop w:val="0"/>
          <w:marBottom w:val="0"/>
          <w:divBdr>
            <w:top w:val="none" w:sz="0" w:space="0" w:color="auto"/>
            <w:left w:val="none" w:sz="0" w:space="0" w:color="auto"/>
            <w:bottom w:val="none" w:sz="0" w:space="0" w:color="auto"/>
            <w:right w:val="none" w:sz="0" w:space="0" w:color="auto"/>
          </w:divBdr>
          <w:divsChild>
            <w:div w:id="136454569">
              <w:marLeft w:val="0"/>
              <w:marRight w:val="0"/>
              <w:marTop w:val="0"/>
              <w:marBottom w:val="0"/>
              <w:divBdr>
                <w:top w:val="none" w:sz="0" w:space="0" w:color="auto"/>
                <w:left w:val="none" w:sz="0" w:space="0" w:color="auto"/>
                <w:bottom w:val="none" w:sz="0" w:space="0" w:color="auto"/>
                <w:right w:val="none" w:sz="0" w:space="0" w:color="auto"/>
              </w:divBdr>
              <w:divsChild>
                <w:div w:id="60980176">
                  <w:marLeft w:val="0"/>
                  <w:marRight w:val="0"/>
                  <w:marTop w:val="0"/>
                  <w:marBottom w:val="0"/>
                  <w:divBdr>
                    <w:top w:val="none" w:sz="0" w:space="0" w:color="auto"/>
                    <w:left w:val="none" w:sz="0" w:space="0" w:color="auto"/>
                    <w:bottom w:val="none" w:sz="0" w:space="0" w:color="auto"/>
                    <w:right w:val="none" w:sz="0" w:space="0" w:color="auto"/>
                  </w:divBdr>
                </w:div>
              </w:divsChild>
            </w:div>
            <w:div w:id="177475063">
              <w:marLeft w:val="0"/>
              <w:marRight w:val="0"/>
              <w:marTop w:val="0"/>
              <w:marBottom w:val="0"/>
              <w:divBdr>
                <w:top w:val="none" w:sz="0" w:space="0" w:color="auto"/>
                <w:left w:val="none" w:sz="0" w:space="0" w:color="auto"/>
                <w:bottom w:val="none" w:sz="0" w:space="0" w:color="auto"/>
                <w:right w:val="none" w:sz="0" w:space="0" w:color="auto"/>
              </w:divBdr>
              <w:divsChild>
                <w:div w:id="601766136">
                  <w:marLeft w:val="0"/>
                  <w:marRight w:val="0"/>
                  <w:marTop w:val="0"/>
                  <w:marBottom w:val="0"/>
                  <w:divBdr>
                    <w:top w:val="none" w:sz="0" w:space="0" w:color="auto"/>
                    <w:left w:val="none" w:sz="0" w:space="0" w:color="auto"/>
                    <w:bottom w:val="none" w:sz="0" w:space="0" w:color="auto"/>
                    <w:right w:val="none" w:sz="0" w:space="0" w:color="auto"/>
                  </w:divBdr>
                </w:div>
              </w:divsChild>
            </w:div>
            <w:div w:id="596791226">
              <w:marLeft w:val="0"/>
              <w:marRight w:val="0"/>
              <w:marTop w:val="0"/>
              <w:marBottom w:val="0"/>
              <w:divBdr>
                <w:top w:val="none" w:sz="0" w:space="0" w:color="auto"/>
                <w:left w:val="none" w:sz="0" w:space="0" w:color="auto"/>
                <w:bottom w:val="none" w:sz="0" w:space="0" w:color="auto"/>
                <w:right w:val="none" w:sz="0" w:space="0" w:color="auto"/>
              </w:divBdr>
              <w:divsChild>
                <w:div w:id="1110516889">
                  <w:marLeft w:val="0"/>
                  <w:marRight w:val="0"/>
                  <w:marTop w:val="0"/>
                  <w:marBottom w:val="0"/>
                  <w:divBdr>
                    <w:top w:val="none" w:sz="0" w:space="0" w:color="auto"/>
                    <w:left w:val="none" w:sz="0" w:space="0" w:color="auto"/>
                    <w:bottom w:val="none" w:sz="0" w:space="0" w:color="auto"/>
                    <w:right w:val="none" w:sz="0" w:space="0" w:color="auto"/>
                  </w:divBdr>
                </w:div>
              </w:divsChild>
            </w:div>
            <w:div w:id="855462695">
              <w:marLeft w:val="0"/>
              <w:marRight w:val="0"/>
              <w:marTop w:val="0"/>
              <w:marBottom w:val="0"/>
              <w:divBdr>
                <w:top w:val="none" w:sz="0" w:space="0" w:color="auto"/>
                <w:left w:val="none" w:sz="0" w:space="0" w:color="auto"/>
                <w:bottom w:val="none" w:sz="0" w:space="0" w:color="auto"/>
                <w:right w:val="none" w:sz="0" w:space="0" w:color="auto"/>
              </w:divBdr>
              <w:divsChild>
                <w:div w:id="898440766">
                  <w:marLeft w:val="0"/>
                  <w:marRight w:val="0"/>
                  <w:marTop w:val="0"/>
                  <w:marBottom w:val="0"/>
                  <w:divBdr>
                    <w:top w:val="none" w:sz="0" w:space="0" w:color="auto"/>
                    <w:left w:val="none" w:sz="0" w:space="0" w:color="auto"/>
                    <w:bottom w:val="none" w:sz="0" w:space="0" w:color="auto"/>
                    <w:right w:val="none" w:sz="0" w:space="0" w:color="auto"/>
                  </w:divBdr>
                </w:div>
              </w:divsChild>
            </w:div>
            <w:div w:id="1222593792">
              <w:marLeft w:val="0"/>
              <w:marRight w:val="0"/>
              <w:marTop w:val="0"/>
              <w:marBottom w:val="0"/>
              <w:divBdr>
                <w:top w:val="none" w:sz="0" w:space="0" w:color="auto"/>
                <w:left w:val="none" w:sz="0" w:space="0" w:color="auto"/>
                <w:bottom w:val="none" w:sz="0" w:space="0" w:color="auto"/>
                <w:right w:val="none" w:sz="0" w:space="0" w:color="auto"/>
              </w:divBdr>
              <w:divsChild>
                <w:div w:id="19715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000">
          <w:marLeft w:val="0"/>
          <w:marRight w:val="0"/>
          <w:marTop w:val="0"/>
          <w:marBottom w:val="0"/>
          <w:divBdr>
            <w:top w:val="none" w:sz="0" w:space="0" w:color="auto"/>
            <w:left w:val="none" w:sz="0" w:space="0" w:color="auto"/>
            <w:bottom w:val="none" w:sz="0" w:space="0" w:color="auto"/>
            <w:right w:val="none" w:sz="0" w:space="0" w:color="auto"/>
          </w:divBdr>
          <w:divsChild>
            <w:div w:id="7471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6196">
      <w:bodyDiv w:val="1"/>
      <w:marLeft w:val="0"/>
      <w:marRight w:val="0"/>
      <w:marTop w:val="0"/>
      <w:marBottom w:val="0"/>
      <w:divBdr>
        <w:top w:val="none" w:sz="0" w:space="0" w:color="auto"/>
        <w:left w:val="none" w:sz="0" w:space="0" w:color="auto"/>
        <w:bottom w:val="none" w:sz="0" w:space="0" w:color="auto"/>
        <w:right w:val="none" w:sz="0" w:space="0" w:color="auto"/>
      </w:divBdr>
      <w:divsChild>
        <w:div w:id="1668626997">
          <w:marLeft w:val="0"/>
          <w:marRight w:val="0"/>
          <w:marTop w:val="0"/>
          <w:marBottom w:val="0"/>
          <w:divBdr>
            <w:top w:val="none" w:sz="0" w:space="0" w:color="auto"/>
            <w:left w:val="none" w:sz="0" w:space="0" w:color="auto"/>
            <w:bottom w:val="none" w:sz="0" w:space="0" w:color="auto"/>
            <w:right w:val="none" w:sz="0" w:space="0" w:color="auto"/>
          </w:divBdr>
        </w:div>
      </w:divsChild>
    </w:div>
    <w:div w:id="498739214">
      <w:bodyDiv w:val="1"/>
      <w:marLeft w:val="0"/>
      <w:marRight w:val="0"/>
      <w:marTop w:val="0"/>
      <w:marBottom w:val="0"/>
      <w:divBdr>
        <w:top w:val="none" w:sz="0" w:space="0" w:color="auto"/>
        <w:left w:val="none" w:sz="0" w:space="0" w:color="auto"/>
        <w:bottom w:val="none" w:sz="0" w:space="0" w:color="auto"/>
        <w:right w:val="none" w:sz="0" w:space="0" w:color="auto"/>
      </w:divBdr>
      <w:divsChild>
        <w:div w:id="2169698">
          <w:marLeft w:val="0"/>
          <w:marRight w:val="0"/>
          <w:marTop w:val="0"/>
          <w:marBottom w:val="0"/>
          <w:divBdr>
            <w:top w:val="none" w:sz="0" w:space="0" w:color="auto"/>
            <w:left w:val="none" w:sz="0" w:space="0" w:color="auto"/>
            <w:bottom w:val="none" w:sz="0" w:space="0" w:color="auto"/>
            <w:right w:val="none" w:sz="0" w:space="0" w:color="auto"/>
          </w:divBdr>
          <w:divsChild>
            <w:div w:id="1087658244">
              <w:marLeft w:val="0"/>
              <w:marRight w:val="0"/>
              <w:marTop w:val="0"/>
              <w:marBottom w:val="0"/>
              <w:divBdr>
                <w:top w:val="none" w:sz="0" w:space="0" w:color="auto"/>
                <w:left w:val="none" w:sz="0" w:space="0" w:color="auto"/>
                <w:bottom w:val="none" w:sz="0" w:space="0" w:color="auto"/>
                <w:right w:val="none" w:sz="0" w:space="0" w:color="auto"/>
              </w:divBdr>
            </w:div>
          </w:divsChild>
        </w:div>
        <w:div w:id="422920215">
          <w:marLeft w:val="0"/>
          <w:marRight w:val="0"/>
          <w:marTop w:val="0"/>
          <w:marBottom w:val="0"/>
          <w:divBdr>
            <w:top w:val="none" w:sz="0" w:space="0" w:color="auto"/>
            <w:left w:val="none" w:sz="0" w:space="0" w:color="auto"/>
            <w:bottom w:val="none" w:sz="0" w:space="0" w:color="auto"/>
            <w:right w:val="none" w:sz="0" w:space="0" w:color="auto"/>
          </w:divBdr>
          <w:divsChild>
            <w:div w:id="1910768691">
              <w:marLeft w:val="0"/>
              <w:marRight w:val="0"/>
              <w:marTop w:val="0"/>
              <w:marBottom w:val="0"/>
              <w:divBdr>
                <w:top w:val="none" w:sz="0" w:space="0" w:color="auto"/>
                <w:left w:val="none" w:sz="0" w:space="0" w:color="auto"/>
                <w:bottom w:val="none" w:sz="0" w:space="0" w:color="auto"/>
                <w:right w:val="none" w:sz="0" w:space="0" w:color="auto"/>
              </w:divBdr>
            </w:div>
          </w:divsChild>
        </w:div>
        <w:div w:id="514195879">
          <w:marLeft w:val="0"/>
          <w:marRight w:val="0"/>
          <w:marTop w:val="0"/>
          <w:marBottom w:val="0"/>
          <w:divBdr>
            <w:top w:val="none" w:sz="0" w:space="0" w:color="auto"/>
            <w:left w:val="none" w:sz="0" w:space="0" w:color="auto"/>
            <w:bottom w:val="none" w:sz="0" w:space="0" w:color="auto"/>
            <w:right w:val="none" w:sz="0" w:space="0" w:color="auto"/>
          </w:divBdr>
          <w:divsChild>
            <w:div w:id="1172062243">
              <w:marLeft w:val="0"/>
              <w:marRight w:val="0"/>
              <w:marTop w:val="0"/>
              <w:marBottom w:val="0"/>
              <w:divBdr>
                <w:top w:val="none" w:sz="0" w:space="0" w:color="auto"/>
                <w:left w:val="none" w:sz="0" w:space="0" w:color="auto"/>
                <w:bottom w:val="none" w:sz="0" w:space="0" w:color="auto"/>
                <w:right w:val="none" w:sz="0" w:space="0" w:color="auto"/>
              </w:divBdr>
            </w:div>
          </w:divsChild>
        </w:div>
        <w:div w:id="1214925094">
          <w:marLeft w:val="0"/>
          <w:marRight w:val="0"/>
          <w:marTop w:val="0"/>
          <w:marBottom w:val="0"/>
          <w:divBdr>
            <w:top w:val="none" w:sz="0" w:space="0" w:color="auto"/>
            <w:left w:val="none" w:sz="0" w:space="0" w:color="auto"/>
            <w:bottom w:val="none" w:sz="0" w:space="0" w:color="auto"/>
            <w:right w:val="none" w:sz="0" w:space="0" w:color="auto"/>
          </w:divBdr>
          <w:divsChild>
            <w:div w:id="441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68869">
      <w:bodyDiv w:val="1"/>
      <w:marLeft w:val="0"/>
      <w:marRight w:val="0"/>
      <w:marTop w:val="0"/>
      <w:marBottom w:val="0"/>
      <w:divBdr>
        <w:top w:val="none" w:sz="0" w:space="0" w:color="auto"/>
        <w:left w:val="none" w:sz="0" w:space="0" w:color="auto"/>
        <w:bottom w:val="none" w:sz="0" w:space="0" w:color="auto"/>
        <w:right w:val="none" w:sz="0" w:space="0" w:color="auto"/>
      </w:divBdr>
    </w:div>
    <w:div w:id="638803439">
      <w:bodyDiv w:val="1"/>
      <w:marLeft w:val="0"/>
      <w:marRight w:val="0"/>
      <w:marTop w:val="0"/>
      <w:marBottom w:val="0"/>
      <w:divBdr>
        <w:top w:val="none" w:sz="0" w:space="0" w:color="auto"/>
        <w:left w:val="none" w:sz="0" w:space="0" w:color="auto"/>
        <w:bottom w:val="none" w:sz="0" w:space="0" w:color="auto"/>
        <w:right w:val="none" w:sz="0" w:space="0" w:color="auto"/>
      </w:divBdr>
    </w:div>
    <w:div w:id="706026887">
      <w:bodyDiv w:val="1"/>
      <w:marLeft w:val="0"/>
      <w:marRight w:val="0"/>
      <w:marTop w:val="0"/>
      <w:marBottom w:val="0"/>
      <w:divBdr>
        <w:top w:val="none" w:sz="0" w:space="0" w:color="auto"/>
        <w:left w:val="none" w:sz="0" w:space="0" w:color="auto"/>
        <w:bottom w:val="none" w:sz="0" w:space="0" w:color="auto"/>
        <w:right w:val="none" w:sz="0" w:space="0" w:color="auto"/>
      </w:divBdr>
    </w:div>
    <w:div w:id="717120801">
      <w:bodyDiv w:val="1"/>
      <w:marLeft w:val="0"/>
      <w:marRight w:val="0"/>
      <w:marTop w:val="0"/>
      <w:marBottom w:val="0"/>
      <w:divBdr>
        <w:top w:val="none" w:sz="0" w:space="0" w:color="auto"/>
        <w:left w:val="none" w:sz="0" w:space="0" w:color="auto"/>
        <w:bottom w:val="none" w:sz="0" w:space="0" w:color="auto"/>
        <w:right w:val="none" w:sz="0" w:space="0" w:color="auto"/>
      </w:divBdr>
    </w:div>
    <w:div w:id="726339660">
      <w:bodyDiv w:val="1"/>
      <w:marLeft w:val="0"/>
      <w:marRight w:val="0"/>
      <w:marTop w:val="0"/>
      <w:marBottom w:val="0"/>
      <w:divBdr>
        <w:top w:val="none" w:sz="0" w:space="0" w:color="auto"/>
        <w:left w:val="none" w:sz="0" w:space="0" w:color="auto"/>
        <w:bottom w:val="none" w:sz="0" w:space="0" w:color="auto"/>
        <w:right w:val="none" w:sz="0" w:space="0" w:color="auto"/>
      </w:divBdr>
      <w:divsChild>
        <w:div w:id="466357367">
          <w:marLeft w:val="0"/>
          <w:marRight w:val="0"/>
          <w:marTop w:val="0"/>
          <w:marBottom w:val="0"/>
          <w:divBdr>
            <w:top w:val="none" w:sz="0" w:space="0" w:color="auto"/>
            <w:left w:val="none" w:sz="0" w:space="0" w:color="auto"/>
            <w:bottom w:val="none" w:sz="0" w:space="0" w:color="auto"/>
            <w:right w:val="none" w:sz="0" w:space="0" w:color="auto"/>
          </w:divBdr>
          <w:divsChild>
            <w:div w:id="1563832944">
              <w:marLeft w:val="0"/>
              <w:marRight w:val="0"/>
              <w:marTop w:val="0"/>
              <w:marBottom w:val="0"/>
              <w:divBdr>
                <w:top w:val="none" w:sz="0" w:space="0" w:color="auto"/>
                <w:left w:val="none" w:sz="0" w:space="0" w:color="auto"/>
                <w:bottom w:val="none" w:sz="0" w:space="0" w:color="auto"/>
                <w:right w:val="none" w:sz="0" w:space="0" w:color="auto"/>
              </w:divBdr>
            </w:div>
          </w:divsChild>
        </w:div>
        <w:div w:id="911544853">
          <w:marLeft w:val="0"/>
          <w:marRight w:val="0"/>
          <w:marTop w:val="0"/>
          <w:marBottom w:val="0"/>
          <w:divBdr>
            <w:top w:val="none" w:sz="0" w:space="0" w:color="auto"/>
            <w:left w:val="none" w:sz="0" w:space="0" w:color="auto"/>
            <w:bottom w:val="none" w:sz="0" w:space="0" w:color="auto"/>
            <w:right w:val="none" w:sz="0" w:space="0" w:color="auto"/>
          </w:divBdr>
          <w:divsChild>
            <w:div w:id="11331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5961">
      <w:bodyDiv w:val="1"/>
      <w:marLeft w:val="0"/>
      <w:marRight w:val="0"/>
      <w:marTop w:val="0"/>
      <w:marBottom w:val="0"/>
      <w:divBdr>
        <w:top w:val="none" w:sz="0" w:space="0" w:color="auto"/>
        <w:left w:val="none" w:sz="0" w:space="0" w:color="auto"/>
        <w:bottom w:val="none" w:sz="0" w:space="0" w:color="auto"/>
        <w:right w:val="none" w:sz="0" w:space="0" w:color="auto"/>
      </w:divBdr>
    </w:div>
    <w:div w:id="785654968">
      <w:bodyDiv w:val="1"/>
      <w:marLeft w:val="0"/>
      <w:marRight w:val="0"/>
      <w:marTop w:val="30"/>
      <w:marBottom w:val="0"/>
      <w:divBdr>
        <w:top w:val="none" w:sz="0" w:space="0" w:color="auto"/>
        <w:left w:val="none" w:sz="0" w:space="0" w:color="auto"/>
        <w:bottom w:val="none" w:sz="0" w:space="0" w:color="auto"/>
        <w:right w:val="none" w:sz="0" w:space="0" w:color="auto"/>
      </w:divBdr>
      <w:divsChild>
        <w:div w:id="1630546328">
          <w:marLeft w:val="0"/>
          <w:marRight w:val="0"/>
          <w:marTop w:val="0"/>
          <w:marBottom w:val="0"/>
          <w:divBdr>
            <w:top w:val="none" w:sz="0" w:space="0" w:color="auto"/>
            <w:left w:val="none" w:sz="0" w:space="0" w:color="auto"/>
            <w:bottom w:val="none" w:sz="0" w:space="0" w:color="auto"/>
            <w:right w:val="none" w:sz="0" w:space="0" w:color="auto"/>
          </w:divBdr>
          <w:divsChild>
            <w:div w:id="1817330415">
              <w:marLeft w:val="0"/>
              <w:marRight w:val="0"/>
              <w:marTop w:val="0"/>
              <w:marBottom w:val="0"/>
              <w:divBdr>
                <w:top w:val="none" w:sz="0" w:space="0" w:color="auto"/>
                <w:left w:val="none" w:sz="0" w:space="0" w:color="auto"/>
                <w:bottom w:val="none" w:sz="0" w:space="0" w:color="auto"/>
                <w:right w:val="none" w:sz="0" w:space="0" w:color="auto"/>
              </w:divBdr>
              <w:divsChild>
                <w:div w:id="1262448020">
                  <w:marLeft w:val="0"/>
                  <w:marRight w:val="0"/>
                  <w:marTop w:val="0"/>
                  <w:marBottom w:val="0"/>
                  <w:divBdr>
                    <w:top w:val="none" w:sz="0" w:space="0" w:color="auto"/>
                    <w:left w:val="none" w:sz="0" w:space="0" w:color="auto"/>
                    <w:bottom w:val="none" w:sz="0" w:space="0" w:color="auto"/>
                    <w:right w:val="none" w:sz="0" w:space="0" w:color="auto"/>
                  </w:divBdr>
                  <w:divsChild>
                    <w:div w:id="2046514250">
                      <w:marLeft w:val="0"/>
                      <w:marRight w:val="0"/>
                      <w:marTop w:val="0"/>
                      <w:marBottom w:val="0"/>
                      <w:divBdr>
                        <w:top w:val="none" w:sz="0" w:space="0" w:color="auto"/>
                        <w:left w:val="none" w:sz="0" w:space="0" w:color="auto"/>
                        <w:bottom w:val="none" w:sz="0" w:space="0" w:color="auto"/>
                        <w:right w:val="none" w:sz="0" w:space="0" w:color="auto"/>
                      </w:divBdr>
                      <w:divsChild>
                        <w:div w:id="60254469">
                          <w:marLeft w:val="61"/>
                          <w:marRight w:val="3428"/>
                          <w:marTop w:val="0"/>
                          <w:marBottom w:val="0"/>
                          <w:divBdr>
                            <w:top w:val="none" w:sz="0" w:space="0" w:color="auto"/>
                            <w:left w:val="none" w:sz="0" w:space="0" w:color="auto"/>
                            <w:bottom w:val="none" w:sz="0" w:space="0" w:color="auto"/>
                            <w:right w:val="none" w:sz="0" w:space="0" w:color="auto"/>
                          </w:divBdr>
                          <w:divsChild>
                            <w:div w:id="1076434539">
                              <w:marLeft w:val="0"/>
                              <w:marRight w:val="0"/>
                              <w:marTop w:val="122"/>
                              <w:marBottom w:val="0"/>
                              <w:divBdr>
                                <w:top w:val="none" w:sz="0" w:space="0" w:color="auto"/>
                                <w:left w:val="none" w:sz="0" w:space="0" w:color="auto"/>
                                <w:bottom w:val="none" w:sz="0" w:space="0" w:color="auto"/>
                                <w:right w:val="none" w:sz="0" w:space="0" w:color="auto"/>
                              </w:divBdr>
                              <w:divsChild>
                                <w:div w:id="892739197">
                                  <w:marLeft w:val="0"/>
                                  <w:marRight w:val="0"/>
                                  <w:marTop w:val="0"/>
                                  <w:marBottom w:val="122"/>
                                  <w:divBdr>
                                    <w:top w:val="none" w:sz="0" w:space="0" w:color="auto"/>
                                    <w:left w:val="none" w:sz="0" w:space="0" w:color="auto"/>
                                    <w:bottom w:val="none" w:sz="0" w:space="0" w:color="auto"/>
                                    <w:right w:val="none" w:sz="0" w:space="0" w:color="auto"/>
                                  </w:divBdr>
                                  <w:divsChild>
                                    <w:div w:id="2097314002">
                                      <w:marLeft w:val="0"/>
                                      <w:marRight w:val="0"/>
                                      <w:marTop w:val="0"/>
                                      <w:marBottom w:val="122"/>
                                      <w:divBdr>
                                        <w:top w:val="none" w:sz="0" w:space="0" w:color="auto"/>
                                        <w:left w:val="none" w:sz="0" w:space="0" w:color="auto"/>
                                        <w:bottom w:val="none" w:sz="0" w:space="0" w:color="auto"/>
                                        <w:right w:val="none" w:sz="0" w:space="0" w:color="auto"/>
                                      </w:divBdr>
                                      <w:divsChild>
                                        <w:div w:id="1663582893">
                                          <w:marLeft w:val="0"/>
                                          <w:marRight w:val="0"/>
                                          <w:marTop w:val="0"/>
                                          <w:marBottom w:val="12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008190">
      <w:bodyDiv w:val="1"/>
      <w:marLeft w:val="0"/>
      <w:marRight w:val="0"/>
      <w:marTop w:val="0"/>
      <w:marBottom w:val="0"/>
      <w:divBdr>
        <w:top w:val="none" w:sz="0" w:space="0" w:color="auto"/>
        <w:left w:val="none" w:sz="0" w:space="0" w:color="auto"/>
        <w:bottom w:val="none" w:sz="0" w:space="0" w:color="auto"/>
        <w:right w:val="none" w:sz="0" w:space="0" w:color="auto"/>
      </w:divBdr>
    </w:div>
    <w:div w:id="888496131">
      <w:bodyDiv w:val="1"/>
      <w:marLeft w:val="0"/>
      <w:marRight w:val="0"/>
      <w:marTop w:val="0"/>
      <w:marBottom w:val="0"/>
      <w:divBdr>
        <w:top w:val="none" w:sz="0" w:space="0" w:color="auto"/>
        <w:left w:val="none" w:sz="0" w:space="0" w:color="auto"/>
        <w:bottom w:val="none" w:sz="0" w:space="0" w:color="auto"/>
        <w:right w:val="none" w:sz="0" w:space="0" w:color="auto"/>
      </w:divBdr>
    </w:div>
    <w:div w:id="897515812">
      <w:bodyDiv w:val="1"/>
      <w:marLeft w:val="0"/>
      <w:marRight w:val="0"/>
      <w:marTop w:val="0"/>
      <w:marBottom w:val="0"/>
      <w:divBdr>
        <w:top w:val="none" w:sz="0" w:space="0" w:color="auto"/>
        <w:left w:val="none" w:sz="0" w:space="0" w:color="auto"/>
        <w:bottom w:val="none" w:sz="0" w:space="0" w:color="auto"/>
        <w:right w:val="none" w:sz="0" w:space="0" w:color="auto"/>
      </w:divBdr>
    </w:div>
    <w:div w:id="1043486527">
      <w:bodyDiv w:val="1"/>
      <w:marLeft w:val="0"/>
      <w:marRight w:val="0"/>
      <w:marTop w:val="0"/>
      <w:marBottom w:val="0"/>
      <w:divBdr>
        <w:top w:val="none" w:sz="0" w:space="0" w:color="auto"/>
        <w:left w:val="none" w:sz="0" w:space="0" w:color="auto"/>
        <w:bottom w:val="none" w:sz="0" w:space="0" w:color="auto"/>
        <w:right w:val="none" w:sz="0" w:space="0" w:color="auto"/>
      </w:divBdr>
    </w:div>
    <w:div w:id="1101678416">
      <w:bodyDiv w:val="1"/>
      <w:marLeft w:val="0"/>
      <w:marRight w:val="0"/>
      <w:marTop w:val="0"/>
      <w:marBottom w:val="0"/>
      <w:divBdr>
        <w:top w:val="none" w:sz="0" w:space="0" w:color="auto"/>
        <w:left w:val="none" w:sz="0" w:space="0" w:color="auto"/>
        <w:bottom w:val="none" w:sz="0" w:space="0" w:color="auto"/>
        <w:right w:val="none" w:sz="0" w:space="0" w:color="auto"/>
      </w:divBdr>
    </w:div>
    <w:div w:id="1129713535">
      <w:bodyDiv w:val="1"/>
      <w:marLeft w:val="0"/>
      <w:marRight w:val="0"/>
      <w:marTop w:val="0"/>
      <w:marBottom w:val="0"/>
      <w:divBdr>
        <w:top w:val="none" w:sz="0" w:space="0" w:color="auto"/>
        <w:left w:val="none" w:sz="0" w:space="0" w:color="auto"/>
        <w:bottom w:val="none" w:sz="0" w:space="0" w:color="auto"/>
        <w:right w:val="none" w:sz="0" w:space="0" w:color="auto"/>
      </w:divBdr>
    </w:div>
    <w:div w:id="1132557736">
      <w:bodyDiv w:val="1"/>
      <w:marLeft w:val="0"/>
      <w:marRight w:val="0"/>
      <w:marTop w:val="0"/>
      <w:marBottom w:val="0"/>
      <w:divBdr>
        <w:top w:val="none" w:sz="0" w:space="0" w:color="auto"/>
        <w:left w:val="none" w:sz="0" w:space="0" w:color="auto"/>
        <w:bottom w:val="none" w:sz="0" w:space="0" w:color="auto"/>
        <w:right w:val="none" w:sz="0" w:space="0" w:color="auto"/>
      </w:divBdr>
      <w:divsChild>
        <w:div w:id="363216033">
          <w:marLeft w:val="0"/>
          <w:marRight w:val="0"/>
          <w:marTop w:val="0"/>
          <w:marBottom w:val="0"/>
          <w:divBdr>
            <w:top w:val="none" w:sz="0" w:space="0" w:color="auto"/>
            <w:left w:val="none" w:sz="0" w:space="0" w:color="auto"/>
            <w:bottom w:val="none" w:sz="0" w:space="0" w:color="auto"/>
            <w:right w:val="none" w:sz="0" w:space="0" w:color="auto"/>
          </w:divBdr>
          <w:divsChild>
            <w:div w:id="744957028">
              <w:marLeft w:val="0"/>
              <w:marRight w:val="0"/>
              <w:marTop w:val="0"/>
              <w:marBottom w:val="0"/>
              <w:divBdr>
                <w:top w:val="none" w:sz="0" w:space="0" w:color="auto"/>
                <w:left w:val="none" w:sz="0" w:space="0" w:color="auto"/>
                <w:bottom w:val="none" w:sz="0" w:space="0" w:color="auto"/>
                <w:right w:val="none" w:sz="0" w:space="0" w:color="auto"/>
              </w:divBdr>
            </w:div>
          </w:divsChild>
        </w:div>
        <w:div w:id="613177372">
          <w:marLeft w:val="0"/>
          <w:marRight w:val="0"/>
          <w:marTop w:val="0"/>
          <w:marBottom w:val="0"/>
          <w:divBdr>
            <w:top w:val="none" w:sz="0" w:space="0" w:color="auto"/>
            <w:left w:val="none" w:sz="0" w:space="0" w:color="auto"/>
            <w:bottom w:val="none" w:sz="0" w:space="0" w:color="auto"/>
            <w:right w:val="none" w:sz="0" w:space="0" w:color="auto"/>
          </w:divBdr>
          <w:divsChild>
            <w:div w:id="401409916">
              <w:marLeft w:val="0"/>
              <w:marRight w:val="0"/>
              <w:marTop w:val="0"/>
              <w:marBottom w:val="0"/>
              <w:divBdr>
                <w:top w:val="none" w:sz="0" w:space="0" w:color="auto"/>
                <w:left w:val="none" w:sz="0" w:space="0" w:color="auto"/>
                <w:bottom w:val="none" w:sz="0" w:space="0" w:color="auto"/>
                <w:right w:val="none" w:sz="0" w:space="0" w:color="auto"/>
              </w:divBdr>
            </w:div>
          </w:divsChild>
        </w:div>
        <w:div w:id="1164128110">
          <w:marLeft w:val="0"/>
          <w:marRight w:val="0"/>
          <w:marTop w:val="0"/>
          <w:marBottom w:val="0"/>
          <w:divBdr>
            <w:top w:val="none" w:sz="0" w:space="0" w:color="auto"/>
            <w:left w:val="none" w:sz="0" w:space="0" w:color="auto"/>
            <w:bottom w:val="none" w:sz="0" w:space="0" w:color="auto"/>
            <w:right w:val="none" w:sz="0" w:space="0" w:color="auto"/>
          </w:divBdr>
          <w:divsChild>
            <w:div w:id="366375202">
              <w:marLeft w:val="0"/>
              <w:marRight w:val="0"/>
              <w:marTop w:val="0"/>
              <w:marBottom w:val="0"/>
              <w:divBdr>
                <w:top w:val="none" w:sz="0" w:space="0" w:color="auto"/>
                <w:left w:val="none" w:sz="0" w:space="0" w:color="auto"/>
                <w:bottom w:val="none" w:sz="0" w:space="0" w:color="auto"/>
                <w:right w:val="none" w:sz="0" w:space="0" w:color="auto"/>
              </w:divBdr>
            </w:div>
          </w:divsChild>
        </w:div>
        <w:div w:id="1772243611">
          <w:marLeft w:val="0"/>
          <w:marRight w:val="0"/>
          <w:marTop w:val="0"/>
          <w:marBottom w:val="0"/>
          <w:divBdr>
            <w:top w:val="none" w:sz="0" w:space="0" w:color="auto"/>
            <w:left w:val="none" w:sz="0" w:space="0" w:color="auto"/>
            <w:bottom w:val="none" w:sz="0" w:space="0" w:color="auto"/>
            <w:right w:val="none" w:sz="0" w:space="0" w:color="auto"/>
          </w:divBdr>
          <w:divsChild>
            <w:div w:id="553733475">
              <w:marLeft w:val="0"/>
              <w:marRight w:val="0"/>
              <w:marTop w:val="0"/>
              <w:marBottom w:val="0"/>
              <w:divBdr>
                <w:top w:val="none" w:sz="0" w:space="0" w:color="auto"/>
                <w:left w:val="none" w:sz="0" w:space="0" w:color="auto"/>
                <w:bottom w:val="none" w:sz="0" w:space="0" w:color="auto"/>
                <w:right w:val="none" w:sz="0" w:space="0" w:color="auto"/>
              </w:divBdr>
            </w:div>
          </w:divsChild>
        </w:div>
        <w:div w:id="2119642406">
          <w:marLeft w:val="0"/>
          <w:marRight w:val="0"/>
          <w:marTop w:val="0"/>
          <w:marBottom w:val="0"/>
          <w:divBdr>
            <w:top w:val="none" w:sz="0" w:space="0" w:color="auto"/>
            <w:left w:val="none" w:sz="0" w:space="0" w:color="auto"/>
            <w:bottom w:val="none" w:sz="0" w:space="0" w:color="auto"/>
            <w:right w:val="none" w:sz="0" w:space="0" w:color="auto"/>
          </w:divBdr>
          <w:divsChild>
            <w:div w:id="8334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3491">
      <w:bodyDiv w:val="1"/>
      <w:marLeft w:val="0"/>
      <w:marRight w:val="0"/>
      <w:marTop w:val="0"/>
      <w:marBottom w:val="0"/>
      <w:divBdr>
        <w:top w:val="none" w:sz="0" w:space="0" w:color="auto"/>
        <w:left w:val="none" w:sz="0" w:space="0" w:color="auto"/>
        <w:bottom w:val="none" w:sz="0" w:space="0" w:color="auto"/>
        <w:right w:val="none" w:sz="0" w:space="0" w:color="auto"/>
      </w:divBdr>
    </w:div>
    <w:div w:id="1237325001">
      <w:bodyDiv w:val="1"/>
      <w:marLeft w:val="0"/>
      <w:marRight w:val="0"/>
      <w:marTop w:val="0"/>
      <w:marBottom w:val="0"/>
      <w:divBdr>
        <w:top w:val="none" w:sz="0" w:space="0" w:color="auto"/>
        <w:left w:val="none" w:sz="0" w:space="0" w:color="auto"/>
        <w:bottom w:val="none" w:sz="0" w:space="0" w:color="auto"/>
        <w:right w:val="none" w:sz="0" w:space="0" w:color="auto"/>
      </w:divBdr>
      <w:divsChild>
        <w:div w:id="5331797">
          <w:marLeft w:val="0"/>
          <w:marRight w:val="0"/>
          <w:marTop w:val="0"/>
          <w:marBottom w:val="0"/>
          <w:divBdr>
            <w:top w:val="none" w:sz="0" w:space="0" w:color="auto"/>
            <w:left w:val="none" w:sz="0" w:space="0" w:color="auto"/>
            <w:bottom w:val="none" w:sz="0" w:space="0" w:color="auto"/>
            <w:right w:val="none" w:sz="0" w:space="0" w:color="auto"/>
          </w:divBdr>
          <w:divsChild>
            <w:div w:id="290285982">
              <w:marLeft w:val="0"/>
              <w:marRight w:val="0"/>
              <w:marTop w:val="0"/>
              <w:marBottom w:val="0"/>
              <w:divBdr>
                <w:top w:val="none" w:sz="0" w:space="0" w:color="auto"/>
                <w:left w:val="none" w:sz="0" w:space="0" w:color="auto"/>
                <w:bottom w:val="none" w:sz="0" w:space="0" w:color="auto"/>
                <w:right w:val="none" w:sz="0" w:space="0" w:color="auto"/>
              </w:divBdr>
            </w:div>
          </w:divsChild>
        </w:div>
        <w:div w:id="506293621">
          <w:marLeft w:val="0"/>
          <w:marRight w:val="0"/>
          <w:marTop w:val="0"/>
          <w:marBottom w:val="0"/>
          <w:divBdr>
            <w:top w:val="none" w:sz="0" w:space="0" w:color="auto"/>
            <w:left w:val="none" w:sz="0" w:space="0" w:color="auto"/>
            <w:bottom w:val="none" w:sz="0" w:space="0" w:color="auto"/>
            <w:right w:val="none" w:sz="0" w:space="0" w:color="auto"/>
          </w:divBdr>
          <w:divsChild>
            <w:div w:id="1728919180">
              <w:marLeft w:val="0"/>
              <w:marRight w:val="0"/>
              <w:marTop w:val="0"/>
              <w:marBottom w:val="0"/>
              <w:divBdr>
                <w:top w:val="none" w:sz="0" w:space="0" w:color="auto"/>
                <w:left w:val="none" w:sz="0" w:space="0" w:color="auto"/>
                <w:bottom w:val="none" w:sz="0" w:space="0" w:color="auto"/>
                <w:right w:val="none" w:sz="0" w:space="0" w:color="auto"/>
              </w:divBdr>
            </w:div>
          </w:divsChild>
        </w:div>
        <w:div w:id="509298230">
          <w:marLeft w:val="0"/>
          <w:marRight w:val="0"/>
          <w:marTop w:val="0"/>
          <w:marBottom w:val="0"/>
          <w:divBdr>
            <w:top w:val="none" w:sz="0" w:space="0" w:color="auto"/>
            <w:left w:val="none" w:sz="0" w:space="0" w:color="auto"/>
            <w:bottom w:val="none" w:sz="0" w:space="0" w:color="auto"/>
            <w:right w:val="none" w:sz="0" w:space="0" w:color="auto"/>
          </w:divBdr>
          <w:divsChild>
            <w:div w:id="893659653">
              <w:marLeft w:val="0"/>
              <w:marRight w:val="0"/>
              <w:marTop w:val="0"/>
              <w:marBottom w:val="0"/>
              <w:divBdr>
                <w:top w:val="none" w:sz="0" w:space="0" w:color="auto"/>
                <w:left w:val="none" w:sz="0" w:space="0" w:color="auto"/>
                <w:bottom w:val="none" w:sz="0" w:space="0" w:color="auto"/>
                <w:right w:val="none" w:sz="0" w:space="0" w:color="auto"/>
              </w:divBdr>
            </w:div>
          </w:divsChild>
        </w:div>
        <w:div w:id="1178235513">
          <w:marLeft w:val="0"/>
          <w:marRight w:val="0"/>
          <w:marTop w:val="0"/>
          <w:marBottom w:val="0"/>
          <w:divBdr>
            <w:top w:val="none" w:sz="0" w:space="0" w:color="auto"/>
            <w:left w:val="none" w:sz="0" w:space="0" w:color="auto"/>
            <w:bottom w:val="none" w:sz="0" w:space="0" w:color="auto"/>
            <w:right w:val="none" w:sz="0" w:space="0" w:color="auto"/>
          </w:divBdr>
          <w:divsChild>
            <w:div w:id="377778276">
              <w:marLeft w:val="0"/>
              <w:marRight w:val="0"/>
              <w:marTop w:val="0"/>
              <w:marBottom w:val="0"/>
              <w:divBdr>
                <w:top w:val="none" w:sz="0" w:space="0" w:color="auto"/>
                <w:left w:val="none" w:sz="0" w:space="0" w:color="auto"/>
                <w:bottom w:val="none" w:sz="0" w:space="0" w:color="auto"/>
                <w:right w:val="none" w:sz="0" w:space="0" w:color="auto"/>
              </w:divBdr>
            </w:div>
          </w:divsChild>
        </w:div>
        <w:div w:id="1182544962">
          <w:marLeft w:val="0"/>
          <w:marRight w:val="0"/>
          <w:marTop w:val="0"/>
          <w:marBottom w:val="0"/>
          <w:divBdr>
            <w:top w:val="none" w:sz="0" w:space="0" w:color="auto"/>
            <w:left w:val="none" w:sz="0" w:space="0" w:color="auto"/>
            <w:bottom w:val="none" w:sz="0" w:space="0" w:color="auto"/>
            <w:right w:val="none" w:sz="0" w:space="0" w:color="auto"/>
          </w:divBdr>
        </w:div>
        <w:div w:id="1192911596">
          <w:marLeft w:val="0"/>
          <w:marRight w:val="0"/>
          <w:marTop w:val="0"/>
          <w:marBottom w:val="0"/>
          <w:divBdr>
            <w:top w:val="none" w:sz="0" w:space="0" w:color="auto"/>
            <w:left w:val="none" w:sz="0" w:space="0" w:color="auto"/>
            <w:bottom w:val="none" w:sz="0" w:space="0" w:color="auto"/>
            <w:right w:val="none" w:sz="0" w:space="0" w:color="auto"/>
          </w:divBdr>
          <w:divsChild>
            <w:div w:id="1082533953">
              <w:marLeft w:val="0"/>
              <w:marRight w:val="0"/>
              <w:marTop w:val="0"/>
              <w:marBottom w:val="0"/>
              <w:divBdr>
                <w:top w:val="none" w:sz="0" w:space="0" w:color="auto"/>
                <w:left w:val="none" w:sz="0" w:space="0" w:color="auto"/>
                <w:bottom w:val="none" w:sz="0" w:space="0" w:color="auto"/>
                <w:right w:val="none" w:sz="0" w:space="0" w:color="auto"/>
              </w:divBdr>
            </w:div>
          </w:divsChild>
        </w:div>
        <w:div w:id="1860241704">
          <w:marLeft w:val="0"/>
          <w:marRight w:val="0"/>
          <w:marTop w:val="0"/>
          <w:marBottom w:val="0"/>
          <w:divBdr>
            <w:top w:val="none" w:sz="0" w:space="0" w:color="auto"/>
            <w:left w:val="none" w:sz="0" w:space="0" w:color="auto"/>
            <w:bottom w:val="none" w:sz="0" w:space="0" w:color="auto"/>
            <w:right w:val="none" w:sz="0" w:space="0" w:color="auto"/>
          </w:divBdr>
          <w:divsChild>
            <w:div w:id="19727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4705">
      <w:bodyDiv w:val="1"/>
      <w:marLeft w:val="0"/>
      <w:marRight w:val="0"/>
      <w:marTop w:val="0"/>
      <w:marBottom w:val="0"/>
      <w:divBdr>
        <w:top w:val="none" w:sz="0" w:space="0" w:color="auto"/>
        <w:left w:val="none" w:sz="0" w:space="0" w:color="auto"/>
        <w:bottom w:val="none" w:sz="0" w:space="0" w:color="auto"/>
        <w:right w:val="none" w:sz="0" w:space="0" w:color="auto"/>
      </w:divBdr>
      <w:divsChild>
        <w:div w:id="793910951">
          <w:marLeft w:val="0"/>
          <w:marRight w:val="0"/>
          <w:marTop w:val="0"/>
          <w:marBottom w:val="0"/>
          <w:divBdr>
            <w:top w:val="none" w:sz="0" w:space="0" w:color="auto"/>
            <w:left w:val="none" w:sz="0" w:space="0" w:color="auto"/>
            <w:bottom w:val="none" w:sz="0" w:space="0" w:color="auto"/>
            <w:right w:val="none" w:sz="0" w:space="0" w:color="auto"/>
          </w:divBdr>
          <w:divsChild>
            <w:div w:id="804935691">
              <w:marLeft w:val="0"/>
              <w:marRight w:val="0"/>
              <w:marTop w:val="0"/>
              <w:marBottom w:val="0"/>
              <w:divBdr>
                <w:top w:val="none" w:sz="0" w:space="0" w:color="auto"/>
                <w:left w:val="none" w:sz="0" w:space="0" w:color="auto"/>
                <w:bottom w:val="none" w:sz="0" w:space="0" w:color="auto"/>
                <w:right w:val="none" w:sz="0" w:space="0" w:color="auto"/>
              </w:divBdr>
            </w:div>
          </w:divsChild>
        </w:div>
        <w:div w:id="864639494">
          <w:marLeft w:val="0"/>
          <w:marRight w:val="0"/>
          <w:marTop w:val="0"/>
          <w:marBottom w:val="0"/>
          <w:divBdr>
            <w:top w:val="none" w:sz="0" w:space="0" w:color="auto"/>
            <w:left w:val="none" w:sz="0" w:space="0" w:color="auto"/>
            <w:bottom w:val="none" w:sz="0" w:space="0" w:color="auto"/>
            <w:right w:val="none" w:sz="0" w:space="0" w:color="auto"/>
          </w:divBdr>
          <w:divsChild>
            <w:div w:id="1179201023">
              <w:marLeft w:val="0"/>
              <w:marRight w:val="0"/>
              <w:marTop w:val="0"/>
              <w:marBottom w:val="0"/>
              <w:divBdr>
                <w:top w:val="none" w:sz="0" w:space="0" w:color="auto"/>
                <w:left w:val="none" w:sz="0" w:space="0" w:color="auto"/>
                <w:bottom w:val="none" w:sz="0" w:space="0" w:color="auto"/>
                <w:right w:val="none" w:sz="0" w:space="0" w:color="auto"/>
              </w:divBdr>
            </w:div>
          </w:divsChild>
        </w:div>
        <w:div w:id="907226196">
          <w:marLeft w:val="0"/>
          <w:marRight w:val="0"/>
          <w:marTop w:val="0"/>
          <w:marBottom w:val="0"/>
          <w:divBdr>
            <w:top w:val="none" w:sz="0" w:space="0" w:color="auto"/>
            <w:left w:val="none" w:sz="0" w:space="0" w:color="auto"/>
            <w:bottom w:val="none" w:sz="0" w:space="0" w:color="auto"/>
            <w:right w:val="none" w:sz="0" w:space="0" w:color="auto"/>
          </w:divBdr>
          <w:divsChild>
            <w:div w:id="740325075">
              <w:marLeft w:val="0"/>
              <w:marRight w:val="0"/>
              <w:marTop w:val="0"/>
              <w:marBottom w:val="0"/>
              <w:divBdr>
                <w:top w:val="none" w:sz="0" w:space="0" w:color="auto"/>
                <w:left w:val="none" w:sz="0" w:space="0" w:color="auto"/>
                <w:bottom w:val="none" w:sz="0" w:space="0" w:color="auto"/>
                <w:right w:val="none" w:sz="0" w:space="0" w:color="auto"/>
              </w:divBdr>
            </w:div>
          </w:divsChild>
        </w:div>
        <w:div w:id="973634094">
          <w:marLeft w:val="0"/>
          <w:marRight w:val="0"/>
          <w:marTop w:val="0"/>
          <w:marBottom w:val="0"/>
          <w:divBdr>
            <w:top w:val="none" w:sz="0" w:space="0" w:color="auto"/>
            <w:left w:val="none" w:sz="0" w:space="0" w:color="auto"/>
            <w:bottom w:val="none" w:sz="0" w:space="0" w:color="auto"/>
            <w:right w:val="none" w:sz="0" w:space="0" w:color="auto"/>
          </w:divBdr>
          <w:divsChild>
            <w:div w:id="2096709308">
              <w:marLeft w:val="0"/>
              <w:marRight w:val="0"/>
              <w:marTop w:val="0"/>
              <w:marBottom w:val="0"/>
              <w:divBdr>
                <w:top w:val="none" w:sz="0" w:space="0" w:color="auto"/>
                <w:left w:val="none" w:sz="0" w:space="0" w:color="auto"/>
                <w:bottom w:val="none" w:sz="0" w:space="0" w:color="auto"/>
                <w:right w:val="none" w:sz="0" w:space="0" w:color="auto"/>
              </w:divBdr>
            </w:div>
          </w:divsChild>
        </w:div>
        <w:div w:id="2107454689">
          <w:marLeft w:val="0"/>
          <w:marRight w:val="0"/>
          <w:marTop w:val="0"/>
          <w:marBottom w:val="0"/>
          <w:divBdr>
            <w:top w:val="none" w:sz="0" w:space="0" w:color="auto"/>
            <w:left w:val="none" w:sz="0" w:space="0" w:color="auto"/>
            <w:bottom w:val="none" w:sz="0" w:space="0" w:color="auto"/>
            <w:right w:val="none" w:sz="0" w:space="0" w:color="auto"/>
          </w:divBdr>
        </w:div>
      </w:divsChild>
    </w:div>
    <w:div w:id="1421946149">
      <w:bodyDiv w:val="1"/>
      <w:marLeft w:val="0"/>
      <w:marRight w:val="0"/>
      <w:marTop w:val="0"/>
      <w:marBottom w:val="0"/>
      <w:divBdr>
        <w:top w:val="none" w:sz="0" w:space="0" w:color="auto"/>
        <w:left w:val="none" w:sz="0" w:space="0" w:color="auto"/>
        <w:bottom w:val="none" w:sz="0" w:space="0" w:color="auto"/>
        <w:right w:val="none" w:sz="0" w:space="0" w:color="auto"/>
      </w:divBdr>
    </w:div>
    <w:div w:id="1535726149">
      <w:bodyDiv w:val="1"/>
      <w:marLeft w:val="0"/>
      <w:marRight w:val="0"/>
      <w:marTop w:val="0"/>
      <w:marBottom w:val="0"/>
      <w:divBdr>
        <w:top w:val="none" w:sz="0" w:space="0" w:color="auto"/>
        <w:left w:val="none" w:sz="0" w:space="0" w:color="auto"/>
        <w:bottom w:val="none" w:sz="0" w:space="0" w:color="auto"/>
        <w:right w:val="none" w:sz="0" w:space="0" w:color="auto"/>
      </w:divBdr>
    </w:div>
    <w:div w:id="1802384211">
      <w:bodyDiv w:val="1"/>
      <w:marLeft w:val="0"/>
      <w:marRight w:val="0"/>
      <w:marTop w:val="0"/>
      <w:marBottom w:val="0"/>
      <w:divBdr>
        <w:top w:val="none" w:sz="0" w:space="0" w:color="auto"/>
        <w:left w:val="none" w:sz="0" w:space="0" w:color="auto"/>
        <w:bottom w:val="none" w:sz="0" w:space="0" w:color="auto"/>
        <w:right w:val="none" w:sz="0" w:space="0" w:color="auto"/>
      </w:divBdr>
    </w:div>
    <w:div w:id="2016690883">
      <w:bodyDiv w:val="1"/>
      <w:marLeft w:val="0"/>
      <w:marRight w:val="0"/>
      <w:marTop w:val="0"/>
      <w:marBottom w:val="0"/>
      <w:divBdr>
        <w:top w:val="none" w:sz="0" w:space="0" w:color="auto"/>
        <w:left w:val="none" w:sz="0" w:space="0" w:color="auto"/>
        <w:bottom w:val="none" w:sz="0" w:space="0" w:color="auto"/>
        <w:right w:val="none" w:sz="0" w:space="0" w:color="auto"/>
      </w:divBdr>
    </w:div>
    <w:div w:id="2018344196">
      <w:bodyDiv w:val="1"/>
      <w:marLeft w:val="0"/>
      <w:marRight w:val="0"/>
      <w:marTop w:val="0"/>
      <w:marBottom w:val="0"/>
      <w:divBdr>
        <w:top w:val="none" w:sz="0" w:space="0" w:color="auto"/>
        <w:left w:val="none" w:sz="0" w:space="0" w:color="auto"/>
        <w:bottom w:val="none" w:sz="0" w:space="0" w:color="auto"/>
        <w:right w:val="none" w:sz="0" w:space="0" w:color="auto"/>
      </w:divBdr>
      <w:divsChild>
        <w:div w:id="55133058">
          <w:marLeft w:val="0"/>
          <w:marRight w:val="0"/>
          <w:marTop w:val="0"/>
          <w:marBottom w:val="0"/>
          <w:divBdr>
            <w:top w:val="none" w:sz="0" w:space="0" w:color="auto"/>
            <w:left w:val="none" w:sz="0" w:space="0" w:color="auto"/>
            <w:bottom w:val="none" w:sz="0" w:space="0" w:color="auto"/>
            <w:right w:val="none" w:sz="0" w:space="0" w:color="auto"/>
          </w:divBdr>
          <w:divsChild>
            <w:div w:id="1233931263">
              <w:marLeft w:val="0"/>
              <w:marRight w:val="0"/>
              <w:marTop w:val="0"/>
              <w:marBottom w:val="0"/>
              <w:divBdr>
                <w:top w:val="none" w:sz="0" w:space="0" w:color="auto"/>
                <w:left w:val="none" w:sz="0" w:space="0" w:color="auto"/>
                <w:bottom w:val="none" w:sz="0" w:space="0" w:color="auto"/>
                <w:right w:val="none" w:sz="0" w:space="0" w:color="auto"/>
              </w:divBdr>
            </w:div>
          </w:divsChild>
        </w:div>
        <w:div w:id="1010372445">
          <w:marLeft w:val="0"/>
          <w:marRight w:val="0"/>
          <w:marTop w:val="0"/>
          <w:marBottom w:val="0"/>
          <w:divBdr>
            <w:top w:val="none" w:sz="0" w:space="0" w:color="auto"/>
            <w:left w:val="none" w:sz="0" w:space="0" w:color="auto"/>
            <w:bottom w:val="none" w:sz="0" w:space="0" w:color="auto"/>
            <w:right w:val="none" w:sz="0" w:space="0" w:color="auto"/>
          </w:divBdr>
          <w:divsChild>
            <w:div w:id="1927223076">
              <w:marLeft w:val="0"/>
              <w:marRight w:val="0"/>
              <w:marTop w:val="0"/>
              <w:marBottom w:val="0"/>
              <w:divBdr>
                <w:top w:val="none" w:sz="0" w:space="0" w:color="auto"/>
                <w:left w:val="none" w:sz="0" w:space="0" w:color="auto"/>
                <w:bottom w:val="none" w:sz="0" w:space="0" w:color="auto"/>
                <w:right w:val="none" w:sz="0" w:space="0" w:color="auto"/>
              </w:divBdr>
            </w:div>
          </w:divsChild>
        </w:div>
        <w:div w:id="1094402005">
          <w:marLeft w:val="0"/>
          <w:marRight w:val="0"/>
          <w:marTop w:val="0"/>
          <w:marBottom w:val="0"/>
          <w:divBdr>
            <w:top w:val="none" w:sz="0" w:space="0" w:color="auto"/>
            <w:left w:val="none" w:sz="0" w:space="0" w:color="auto"/>
            <w:bottom w:val="none" w:sz="0" w:space="0" w:color="auto"/>
            <w:right w:val="none" w:sz="0" w:space="0" w:color="auto"/>
          </w:divBdr>
          <w:divsChild>
            <w:div w:id="1042905725">
              <w:marLeft w:val="0"/>
              <w:marRight w:val="0"/>
              <w:marTop w:val="0"/>
              <w:marBottom w:val="0"/>
              <w:divBdr>
                <w:top w:val="none" w:sz="0" w:space="0" w:color="auto"/>
                <w:left w:val="none" w:sz="0" w:space="0" w:color="auto"/>
                <w:bottom w:val="none" w:sz="0" w:space="0" w:color="auto"/>
                <w:right w:val="none" w:sz="0" w:space="0" w:color="auto"/>
              </w:divBdr>
            </w:div>
          </w:divsChild>
        </w:div>
        <w:div w:id="1952281463">
          <w:marLeft w:val="0"/>
          <w:marRight w:val="0"/>
          <w:marTop w:val="0"/>
          <w:marBottom w:val="0"/>
          <w:divBdr>
            <w:top w:val="none" w:sz="0" w:space="0" w:color="auto"/>
            <w:left w:val="none" w:sz="0" w:space="0" w:color="auto"/>
            <w:bottom w:val="none" w:sz="0" w:space="0" w:color="auto"/>
            <w:right w:val="none" w:sz="0" w:space="0" w:color="auto"/>
          </w:divBdr>
          <w:divsChild>
            <w:div w:id="18663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9098">
      <w:bodyDiv w:val="1"/>
      <w:marLeft w:val="0"/>
      <w:marRight w:val="0"/>
      <w:marTop w:val="0"/>
      <w:marBottom w:val="0"/>
      <w:divBdr>
        <w:top w:val="none" w:sz="0" w:space="0" w:color="auto"/>
        <w:left w:val="none" w:sz="0" w:space="0" w:color="auto"/>
        <w:bottom w:val="none" w:sz="0" w:space="0" w:color="auto"/>
        <w:right w:val="none" w:sz="0" w:space="0" w:color="auto"/>
      </w:divBdr>
    </w:div>
    <w:div w:id="20744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um.kielce.pl" TargetMode="External"/><Relationship Id="rId4" Type="http://schemas.openxmlformats.org/officeDocument/2006/relationships/settings" Target="settings.xml"/><Relationship Id="rId9" Type="http://schemas.openxmlformats.org/officeDocument/2006/relationships/hyperlink" Target="mailto:iod@um.kiel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3ADB-601A-4932-9AAC-B54F8A8E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13058</Words>
  <Characters>78349</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91225</CharactersWithSpaces>
  <SharedDoc>false</SharedDoc>
  <HLinks>
    <vt:vector size="18" baseType="variant">
      <vt:variant>
        <vt:i4>2359371</vt:i4>
      </vt:variant>
      <vt:variant>
        <vt:i4>6</vt:i4>
      </vt:variant>
      <vt:variant>
        <vt:i4>0</vt:i4>
      </vt:variant>
      <vt:variant>
        <vt:i4>5</vt:i4>
      </vt:variant>
      <vt:variant>
        <vt:lpwstr>mailto:iod@um.kielce.pl</vt:lpwstr>
      </vt:variant>
      <vt:variant>
        <vt:lpwstr/>
      </vt:variant>
      <vt:variant>
        <vt:i4>2359371</vt:i4>
      </vt:variant>
      <vt:variant>
        <vt:i4>3</vt:i4>
      </vt:variant>
      <vt:variant>
        <vt:i4>0</vt:i4>
      </vt:variant>
      <vt:variant>
        <vt:i4>5</vt:i4>
      </vt:variant>
      <vt:variant>
        <vt:lpwstr>mailto:iod@um.kielce.pl</vt:lpwstr>
      </vt:variant>
      <vt:variant>
        <vt:lpwstr/>
      </vt:variant>
      <vt:variant>
        <vt:i4>5832797</vt:i4>
      </vt:variant>
      <vt:variant>
        <vt:i4>0</vt:i4>
      </vt:variant>
      <vt:variant>
        <vt:i4>0</vt:i4>
      </vt:variant>
      <vt:variant>
        <vt:i4>5</vt:i4>
      </vt:variant>
      <vt:variant>
        <vt:lpwstr>https://sip.lex.pl/</vt:lpwstr>
      </vt:variant>
      <vt:variant>
        <vt:lpwstr>/document/18182244?unitId=art(2)pkt(22)&amp;cm=DOCUMENT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amaks</dc:creator>
  <cp:keywords/>
  <cp:lastModifiedBy>Monika Cebulska</cp:lastModifiedBy>
  <cp:revision>4</cp:revision>
  <cp:lastPrinted>2022-02-15T11:30:00Z</cp:lastPrinted>
  <dcterms:created xsi:type="dcterms:W3CDTF">2022-02-17T10:59:00Z</dcterms:created>
  <dcterms:modified xsi:type="dcterms:W3CDTF">2022-02-18T14:19:00Z</dcterms:modified>
</cp:coreProperties>
</file>